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7209" w14:textId="77777777" w:rsidR="00FC50FE" w:rsidRPr="00C92238" w:rsidRDefault="00FC50FE"/>
    <w:p w14:paraId="14CDAFB2" w14:textId="77777777" w:rsidR="00FC50FE" w:rsidRPr="00C92238" w:rsidRDefault="00FC50FE"/>
    <w:p w14:paraId="31D9ECD9" w14:textId="77777777" w:rsidR="0047749A" w:rsidRPr="00C92238" w:rsidRDefault="00DC0FDC" w:rsidP="00BE2FB6">
      <w:pPr>
        <w:rPr>
          <w:sz w:val="24"/>
          <w:szCs w:val="24"/>
        </w:rPr>
      </w:pPr>
      <w:r w:rsidRPr="00C92238">
        <w:t xml:space="preserve">                </w:t>
      </w:r>
    </w:p>
    <w:p w14:paraId="1060089E" w14:textId="77777777" w:rsidR="0047749A" w:rsidRPr="00C92238" w:rsidRDefault="00604461" w:rsidP="0047749A">
      <w:pPr>
        <w:rPr>
          <w:sz w:val="24"/>
          <w:szCs w:val="24"/>
        </w:rPr>
      </w:pPr>
      <w:r w:rsidRPr="00C92238">
        <w:object w:dxaOrig="5281" w:dyaOrig="4771" w14:anchorId="25B25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93pt" o:ole="">
            <v:imagedata r:id="rId8" o:title=""/>
          </v:shape>
          <o:OLEObject Type="Embed" ProgID="CorelDRAW.Graphic.12" ShapeID="_x0000_i1025" DrawAspect="Content" ObjectID="_1808913025" r:id="rId9"/>
        </w:object>
      </w:r>
    </w:p>
    <w:p w14:paraId="4F374953" w14:textId="77777777" w:rsidR="0047749A" w:rsidRPr="00C92238" w:rsidRDefault="0047749A" w:rsidP="0047749A">
      <w:pPr>
        <w:rPr>
          <w:sz w:val="24"/>
          <w:szCs w:val="24"/>
        </w:rPr>
      </w:pPr>
    </w:p>
    <w:p w14:paraId="1704CA46" w14:textId="77777777" w:rsidR="0047749A" w:rsidRPr="00C92238" w:rsidRDefault="0047749A" w:rsidP="0047749A">
      <w:pPr>
        <w:rPr>
          <w:sz w:val="24"/>
          <w:szCs w:val="24"/>
        </w:rPr>
      </w:pPr>
    </w:p>
    <w:p w14:paraId="2DD0A018" w14:textId="77777777" w:rsidR="0047749A" w:rsidRPr="00C92238" w:rsidRDefault="0047749A" w:rsidP="0047749A">
      <w:pPr>
        <w:rPr>
          <w:sz w:val="24"/>
          <w:szCs w:val="24"/>
        </w:rPr>
      </w:pPr>
    </w:p>
    <w:p w14:paraId="379A8931" w14:textId="77777777" w:rsidR="0047749A" w:rsidRPr="00C92238" w:rsidRDefault="0047749A" w:rsidP="00BE2FB6">
      <w:pPr>
        <w:rPr>
          <w:sz w:val="24"/>
          <w:szCs w:val="24"/>
        </w:rPr>
      </w:pPr>
    </w:p>
    <w:p w14:paraId="3E8DF9CA" w14:textId="77777777" w:rsidR="0047749A" w:rsidRPr="00C92238" w:rsidRDefault="0047749A" w:rsidP="00BE2FB6">
      <w:pPr>
        <w:rPr>
          <w:sz w:val="24"/>
          <w:szCs w:val="24"/>
        </w:rPr>
      </w:pPr>
    </w:p>
    <w:p w14:paraId="67B47DD1" w14:textId="77777777" w:rsidR="0047749A" w:rsidRPr="00C92238" w:rsidRDefault="0047749A" w:rsidP="0047749A">
      <w:pPr>
        <w:tabs>
          <w:tab w:val="left" w:pos="3255"/>
        </w:tabs>
        <w:rPr>
          <w:sz w:val="24"/>
          <w:szCs w:val="24"/>
        </w:rPr>
      </w:pPr>
      <w:r w:rsidRPr="00C92238">
        <w:rPr>
          <w:sz w:val="24"/>
          <w:szCs w:val="24"/>
        </w:rPr>
        <w:tab/>
      </w:r>
    </w:p>
    <w:tbl>
      <w:tblPr>
        <w:tblpPr w:leftFromText="187" w:rightFromText="187" w:vertAnchor="page" w:horzAnchor="margin" w:tblpXSpec="right" w:tblpY="6391"/>
        <w:tblW w:w="4596" w:type="pct"/>
        <w:tblCellMar>
          <w:top w:w="360" w:type="dxa"/>
          <w:left w:w="115" w:type="dxa"/>
          <w:bottom w:w="360" w:type="dxa"/>
          <w:right w:w="115" w:type="dxa"/>
        </w:tblCellMar>
        <w:tblLook w:val="04A0" w:firstRow="1" w:lastRow="0" w:firstColumn="1" w:lastColumn="0" w:noHBand="0" w:noVBand="1"/>
      </w:tblPr>
      <w:tblGrid>
        <w:gridCol w:w="7967"/>
      </w:tblGrid>
      <w:tr w:rsidR="00B5291F" w:rsidRPr="00C92238" w14:paraId="7B545551" w14:textId="77777777" w:rsidTr="00604461">
        <w:tc>
          <w:tcPr>
            <w:tcW w:w="5000" w:type="pct"/>
            <w:tcBorders>
              <w:bottom w:val="double" w:sz="4" w:space="0" w:color="70AD47" w:themeColor="accent6"/>
            </w:tcBorders>
          </w:tcPr>
          <w:p w14:paraId="124BA70D" w14:textId="77777777" w:rsidR="00B5291F" w:rsidRPr="00C92238" w:rsidRDefault="00604461" w:rsidP="00B5291F">
            <w:pPr>
              <w:pStyle w:val="Frspaiere"/>
              <w:rPr>
                <w:rFonts w:ascii="Times New Roman" w:hAnsi="Times New Roman"/>
                <w:sz w:val="28"/>
                <w:szCs w:val="28"/>
              </w:rPr>
            </w:pPr>
            <w:r w:rsidRPr="00C92238">
              <w:rPr>
                <w:rFonts w:ascii="Times New Roman" w:hAnsi="Times New Roman"/>
                <w:sz w:val="28"/>
                <w:szCs w:val="28"/>
              </w:rPr>
              <w:t>Regia Autonoma Ocolul Silvic Municipal Baia Mare</w:t>
            </w:r>
          </w:p>
        </w:tc>
      </w:tr>
      <w:tr w:rsidR="00B5291F" w:rsidRPr="00C92238" w14:paraId="1F8DAD65" w14:textId="77777777" w:rsidTr="00604461">
        <w:tc>
          <w:tcPr>
            <w:tcW w:w="5000" w:type="pct"/>
            <w:tcBorders>
              <w:top w:val="double" w:sz="4" w:space="0" w:color="70AD47" w:themeColor="accent6"/>
              <w:bottom w:val="double" w:sz="4" w:space="0" w:color="70AD47" w:themeColor="accent6"/>
            </w:tcBorders>
          </w:tcPr>
          <w:p w14:paraId="6D59FC15" w14:textId="77777777" w:rsidR="00B5291F" w:rsidRPr="00C92238" w:rsidRDefault="00B5291F" w:rsidP="00B5291F">
            <w:pPr>
              <w:rPr>
                <w:b/>
                <w:sz w:val="24"/>
                <w:szCs w:val="24"/>
              </w:rPr>
            </w:pPr>
          </w:p>
          <w:p w14:paraId="3028B4FB" w14:textId="77777777" w:rsidR="00B5291F" w:rsidRPr="00C92238" w:rsidRDefault="00B5291F" w:rsidP="00B5291F">
            <w:pPr>
              <w:rPr>
                <w:b/>
                <w:sz w:val="24"/>
                <w:szCs w:val="24"/>
              </w:rPr>
            </w:pPr>
            <w:r w:rsidRPr="00C92238">
              <w:rPr>
                <w:b/>
                <w:sz w:val="24"/>
                <w:szCs w:val="24"/>
              </w:rPr>
              <w:t>SITUATII FINANCIARE INDIVIDUALE</w:t>
            </w:r>
          </w:p>
          <w:p w14:paraId="24B3C4B2" w14:textId="77777777" w:rsidR="00B5291F" w:rsidRPr="00C92238" w:rsidRDefault="00B5291F" w:rsidP="008666BD">
            <w:pPr>
              <w:pStyle w:val="Listparagraf"/>
              <w:ind w:left="420"/>
              <w:rPr>
                <w:sz w:val="40"/>
                <w:szCs w:val="40"/>
              </w:rPr>
            </w:pPr>
          </w:p>
        </w:tc>
      </w:tr>
      <w:tr w:rsidR="00B5291F" w:rsidRPr="00C92238" w14:paraId="53AE44AD" w14:textId="77777777" w:rsidTr="00604461">
        <w:tc>
          <w:tcPr>
            <w:tcW w:w="5000" w:type="pct"/>
            <w:tcBorders>
              <w:top w:val="double" w:sz="4" w:space="0" w:color="70AD47" w:themeColor="accent6"/>
            </w:tcBorders>
          </w:tcPr>
          <w:p w14:paraId="1941AF2B" w14:textId="77777777" w:rsidR="00B5291F" w:rsidRPr="00C92238" w:rsidRDefault="00B5291F" w:rsidP="00B5291F">
            <w:pPr>
              <w:rPr>
                <w:b/>
                <w:sz w:val="24"/>
                <w:szCs w:val="24"/>
              </w:rPr>
            </w:pPr>
            <w:r w:rsidRPr="00C92238">
              <w:rPr>
                <w:b/>
                <w:sz w:val="24"/>
                <w:szCs w:val="24"/>
              </w:rPr>
              <w:t>Intocmite in conformitate cu</w:t>
            </w:r>
          </w:p>
          <w:p w14:paraId="07E9D64C" w14:textId="77777777" w:rsidR="00B5291F" w:rsidRPr="00C92238" w:rsidRDefault="00B5291F" w:rsidP="00B5291F">
            <w:pPr>
              <w:rPr>
                <w:b/>
                <w:sz w:val="24"/>
                <w:szCs w:val="24"/>
              </w:rPr>
            </w:pPr>
            <w:r w:rsidRPr="00C92238">
              <w:rPr>
                <w:b/>
                <w:sz w:val="24"/>
                <w:szCs w:val="24"/>
              </w:rPr>
              <w:t xml:space="preserve">Ordinul Ministrului Finantelor Publice </w:t>
            </w:r>
          </w:p>
          <w:p w14:paraId="30CED4A3" w14:textId="77777777" w:rsidR="00B5291F" w:rsidRPr="00C92238" w:rsidRDefault="00B5291F" w:rsidP="00B5291F">
            <w:pPr>
              <w:rPr>
                <w:b/>
                <w:sz w:val="24"/>
                <w:szCs w:val="24"/>
              </w:rPr>
            </w:pPr>
            <w:r w:rsidRPr="00C92238">
              <w:rPr>
                <w:b/>
                <w:sz w:val="24"/>
                <w:szCs w:val="24"/>
              </w:rPr>
              <w:t xml:space="preserve">Nr. </w:t>
            </w:r>
            <w:r w:rsidR="00077DDD" w:rsidRPr="00C92238">
              <w:rPr>
                <w:b/>
                <w:sz w:val="24"/>
                <w:szCs w:val="24"/>
              </w:rPr>
              <w:t>1802</w:t>
            </w:r>
            <w:r w:rsidRPr="00C92238">
              <w:rPr>
                <w:b/>
                <w:sz w:val="24"/>
                <w:szCs w:val="24"/>
              </w:rPr>
              <w:t>/20</w:t>
            </w:r>
            <w:r w:rsidR="00077DDD" w:rsidRPr="00C92238">
              <w:rPr>
                <w:b/>
                <w:sz w:val="24"/>
                <w:szCs w:val="24"/>
              </w:rPr>
              <w:t>14</w:t>
            </w:r>
            <w:r w:rsidRPr="00C92238">
              <w:rPr>
                <w:b/>
                <w:sz w:val="24"/>
                <w:szCs w:val="24"/>
              </w:rPr>
              <w:t xml:space="preserve"> cu modificarile ulterioare</w:t>
            </w:r>
          </w:p>
          <w:p w14:paraId="09C03F72" w14:textId="77777777" w:rsidR="00B5291F" w:rsidRPr="00C92238" w:rsidRDefault="00B5291F" w:rsidP="00B5291F">
            <w:pPr>
              <w:rPr>
                <w:b/>
                <w:sz w:val="24"/>
                <w:szCs w:val="24"/>
              </w:rPr>
            </w:pPr>
            <w:r w:rsidRPr="00C92238">
              <w:rPr>
                <w:b/>
                <w:sz w:val="24"/>
                <w:szCs w:val="24"/>
              </w:rPr>
              <w:t xml:space="preserve">La data si pentru exercitiul financiar incheiat </w:t>
            </w:r>
          </w:p>
          <w:p w14:paraId="2F4E9DCE" w14:textId="2744C783" w:rsidR="00B5291F" w:rsidRPr="00C92238" w:rsidRDefault="00B5291F" w:rsidP="00B51740">
            <w:pPr>
              <w:pStyle w:val="Frspaiere"/>
              <w:rPr>
                <w:rFonts w:ascii="Times New Roman" w:hAnsi="Times New Roman"/>
                <w:b/>
                <w:sz w:val="24"/>
                <w:szCs w:val="24"/>
                <w:vertAlign w:val="subscript"/>
              </w:rPr>
            </w:pPr>
            <w:r w:rsidRPr="00C92238">
              <w:rPr>
                <w:rFonts w:ascii="Times New Roman" w:hAnsi="Times New Roman"/>
                <w:b/>
                <w:sz w:val="24"/>
                <w:szCs w:val="24"/>
              </w:rPr>
              <w:t xml:space="preserve">La 31 decembrie </w:t>
            </w:r>
            <w:r w:rsidR="0095679F" w:rsidRPr="00C92238">
              <w:rPr>
                <w:rFonts w:ascii="Times New Roman" w:hAnsi="Times New Roman"/>
                <w:b/>
                <w:sz w:val="24"/>
                <w:szCs w:val="24"/>
              </w:rPr>
              <w:t>202</w:t>
            </w:r>
            <w:r w:rsidR="000D73FB">
              <w:rPr>
                <w:rFonts w:ascii="Times New Roman" w:hAnsi="Times New Roman"/>
                <w:b/>
                <w:sz w:val="24"/>
                <w:szCs w:val="24"/>
              </w:rPr>
              <w:t>4</w:t>
            </w:r>
          </w:p>
          <w:p w14:paraId="7608B3CF" w14:textId="77777777" w:rsidR="008666BD" w:rsidRPr="00C92238" w:rsidRDefault="008666BD" w:rsidP="00B51740">
            <w:pPr>
              <w:pStyle w:val="Frspaiere"/>
              <w:rPr>
                <w:rFonts w:ascii="Times New Roman" w:hAnsi="Times New Roman"/>
                <w:b/>
                <w:sz w:val="24"/>
                <w:szCs w:val="24"/>
              </w:rPr>
            </w:pPr>
          </w:p>
          <w:p w14:paraId="46E71372" w14:textId="77777777" w:rsidR="008666BD" w:rsidRPr="00C92238" w:rsidRDefault="008666BD" w:rsidP="00B51740">
            <w:pPr>
              <w:pStyle w:val="Frspaiere"/>
              <w:rPr>
                <w:rFonts w:ascii="Times New Roman" w:hAnsi="Times New Roman"/>
                <w:b/>
                <w:sz w:val="24"/>
                <w:szCs w:val="24"/>
              </w:rPr>
            </w:pPr>
          </w:p>
          <w:p w14:paraId="29E1D103" w14:textId="77777777" w:rsidR="008666BD" w:rsidRPr="00C92238" w:rsidRDefault="008666BD" w:rsidP="00B51740">
            <w:pPr>
              <w:pStyle w:val="Frspaiere"/>
              <w:rPr>
                <w:rFonts w:ascii="Times New Roman" w:hAnsi="Times New Roman"/>
                <w:b/>
                <w:sz w:val="24"/>
                <w:szCs w:val="24"/>
              </w:rPr>
            </w:pPr>
          </w:p>
          <w:p w14:paraId="571C1656" w14:textId="77777777" w:rsidR="008666BD" w:rsidRPr="00C92238" w:rsidRDefault="008666BD" w:rsidP="00B51740">
            <w:pPr>
              <w:pStyle w:val="Frspaiere"/>
              <w:rPr>
                <w:rFonts w:ascii="Times New Roman" w:hAnsi="Times New Roman"/>
                <w:b/>
                <w:sz w:val="24"/>
                <w:szCs w:val="24"/>
              </w:rPr>
            </w:pPr>
          </w:p>
          <w:p w14:paraId="6B91CE8F" w14:textId="77777777" w:rsidR="00B51740" w:rsidRPr="00C92238" w:rsidRDefault="00B51740" w:rsidP="00B51740">
            <w:pPr>
              <w:pStyle w:val="Frspaiere"/>
              <w:rPr>
                <w:rFonts w:ascii="Times New Roman" w:hAnsi="Times New Roman"/>
                <w:sz w:val="28"/>
                <w:szCs w:val="28"/>
              </w:rPr>
            </w:pPr>
          </w:p>
        </w:tc>
      </w:tr>
    </w:tbl>
    <w:p w14:paraId="5F8D7D15" w14:textId="77777777" w:rsidR="00BA7375" w:rsidRPr="00C92238" w:rsidRDefault="00BA7375" w:rsidP="00BE2FB6">
      <w:pPr>
        <w:rPr>
          <w:sz w:val="24"/>
          <w:szCs w:val="24"/>
        </w:rPr>
      </w:pPr>
    </w:p>
    <w:p w14:paraId="52047F78" w14:textId="77777777" w:rsidR="00BA7375" w:rsidRPr="00C92238" w:rsidRDefault="00BA7375" w:rsidP="00BE2FB6">
      <w:pPr>
        <w:rPr>
          <w:sz w:val="24"/>
          <w:szCs w:val="24"/>
        </w:rPr>
      </w:pPr>
    </w:p>
    <w:p w14:paraId="119B0D91" w14:textId="77777777" w:rsidR="00E2139F" w:rsidRPr="00C92238" w:rsidRDefault="00B51740" w:rsidP="00B51740">
      <w:pPr>
        <w:rPr>
          <w:sz w:val="24"/>
          <w:szCs w:val="24"/>
        </w:rPr>
        <w:sectPr w:rsidR="00E2139F" w:rsidRPr="00C92238" w:rsidSect="000D73FB">
          <w:headerReference w:type="even" r:id="rId10"/>
          <w:headerReference w:type="default" r:id="rId11"/>
          <w:footerReference w:type="default" r:id="rId12"/>
          <w:headerReference w:type="first" r:id="rId13"/>
          <w:footerReference w:type="first" r:id="rId14"/>
          <w:type w:val="continuous"/>
          <w:pgSz w:w="11907" w:h="16840" w:code="9"/>
          <w:pgMar w:top="1082" w:right="1440" w:bottom="1440" w:left="1800" w:header="646" w:footer="416" w:gutter="0"/>
          <w:cols w:space="709"/>
          <w:docGrid w:linePitch="272"/>
        </w:sectPr>
      </w:pPr>
      <w:r w:rsidRPr="00C92238">
        <w:rPr>
          <w:sz w:val="24"/>
          <w:szCs w:val="24"/>
        </w:rPr>
        <w:br w:type="page"/>
      </w:r>
    </w:p>
    <w:p w14:paraId="04642788" w14:textId="77777777" w:rsidR="00A07D05" w:rsidRPr="00C92238" w:rsidRDefault="00A07D05" w:rsidP="008666BD">
      <w:pPr>
        <w:jc w:val="center"/>
        <w:rPr>
          <w:b/>
        </w:rPr>
      </w:pPr>
    </w:p>
    <w:p w14:paraId="114D3432" w14:textId="77777777" w:rsidR="00A07D05" w:rsidRPr="00C92238" w:rsidRDefault="00A07D05" w:rsidP="008666BD">
      <w:pPr>
        <w:jc w:val="center"/>
        <w:rPr>
          <w:b/>
        </w:rPr>
      </w:pPr>
    </w:p>
    <w:p w14:paraId="59D826F2" w14:textId="77777777" w:rsidR="00A07D05" w:rsidRPr="00C92238" w:rsidRDefault="00A07D05" w:rsidP="00A07D05">
      <w:pPr>
        <w:widowControl w:val="0"/>
        <w:tabs>
          <w:tab w:val="right" w:pos="9355"/>
        </w:tabs>
        <w:autoSpaceDE/>
        <w:autoSpaceDN/>
        <w:rPr>
          <w:b/>
          <w:noProof/>
          <w:snapToGrid w:val="0"/>
          <w:lang w:val="ro-RO"/>
        </w:rPr>
      </w:pPr>
      <w:r w:rsidRPr="00C92238">
        <w:rPr>
          <w:b/>
          <w:noProof/>
          <w:snapToGrid w:val="0"/>
          <w:lang w:val="ro-RO"/>
        </w:rPr>
        <w:t>CUPRINS</w:t>
      </w:r>
      <w:r w:rsidRPr="00C92238">
        <w:rPr>
          <w:b/>
          <w:noProof/>
          <w:snapToGrid w:val="0"/>
          <w:lang w:val="ro-RO"/>
        </w:rPr>
        <w:tab/>
        <w:t>PAGINA</w:t>
      </w:r>
    </w:p>
    <w:p w14:paraId="545B0860" w14:textId="77777777" w:rsidR="00A07D05" w:rsidRPr="00C92238" w:rsidRDefault="00A07D05" w:rsidP="00A07D05">
      <w:pPr>
        <w:widowControl w:val="0"/>
        <w:tabs>
          <w:tab w:val="right" w:pos="9355"/>
        </w:tabs>
        <w:autoSpaceDE/>
        <w:autoSpaceDN/>
        <w:rPr>
          <w:b/>
          <w:noProof/>
          <w:snapToGrid w:val="0"/>
          <w:lang w:val="ro-RO"/>
        </w:rPr>
      </w:pPr>
    </w:p>
    <w:p w14:paraId="435D2B62" w14:textId="77777777" w:rsidR="00A07D05" w:rsidRPr="00C92238" w:rsidRDefault="00A07D05" w:rsidP="00A07D05">
      <w:pPr>
        <w:widowControl w:val="0"/>
        <w:tabs>
          <w:tab w:val="right" w:pos="9355"/>
        </w:tabs>
        <w:autoSpaceDE/>
        <w:autoSpaceDN/>
        <w:rPr>
          <w:noProof/>
          <w:snapToGrid w:val="0"/>
          <w:lang w:val="ro-RO"/>
        </w:rPr>
      </w:pPr>
    </w:p>
    <w:p w14:paraId="685626A4" w14:textId="77777777" w:rsidR="00A07D05" w:rsidRPr="00C92238" w:rsidRDefault="00A07D05" w:rsidP="00A07D05">
      <w:pPr>
        <w:widowControl w:val="0"/>
        <w:tabs>
          <w:tab w:val="right" w:pos="9355"/>
        </w:tabs>
        <w:autoSpaceDE/>
        <w:autoSpaceDN/>
        <w:rPr>
          <w:noProof/>
          <w:snapToGrid w:val="0"/>
          <w:lang w:val="ro-RO"/>
        </w:rPr>
      </w:pPr>
    </w:p>
    <w:p w14:paraId="4C154BD3" w14:textId="77777777" w:rsidR="00A07D05" w:rsidRPr="00C92238" w:rsidRDefault="00A07D05" w:rsidP="00A07D05">
      <w:pPr>
        <w:widowControl w:val="0"/>
        <w:tabs>
          <w:tab w:val="right" w:pos="9355"/>
        </w:tabs>
        <w:autoSpaceDE/>
        <w:autoSpaceDN/>
        <w:rPr>
          <w:noProof/>
          <w:snapToGrid w:val="0"/>
          <w:lang w:val="ro-RO"/>
        </w:rPr>
      </w:pPr>
    </w:p>
    <w:p w14:paraId="680ACD38" w14:textId="77777777" w:rsidR="00A07D05" w:rsidRPr="00C92238" w:rsidRDefault="00A07D05" w:rsidP="00A07D05">
      <w:pPr>
        <w:widowControl w:val="0"/>
        <w:tabs>
          <w:tab w:val="right" w:pos="9355"/>
        </w:tabs>
        <w:autoSpaceDE/>
        <w:autoSpaceDN/>
        <w:rPr>
          <w:noProof/>
          <w:snapToGrid w:val="0"/>
          <w:lang w:val="ro-RO"/>
        </w:rPr>
      </w:pPr>
    </w:p>
    <w:p w14:paraId="016FC8F2" w14:textId="77777777" w:rsidR="00A07D05" w:rsidRPr="0031571F" w:rsidRDefault="00A07D05" w:rsidP="00A07D05">
      <w:pPr>
        <w:widowControl w:val="0"/>
        <w:tabs>
          <w:tab w:val="right" w:pos="9355"/>
        </w:tabs>
        <w:autoSpaceDE/>
        <w:autoSpaceDN/>
        <w:rPr>
          <w:noProof/>
          <w:snapToGrid w:val="0"/>
          <w:highlight w:val="yellow"/>
          <w:lang w:val="ro-RO"/>
        </w:rPr>
      </w:pPr>
      <w:r w:rsidRPr="00C92238">
        <w:rPr>
          <w:noProof/>
          <w:snapToGrid w:val="0"/>
          <w:lang w:val="ro-RO"/>
        </w:rPr>
        <w:t>RAPORTUL AUDITORULUI INDEPENDENT</w:t>
      </w:r>
      <w:r w:rsidRPr="00C92238">
        <w:rPr>
          <w:noProof/>
          <w:snapToGrid w:val="0"/>
          <w:lang w:val="ro-RO"/>
        </w:rPr>
        <w:tab/>
      </w:r>
      <w:r w:rsidRPr="0031571F">
        <w:rPr>
          <w:noProof/>
          <w:snapToGrid w:val="0"/>
          <w:highlight w:val="yellow"/>
          <w:lang w:val="ro-RO"/>
        </w:rPr>
        <w:t>xx</w:t>
      </w:r>
    </w:p>
    <w:p w14:paraId="387C9919" w14:textId="77777777" w:rsidR="00A07D05" w:rsidRPr="0031571F" w:rsidRDefault="00A07D05" w:rsidP="00A07D05">
      <w:pPr>
        <w:widowControl w:val="0"/>
        <w:tabs>
          <w:tab w:val="right" w:pos="9355"/>
        </w:tabs>
        <w:autoSpaceDE/>
        <w:autoSpaceDN/>
        <w:rPr>
          <w:noProof/>
          <w:snapToGrid w:val="0"/>
          <w:highlight w:val="yellow"/>
          <w:lang w:val="ro-RO"/>
        </w:rPr>
      </w:pPr>
    </w:p>
    <w:p w14:paraId="1F0A1BDE" w14:textId="65C6EEE9" w:rsidR="00A07D05" w:rsidRPr="0031571F" w:rsidRDefault="00A07D05" w:rsidP="00A07D05">
      <w:pPr>
        <w:widowControl w:val="0"/>
        <w:tabs>
          <w:tab w:val="right" w:pos="9355"/>
        </w:tabs>
        <w:autoSpaceDE/>
        <w:autoSpaceDN/>
        <w:rPr>
          <w:noProof/>
          <w:snapToGrid w:val="0"/>
          <w:highlight w:val="yellow"/>
          <w:lang w:val="ro-RO"/>
        </w:rPr>
      </w:pPr>
      <w:r w:rsidRPr="0031571F">
        <w:rPr>
          <w:noProof/>
          <w:snapToGrid w:val="0"/>
          <w:highlight w:val="yellow"/>
          <w:lang w:val="ro-RO"/>
        </w:rPr>
        <w:t xml:space="preserve">BILANŢ </w:t>
      </w:r>
      <w:r w:rsidRPr="0031571F">
        <w:rPr>
          <w:noProof/>
          <w:snapToGrid w:val="0"/>
          <w:highlight w:val="yellow"/>
          <w:lang w:val="ro-RO"/>
        </w:rPr>
        <w:tab/>
      </w:r>
      <w:r w:rsidR="00D76D99">
        <w:rPr>
          <w:noProof/>
          <w:snapToGrid w:val="0"/>
          <w:highlight w:val="yellow"/>
          <w:lang w:val="ro-RO"/>
        </w:rPr>
        <w:t>3</w:t>
      </w:r>
    </w:p>
    <w:p w14:paraId="61DBD309" w14:textId="77777777" w:rsidR="00A07D05" w:rsidRPr="0031571F" w:rsidRDefault="00A07D05" w:rsidP="00A07D05">
      <w:pPr>
        <w:widowControl w:val="0"/>
        <w:tabs>
          <w:tab w:val="right" w:pos="9355"/>
        </w:tabs>
        <w:autoSpaceDE/>
        <w:autoSpaceDN/>
        <w:rPr>
          <w:noProof/>
          <w:snapToGrid w:val="0"/>
          <w:highlight w:val="yellow"/>
          <w:lang w:val="ro-RO"/>
        </w:rPr>
      </w:pPr>
    </w:p>
    <w:p w14:paraId="493BF3BC" w14:textId="501CE89C" w:rsidR="00A07D05" w:rsidRPr="0031571F" w:rsidRDefault="00A07D05" w:rsidP="00A07D05">
      <w:pPr>
        <w:widowControl w:val="0"/>
        <w:tabs>
          <w:tab w:val="right" w:pos="9355"/>
        </w:tabs>
        <w:autoSpaceDE/>
        <w:autoSpaceDN/>
        <w:rPr>
          <w:noProof/>
          <w:snapToGrid w:val="0"/>
          <w:highlight w:val="yellow"/>
          <w:lang w:val="ro-RO"/>
        </w:rPr>
      </w:pPr>
      <w:r w:rsidRPr="0031571F">
        <w:rPr>
          <w:noProof/>
          <w:snapToGrid w:val="0"/>
          <w:highlight w:val="yellow"/>
          <w:lang w:val="ro-RO"/>
        </w:rPr>
        <w:t>CONTUL DE PROFIT ŞI PIERDERE</w:t>
      </w:r>
      <w:r w:rsidRPr="0031571F">
        <w:rPr>
          <w:noProof/>
          <w:snapToGrid w:val="0"/>
          <w:highlight w:val="yellow"/>
          <w:lang w:val="ro-RO"/>
        </w:rPr>
        <w:tab/>
      </w:r>
      <w:r w:rsidR="00D76D99">
        <w:rPr>
          <w:noProof/>
          <w:snapToGrid w:val="0"/>
          <w:highlight w:val="yellow"/>
          <w:lang w:val="ro-RO"/>
        </w:rPr>
        <w:t>9</w:t>
      </w:r>
    </w:p>
    <w:p w14:paraId="1C02499E" w14:textId="77777777" w:rsidR="00A07D05" w:rsidRPr="0031571F" w:rsidRDefault="00A07D05" w:rsidP="00A07D05">
      <w:pPr>
        <w:widowControl w:val="0"/>
        <w:tabs>
          <w:tab w:val="right" w:pos="9355"/>
        </w:tabs>
        <w:autoSpaceDE/>
        <w:autoSpaceDN/>
        <w:rPr>
          <w:noProof/>
          <w:snapToGrid w:val="0"/>
          <w:highlight w:val="yellow"/>
          <w:lang w:val="ro-RO"/>
        </w:rPr>
      </w:pPr>
    </w:p>
    <w:p w14:paraId="1ECEEF78" w14:textId="7944F6F1" w:rsidR="00A07D05" w:rsidRPr="0031571F" w:rsidRDefault="00A07D05" w:rsidP="00A07D05">
      <w:pPr>
        <w:widowControl w:val="0"/>
        <w:tabs>
          <w:tab w:val="right" w:pos="9355"/>
        </w:tabs>
        <w:autoSpaceDE/>
        <w:autoSpaceDN/>
        <w:rPr>
          <w:noProof/>
          <w:snapToGrid w:val="0"/>
          <w:highlight w:val="yellow"/>
          <w:lang w:val="ro-RO"/>
        </w:rPr>
      </w:pPr>
      <w:r w:rsidRPr="0031571F">
        <w:rPr>
          <w:noProof/>
          <w:snapToGrid w:val="0"/>
          <w:highlight w:val="yellow"/>
          <w:lang w:val="ro-RO"/>
        </w:rPr>
        <w:t>SITUATIA FLUXURILOR DE TREZORERIE</w:t>
      </w:r>
      <w:r w:rsidRPr="0031571F">
        <w:rPr>
          <w:noProof/>
          <w:snapToGrid w:val="0"/>
          <w:highlight w:val="yellow"/>
          <w:lang w:val="ro-RO"/>
        </w:rPr>
        <w:tab/>
      </w:r>
      <w:r w:rsidR="00D76D99">
        <w:rPr>
          <w:noProof/>
          <w:snapToGrid w:val="0"/>
          <w:highlight w:val="yellow"/>
          <w:lang w:val="ro-RO"/>
        </w:rPr>
        <w:t>11</w:t>
      </w:r>
    </w:p>
    <w:p w14:paraId="03C5837F" w14:textId="77777777" w:rsidR="00A07D05" w:rsidRPr="0031571F" w:rsidRDefault="00A07D05" w:rsidP="00A07D05">
      <w:pPr>
        <w:widowControl w:val="0"/>
        <w:tabs>
          <w:tab w:val="right" w:pos="9355"/>
        </w:tabs>
        <w:autoSpaceDE/>
        <w:autoSpaceDN/>
        <w:rPr>
          <w:noProof/>
          <w:snapToGrid w:val="0"/>
          <w:highlight w:val="yellow"/>
          <w:lang w:val="ro-RO"/>
        </w:rPr>
      </w:pPr>
    </w:p>
    <w:p w14:paraId="4B525BC1" w14:textId="1A5C4A8C" w:rsidR="00A07D05" w:rsidRPr="0031571F" w:rsidRDefault="00A07D05" w:rsidP="00A07D05">
      <w:pPr>
        <w:widowControl w:val="0"/>
        <w:tabs>
          <w:tab w:val="right" w:pos="9355"/>
        </w:tabs>
        <w:autoSpaceDE/>
        <w:autoSpaceDN/>
        <w:rPr>
          <w:noProof/>
          <w:snapToGrid w:val="0"/>
          <w:highlight w:val="yellow"/>
          <w:lang w:val="ro-RO"/>
        </w:rPr>
      </w:pPr>
      <w:r w:rsidRPr="0031571F">
        <w:rPr>
          <w:noProof/>
          <w:snapToGrid w:val="0"/>
          <w:highlight w:val="yellow"/>
          <w:lang w:val="ro-RO"/>
        </w:rPr>
        <w:t>SITUATIA MODIFICARILOR CAPITALULUI PROPRIU</w:t>
      </w:r>
      <w:r w:rsidRPr="0031571F">
        <w:rPr>
          <w:noProof/>
          <w:snapToGrid w:val="0"/>
          <w:highlight w:val="yellow"/>
          <w:lang w:val="ro-RO"/>
        </w:rPr>
        <w:tab/>
      </w:r>
      <w:r w:rsidR="00D76D99">
        <w:rPr>
          <w:noProof/>
          <w:snapToGrid w:val="0"/>
          <w:highlight w:val="yellow"/>
          <w:lang w:val="ro-RO"/>
        </w:rPr>
        <w:t>14</w:t>
      </w:r>
    </w:p>
    <w:p w14:paraId="3196D2EE" w14:textId="77777777" w:rsidR="00A07D05" w:rsidRPr="0031571F" w:rsidRDefault="00A07D05" w:rsidP="00A07D05">
      <w:pPr>
        <w:widowControl w:val="0"/>
        <w:tabs>
          <w:tab w:val="right" w:pos="9355"/>
        </w:tabs>
        <w:autoSpaceDE/>
        <w:autoSpaceDN/>
        <w:rPr>
          <w:noProof/>
          <w:snapToGrid w:val="0"/>
          <w:highlight w:val="yellow"/>
          <w:lang w:val="ro-RO"/>
        </w:rPr>
      </w:pPr>
    </w:p>
    <w:p w14:paraId="0226C9CF" w14:textId="7BAE13D8" w:rsidR="00A07D05" w:rsidRPr="0031571F" w:rsidRDefault="00A07D05" w:rsidP="00A07D05">
      <w:pPr>
        <w:widowControl w:val="0"/>
        <w:tabs>
          <w:tab w:val="right" w:pos="9355"/>
        </w:tabs>
        <w:autoSpaceDE/>
        <w:autoSpaceDN/>
        <w:rPr>
          <w:noProof/>
          <w:snapToGrid w:val="0"/>
          <w:highlight w:val="yellow"/>
          <w:lang w:val="ro-RO"/>
        </w:rPr>
      </w:pPr>
      <w:r w:rsidRPr="0031571F">
        <w:rPr>
          <w:noProof/>
          <w:snapToGrid w:val="0"/>
          <w:highlight w:val="yellow"/>
          <w:lang w:val="ro-RO"/>
        </w:rPr>
        <w:t>POLITICI CONTABILE SI NOTE EXPLICATIVE LA SITUAŢIILE FINANCIARE</w:t>
      </w:r>
      <w:r w:rsidRPr="0031571F">
        <w:rPr>
          <w:noProof/>
          <w:snapToGrid w:val="0"/>
          <w:highlight w:val="yellow"/>
          <w:lang w:val="ro-RO"/>
        </w:rPr>
        <w:tab/>
      </w:r>
      <w:r w:rsidR="00D76D99">
        <w:rPr>
          <w:noProof/>
          <w:snapToGrid w:val="0"/>
          <w:highlight w:val="yellow"/>
          <w:lang w:val="ro-RO"/>
        </w:rPr>
        <w:t>15</w:t>
      </w:r>
    </w:p>
    <w:p w14:paraId="2518B968" w14:textId="77777777" w:rsidR="00A07D05" w:rsidRPr="0031571F" w:rsidRDefault="00A07D05" w:rsidP="00A07D05">
      <w:pPr>
        <w:widowControl w:val="0"/>
        <w:tabs>
          <w:tab w:val="right" w:pos="9355"/>
        </w:tabs>
        <w:autoSpaceDE/>
        <w:autoSpaceDN/>
        <w:rPr>
          <w:noProof/>
          <w:snapToGrid w:val="0"/>
          <w:highlight w:val="yellow"/>
          <w:lang w:val="ro-RO"/>
        </w:rPr>
      </w:pPr>
    </w:p>
    <w:p w14:paraId="408D8EE5" w14:textId="77777777" w:rsidR="00A07D05" w:rsidRPr="00C92238" w:rsidRDefault="00A07D05" w:rsidP="00A07D05">
      <w:pPr>
        <w:widowControl w:val="0"/>
        <w:tabs>
          <w:tab w:val="right" w:pos="9355"/>
        </w:tabs>
        <w:autoSpaceDE/>
        <w:autoSpaceDN/>
        <w:rPr>
          <w:noProof/>
          <w:snapToGrid w:val="0"/>
          <w:lang w:val="ro-RO"/>
        </w:rPr>
        <w:sectPr w:rsidR="00A07D05" w:rsidRPr="00C92238" w:rsidSect="00690113">
          <w:headerReference w:type="even" r:id="rId15"/>
          <w:type w:val="continuous"/>
          <w:pgSz w:w="11907" w:h="16840" w:code="9"/>
          <w:pgMar w:top="0" w:right="816" w:bottom="811" w:left="2041" w:header="646" w:footer="646" w:gutter="0"/>
          <w:cols w:space="709"/>
          <w:docGrid w:linePitch="272"/>
        </w:sectPr>
      </w:pPr>
      <w:r w:rsidRPr="0031571F">
        <w:rPr>
          <w:noProof/>
          <w:snapToGrid w:val="0"/>
          <w:highlight w:val="yellow"/>
          <w:lang w:val="ro-RO"/>
        </w:rPr>
        <w:t>RAPORTUL ADMINISTRATORULUI</w:t>
      </w:r>
      <w:r w:rsidRPr="0031571F">
        <w:rPr>
          <w:noProof/>
          <w:snapToGrid w:val="0"/>
          <w:highlight w:val="yellow"/>
          <w:lang w:val="ro-RO"/>
        </w:rPr>
        <w:tab/>
        <w:t>xx</w:t>
      </w:r>
    </w:p>
    <w:tbl>
      <w:tblPr>
        <w:tblW w:w="4890" w:type="pct"/>
        <w:tblInd w:w="108" w:type="dxa"/>
        <w:tblLook w:val="04A0" w:firstRow="1" w:lastRow="0" w:firstColumn="1" w:lastColumn="0" w:noHBand="0" w:noVBand="1"/>
      </w:tblPr>
      <w:tblGrid>
        <w:gridCol w:w="4156"/>
        <w:gridCol w:w="803"/>
        <w:gridCol w:w="504"/>
        <w:gridCol w:w="266"/>
        <w:gridCol w:w="1511"/>
        <w:gridCol w:w="229"/>
        <w:gridCol w:w="1382"/>
      </w:tblGrid>
      <w:tr w:rsidR="00A07D05" w:rsidRPr="00C92238" w14:paraId="49D21F4C" w14:textId="77777777" w:rsidTr="001710E4">
        <w:trPr>
          <w:trHeight w:val="113"/>
        </w:trPr>
        <w:tc>
          <w:tcPr>
            <w:tcW w:w="2349" w:type="pct"/>
            <w:shd w:val="clear" w:color="000000" w:fill="FFFFFF"/>
            <w:noWrap/>
            <w:vAlign w:val="bottom"/>
            <w:hideMark/>
          </w:tcPr>
          <w:p w14:paraId="585BCFCC" w14:textId="77777777" w:rsidR="00A07D05" w:rsidRDefault="00A07D05" w:rsidP="00A07D05">
            <w:pPr>
              <w:autoSpaceDE/>
              <w:autoSpaceDN/>
              <w:ind w:right="-81"/>
              <w:rPr>
                <w:rFonts w:eastAsia="Calibri"/>
                <w:noProof/>
              </w:rPr>
            </w:pPr>
          </w:p>
          <w:p w14:paraId="11AFB5F2" w14:textId="1441C15C" w:rsidR="005624D6" w:rsidRPr="00C92238" w:rsidRDefault="005624D6" w:rsidP="00A07D05">
            <w:pPr>
              <w:autoSpaceDE/>
              <w:autoSpaceDN/>
              <w:ind w:right="-81"/>
              <w:rPr>
                <w:b/>
                <w:bCs/>
                <w:lang w:val="ro-RO"/>
              </w:rPr>
            </w:pPr>
          </w:p>
        </w:tc>
        <w:tc>
          <w:tcPr>
            <w:tcW w:w="454" w:type="pct"/>
            <w:tcBorders>
              <w:bottom w:val="single" w:sz="12" w:space="0" w:color="auto"/>
            </w:tcBorders>
            <w:shd w:val="clear" w:color="000000" w:fill="FFFFFF"/>
            <w:vAlign w:val="bottom"/>
            <w:hideMark/>
          </w:tcPr>
          <w:p w14:paraId="1CE3B4B9" w14:textId="77777777" w:rsidR="00A07D05" w:rsidRPr="00C92238" w:rsidRDefault="00A07D05" w:rsidP="00A07D05">
            <w:pPr>
              <w:autoSpaceDE/>
              <w:autoSpaceDN/>
              <w:jc w:val="center"/>
              <w:rPr>
                <w:b/>
                <w:bCs/>
                <w:lang w:val="ro-RO"/>
              </w:rPr>
            </w:pPr>
            <w:r w:rsidRPr="00C92238">
              <w:rPr>
                <w:b/>
                <w:bCs/>
                <w:lang w:val="ro-RO"/>
              </w:rPr>
              <w:t>Nr. rd.</w:t>
            </w:r>
          </w:p>
          <w:p w14:paraId="6698CC56" w14:textId="77777777" w:rsidR="00A07D05" w:rsidRPr="00C92238" w:rsidRDefault="00A07D05" w:rsidP="00A07D05">
            <w:pPr>
              <w:autoSpaceDE/>
              <w:autoSpaceDN/>
              <w:jc w:val="center"/>
              <w:rPr>
                <w:b/>
                <w:bCs/>
                <w:lang w:val="ro-RO"/>
              </w:rPr>
            </w:pPr>
            <w:r w:rsidRPr="00C92238">
              <w:rPr>
                <w:b/>
                <w:bCs/>
                <w:sz w:val="16"/>
                <w:lang w:val="ro-RO"/>
              </w:rPr>
              <w:t>(OMF 85/2022)</w:t>
            </w:r>
          </w:p>
        </w:tc>
        <w:tc>
          <w:tcPr>
            <w:tcW w:w="285" w:type="pct"/>
            <w:tcBorders>
              <w:bottom w:val="single" w:sz="12" w:space="0" w:color="auto"/>
            </w:tcBorders>
            <w:shd w:val="clear" w:color="000000" w:fill="FFFFFF"/>
            <w:vAlign w:val="bottom"/>
          </w:tcPr>
          <w:p w14:paraId="0EE3E2C0" w14:textId="77777777" w:rsidR="00A07D05" w:rsidRPr="00C92238" w:rsidRDefault="00A07D05" w:rsidP="00A07D05">
            <w:pPr>
              <w:autoSpaceDE/>
              <w:autoSpaceDN/>
              <w:jc w:val="center"/>
              <w:rPr>
                <w:b/>
                <w:bCs/>
                <w:lang w:val="ro-RO"/>
              </w:rPr>
            </w:pPr>
            <w:r w:rsidRPr="00C92238">
              <w:rPr>
                <w:b/>
                <w:bCs/>
                <w:lang w:val="ro-RO"/>
              </w:rPr>
              <w:t>Nr. rd.</w:t>
            </w:r>
          </w:p>
        </w:tc>
        <w:tc>
          <w:tcPr>
            <w:tcW w:w="147" w:type="pct"/>
            <w:shd w:val="clear" w:color="000000" w:fill="FFFFFF"/>
            <w:vAlign w:val="bottom"/>
            <w:hideMark/>
          </w:tcPr>
          <w:p w14:paraId="577E9B9E" w14:textId="77777777" w:rsidR="00A07D05" w:rsidRPr="00C92238" w:rsidRDefault="00A07D05" w:rsidP="00A07D05">
            <w:pPr>
              <w:autoSpaceDE/>
              <w:autoSpaceDN/>
              <w:jc w:val="center"/>
              <w:rPr>
                <w:b/>
                <w:bCs/>
                <w:lang w:val="ro-RO"/>
              </w:rPr>
            </w:pPr>
            <w:r w:rsidRPr="00C92238">
              <w:rPr>
                <w:b/>
                <w:bCs/>
                <w:lang w:val="ro-RO"/>
              </w:rPr>
              <w:t> </w:t>
            </w:r>
          </w:p>
        </w:tc>
        <w:tc>
          <w:tcPr>
            <w:tcW w:w="854" w:type="pct"/>
            <w:tcBorders>
              <w:bottom w:val="single" w:sz="12" w:space="0" w:color="auto"/>
            </w:tcBorders>
            <w:shd w:val="clear" w:color="000000" w:fill="FFFFFF"/>
            <w:vAlign w:val="bottom"/>
            <w:hideMark/>
          </w:tcPr>
          <w:p w14:paraId="2F24DB42" w14:textId="77777777" w:rsidR="00A07D05" w:rsidRPr="00C92238" w:rsidRDefault="00A07D05" w:rsidP="00A07D05">
            <w:pPr>
              <w:autoSpaceDE/>
              <w:autoSpaceDN/>
              <w:jc w:val="right"/>
              <w:rPr>
                <w:b/>
                <w:bCs/>
                <w:lang w:val="ro-RO"/>
              </w:rPr>
            </w:pPr>
            <w:r w:rsidRPr="00C92238">
              <w:rPr>
                <w:b/>
                <w:bCs/>
                <w:lang w:val="ro-RO"/>
              </w:rPr>
              <w:t>Sold la</w:t>
            </w:r>
            <w:r w:rsidRPr="00C92238">
              <w:rPr>
                <w:b/>
                <w:bCs/>
                <w:lang w:val="ro-RO"/>
              </w:rPr>
              <w:br/>
              <w:t xml:space="preserve">1 ianuarie </w:t>
            </w:r>
          </w:p>
          <w:p w14:paraId="33FC4B2B" w14:textId="585A3235" w:rsidR="00A07D05" w:rsidRPr="00C92238" w:rsidRDefault="0095679F" w:rsidP="00A07D05">
            <w:pPr>
              <w:autoSpaceDE/>
              <w:autoSpaceDN/>
              <w:jc w:val="right"/>
              <w:rPr>
                <w:b/>
                <w:bCs/>
                <w:lang w:val="ro-RO"/>
              </w:rPr>
            </w:pPr>
            <w:r w:rsidRPr="00C92238">
              <w:rPr>
                <w:b/>
                <w:bCs/>
                <w:lang w:val="ro-RO"/>
              </w:rPr>
              <w:t>202</w:t>
            </w:r>
            <w:r w:rsidR="000D73FB">
              <w:rPr>
                <w:b/>
                <w:bCs/>
                <w:lang w:val="ro-RO"/>
              </w:rPr>
              <w:t>4</w:t>
            </w:r>
          </w:p>
        </w:tc>
        <w:tc>
          <w:tcPr>
            <w:tcW w:w="130" w:type="pct"/>
            <w:shd w:val="clear" w:color="000000" w:fill="FFFFFF"/>
            <w:vAlign w:val="bottom"/>
          </w:tcPr>
          <w:p w14:paraId="70DC8271" w14:textId="77777777" w:rsidR="00A07D05" w:rsidRPr="00C92238" w:rsidRDefault="00A07D05" w:rsidP="00A07D05">
            <w:pPr>
              <w:autoSpaceDE/>
              <w:autoSpaceDN/>
              <w:jc w:val="right"/>
              <w:rPr>
                <w:b/>
                <w:bCs/>
                <w:lang w:val="ro-RO"/>
              </w:rPr>
            </w:pPr>
          </w:p>
        </w:tc>
        <w:tc>
          <w:tcPr>
            <w:tcW w:w="781" w:type="pct"/>
            <w:tcBorders>
              <w:bottom w:val="single" w:sz="12" w:space="0" w:color="auto"/>
            </w:tcBorders>
            <w:shd w:val="clear" w:color="000000" w:fill="FFFFFF"/>
            <w:vAlign w:val="bottom"/>
            <w:hideMark/>
          </w:tcPr>
          <w:p w14:paraId="56851060" w14:textId="4D52D62E" w:rsidR="00A07D05" w:rsidRPr="00C92238" w:rsidRDefault="00A07D05" w:rsidP="00A07D05">
            <w:pPr>
              <w:autoSpaceDE/>
              <w:autoSpaceDN/>
              <w:jc w:val="right"/>
              <w:rPr>
                <w:b/>
                <w:bCs/>
                <w:lang w:val="ro-RO"/>
              </w:rPr>
            </w:pPr>
            <w:r w:rsidRPr="00C92238">
              <w:rPr>
                <w:b/>
                <w:bCs/>
                <w:lang w:val="ro-RO"/>
              </w:rPr>
              <w:t>Sold la</w:t>
            </w:r>
            <w:r w:rsidRPr="00C92238">
              <w:rPr>
                <w:b/>
                <w:bCs/>
                <w:lang w:val="ro-RO"/>
              </w:rPr>
              <w:br/>
              <w:t>31 decembrie</w:t>
            </w:r>
            <w:r w:rsidR="0095679F" w:rsidRPr="00C92238">
              <w:rPr>
                <w:b/>
                <w:bCs/>
                <w:lang w:val="ro-RO"/>
              </w:rPr>
              <w:t xml:space="preserve"> 202</w:t>
            </w:r>
            <w:r w:rsidR="000D73FB">
              <w:rPr>
                <w:b/>
                <w:bCs/>
                <w:lang w:val="ro-RO"/>
              </w:rPr>
              <w:t>4</w:t>
            </w:r>
          </w:p>
        </w:tc>
      </w:tr>
      <w:tr w:rsidR="00A07D05" w:rsidRPr="00C92238" w14:paraId="21099D29" w14:textId="77777777" w:rsidTr="001710E4">
        <w:trPr>
          <w:trHeight w:val="113"/>
        </w:trPr>
        <w:tc>
          <w:tcPr>
            <w:tcW w:w="2349" w:type="pct"/>
            <w:shd w:val="clear" w:color="000000" w:fill="FFFFFF"/>
            <w:noWrap/>
            <w:vAlign w:val="bottom"/>
            <w:hideMark/>
          </w:tcPr>
          <w:p w14:paraId="1D077A15" w14:textId="77777777" w:rsidR="00A07D05" w:rsidRPr="00C92238" w:rsidRDefault="00A07D05" w:rsidP="00A07D05">
            <w:pPr>
              <w:autoSpaceDE/>
              <w:autoSpaceDN/>
              <w:ind w:right="-81"/>
              <w:rPr>
                <w:lang w:val="ro-RO"/>
              </w:rPr>
            </w:pPr>
            <w:r w:rsidRPr="00C92238">
              <w:rPr>
                <w:lang w:val="ro-RO"/>
              </w:rPr>
              <w:t> </w:t>
            </w:r>
          </w:p>
        </w:tc>
        <w:tc>
          <w:tcPr>
            <w:tcW w:w="454" w:type="pct"/>
            <w:tcBorders>
              <w:top w:val="single" w:sz="12" w:space="0" w:color="auto"/>
            </w:tcBorders>
            <w:shd w:val="clear" w:color="000000" w:fill="FFFFFF"/>
            <w:noWrap/>
            <w:vAlign w:val="bottom"/>
            <w:hideMark/>
          </w:tcPr>
          <w:p w14:paraId="42E33871" w14:textId="77777777" w:rsidR="00A07D05" w:rsidRPr="00C92238" w:rsidRDefault="00A07D05" w:rsidP="00A07D05">
            <w:pPr>
              <w:autoSpaceDE/>
              <w:autoSpaceDN/>
              <w:jc w:val="center"/>
              <w:rPr>
                <w:b/>
                <w:bCs/>
                <w:lang w:val="ro-RO"/>
              </w:rPr>
            </w:pPr>
          </w:p>
        </w:tc>
        <w:tc>
          <w:tcPr>
            <w:tcW w:w="285" w:type="pct"/>
            <w:tcBorders>
              <w:top w:val="single" w:sz="12" w:space="0" w:color="auto"/>
            </w:tcBorders>
            <w:shd w:val="clear" w:color="000000" w:fill="FFFFFF"/>
            <w:vAlign w:val="bottom"/>
          </w:tcPr>
          <w:p w14:paraId="21F92576" w14:textId="77777777" w:rsidR="00A07D05" w:rsidRPr="00C92238" w:rsidRDefault="00A07D05" w:rsidP="00A07D05">
            <w:pPr>
              <w:autoSpaceDE/>
              <w:autoSpaceDN/>
              <w:jc w:val="center"/>
              <w:rPr>
                <w:b/>
                <w:bCs/>
                <w:lang w:val="ro-RO"/>
              </w:rPr>
            </w:pPr>
          </w:p>
        </w:tc>
        <w:tc>
          <w:tcPr>
            <w:tcW w:w="147" w:type="pct"/>
            <w:shd w:val="clear" w:color="000000" w:fill="FFFFFF"/>
            <w:noWrap/>
            <w:vAlign w:val="bottom"/>
            <w:hideMark/>
          </w:tcPr>
          <w:p w14:paraId="6E1EF49C" w14:textId="77777777" w:rsidR="00A07D05" w:rsidRPr="00C92238" w:rsidRDefault="00A07D05" w:rsidP="00A07D05">
            <w:pPr>
              <w:autoSpaceDE/>
              <w:autoSpaceDN/>
              <w:rPr>
                <w:lang w:val="ro-RO"/>
              </w:rPr>
            </w:pPr>
            <w:r w:rsidRPr="00C92238">
              <w:rPr>
                <w:lang w:val="ro-RO"/>
              </w:rPr>
              <w:t> </w:t>
            </w:r>
          </w:p>
        </w:tc>
        <w:tc>
          <w:tcPr>
            <w:tcW w:w="854" w:type="pct"/>
            <w:tcBorders>
              <w:top w:val="single" w:sz="12" w:space="0" w:color="auto"/>
            </w:tcBorders>
            <w:shd w:val="clear" w:color="000000" w:fill="FFFFFF"/>
            <w:noWrap/>
            <w:vAlign w:val="bottom"/>
            <w:hideMark/>
          </w:tcPr>
          <w:p w14:paraId="349AEF39" w14:textId="77777777" w:rsidR="00A07D05" w:rsidRPr="00C92238" w:rsidRDefault="00A07D05" w:rsidP="00A07D05">
            <w:pPr>
              <w:autoSpaceDE/>
              <w:autoSpaceDN/>
              <w:jc w:val="right"/>
              <w:rPr>
                <w:lang w:val="ro-RO"/>
              </w:rPr>
            </w:pPr>
          </w:p>
        </w:tc>
        <w:tc>
          <w:tcPr>
            <w:tcW w:w="130" w:type="pct"/>
            <w:shd w:val="clear" w:color="000000" w:fill="FFFFFF"/>
            <w:vAlign w:val="bottom"/>
          </w:tcPr>
          <w:p w14:paraId="36D81C93" w14:textId="77777777" w:rsidR="00A07D05" w:rsidRPr="00C92238" w:rsidRDefault="00A07D05" w:rsidP="00A07D05">
            <w:pPr>
              <w:autoSpaceDE/>
              <w:autoSpaceDN/>
              <w:jc w:val="right"/>
              <w:rPr>
                <w:lang w:val="ro-RO"/>
              </w:rPr>
            </w:pPr>
          </w:p>
        </w:tc>
        <w:tc>
          <w:tcPr>
            <w:tcW w:w="781" w:type="pct"/>
            <w:tcBorders>
              <w:top w:val="single" w:sz="12" w:space="0" w:color="auto"/>
            </w:tcBorders>
            <w:shd w:val="clear" w:color="000000" w:fill="FFFFFF"/>
            <w:noWrap/>
            <w:vAlign w:val="bottom"/>
            <w:hideMark/>
          </w:tcPr>
          <w:p w14:paraId="1BCCF617" w14:textId="77777777" w:rsidR="00A07D05" w:rsidRPr="00C92238" w:rsidRDefault="00A07D05" w:rsidP="00A07D05">
            <w:pPr>
              <w:autoSpaceDE/>
              <w:autoSpaceDN/>
              <w:jc w:val="right"/>
              <w:rPr>
                <w:lang w:val="ro-RO"/>
              </w:rPr>
            </w:pPr>
          </w:p>
        </w:tc>
      </w:tr>
      <w:tr w:rsidR="00A07D05" w:rsidRPr="00C92238" w14:paraId="06F6CD0D" w14:textId="77777777" w:rsidTr="001710E4">
        <w:trPr>
          <w:trHeight w:val="113"/>
        </w:trPr>
        <w:tc>
          <w:tcPr>
            <w:tcW w:w="2349" w:type="pct"/>
            <w:shd w:val="clear" w:color="000000" w:fill="FFFFFF"/>
            <w:vAlign w:val="bottom"/>
            <w:hideMark/>
          </w:tcPr>
          <w:p w14:paraId="08DEE858" w14:textId="77777777" w:rsidR="00A07D05" w:rsidRPr="00C92238" w:rsidRDefault="00A07D05" w:rsidP="00A07D05">
            <w:pPr>
              <w:autoSpaceDE/>
              <w:autoSpaceDN/>
              <w:ind w:right="-81"/>
              <w:rPr>
                <w:b/>
                <w:bCs/>
                <w:lang w:val="ro-RO"/>
              </w:rPr>
            </w:pPr>
            <w:r w:rsidRPr="00C92238">
              <w:rPr>
                <w:b/>
                <w:bCs/>
                <w:lang w:val="ro-RO"/>
              </w:rPr>
              <w:t>A ACTIVE IMOBILIZATE</w:t>
            </w:r>
          </w:p>
        </w:tc>
        <w:tc>
          <w:tcPr>
            <w:tcW w:w="454" w:type="pct"/>
            <w:shd w:val="clear" w:color="000000" w:fill="FFFFFF"/>
            <w:noWrap/>
            <w:vAlign w:val="bottom"/>
            <w:hideMark/>
          </w:tcPr>
          <w:p w14:paraId="6A841F27" w14:textId="77777777" w:rsidR="00A07D05" w:rsidRPr="00C92238" w:rsidRDefault="00A07D05" w:rsidP="00A07D05">
            <w:pPr>
              <w:autoSpaceDE/>
              <w:autoSpaceDN/>
              <w:jc w:val="center"/>
              <w:rPr>
                <w:b/>
                <w:bCs/>
                <w:lang w:val="ro-RO"/>
              </w:rPr>
            </w:pPr>
          </w:p>
        </w:tc>
        <w:tc>
          <w:tcPr>
            <w:tcW w:w="285" w:type="pct"/>
            <w:shd w:val="clear" w:color="000000" w:fill="FFFFFF"/>
            <w:vAlign w:val="bottom"/>
          </w:tcPr>
          <w:p w14:paraId="69AC1B4B" w14:textId="77777777" w:rsidR="00A07D05" w:rsidRPr="00C92238" w:rsidRDefault="00A07D05" w:rsidP="00A07D05">
            <w:pPr>
              <w:autoSpaceDE/>
              <w:autoSpaceDN/>
              <w:jc w:val="center"/>
              <w:rPr>
                <w:b/>
                <w:bCs/>
                <w:lang w:val="ro-RO"/>
              </w:rPr>
            </w:pPr>
          </w:p>
        </w:tc>
        <w:tc>
          <w:tcPr>
            <w:tcW w:w="147" w:type="pct"/>
            <w:shd w:val="clear" w:color="000000" w:fill="FFFFFF"/>
            <w:noWrap/>
            <w:vAlign w:val="bottom"/>
            <w:hideMark/>
          </w:tcPr>
          <w:p w14:paraId="0A9FFD51" w14:textId="77777777" w:rsidR="00A07D05" w:rsidRPr="00C92238" w:rsidRDefault="00A07D05" w:rsidP="00A07D05">
            <w:pPr>
              <w:autoSpaceDE/>
              <w:autoSpaceDN/>
              <w:rPr>
                <w:lang w:val="ro-RO"/>
              </w:rPr>
            </w:pPr>
            <w:r w:rsidRPr="00C92238">
              <w:rPr>
                <w:lang w:val="ro-RO"/>
              </w:rPr>
              <w:t> </w:t>
            </w:r>
          </w:p>
        </w:tc>
        <w:tc>
          <w:tcPr>
            <w:tcW w:w="854" w:type="pct"/>
            <w:shd w:val="clear" w:color="000000" w:fill="FFFFFF"/>
            <w:noWrap/>
            <w:vAlign w:val="bottom"/>
            <w:hideMark/>
          </w:tcPr>
          <w:p w14:paraId="36C5C393" w14:textId="77777777" w:rsidR="00A07D05" w:rsidRPr="00C92238" w:rsidRDefault="00A07D05" w:rsidP="00A07D05">
            <w:pPr>
              <w:autoSpaceDE/>
              <w:autoSpaceDN/>
              <w:jc w:val="right"/>
              <w:rPr>
                <w:lang w:val="ro-RO"/>
              </w:rPr>
            </w:pPr>
          </w:p>
        </w:tc>
        <w:tc>
          <w:tcPr>
            <w:tcW w:w="130" w:type="pct"/>
            <w:shd w:val="clear" w:color="000000" w:fill="FFFFFF"/>
            <w:vAlign w:val="bottom"/>
          </w:tcPr>
          <w:p w14:paraId="5BECAC40" w14:textId="77777777" w:rsidR="00A07D05" w:rsidRPr="00C92238" w:rsidRDefault="00A07D05" w:rsidP="00A07D05">
            <w:pPr>
              <w:autoSpaceDE/>
              <w:autoSpaceDN/>
              <w:jc w:val="right"/>
              <w:rPr>
                <w:lang w:val="ro-RO"/>
              </w:rPr>
            </w:pPr>
          </w:p>
        </w:tc>
        <w:tc>
          <w:tcPr>
            <w:tcW w:w="781" w:type="pct"/>
            <w:shd w:val="clear" w:color="000000" w:fill="FFFFFF"/>
            <w:noWrap/>
            <w:vAlign w:val="bottom"/>
            <w:hideMark/>
          </w:tcPr>
          <w:p w14:paraId="219908E4" w14:textId="77777777" w:rsidR="00A07D05" w:rsidRPr="00C92238" w:rsidRDefault="00A07D05" w:rsidP="00A07D05">
            <w:pPr>
              <w:autoSpaceDE/>
              <w:autoSpaceDN/>
              <w:jc w:val="right"/>
              <w:rPr>
                <w:lang w:val="ro-RO"/>
              </w:rPr>
            </w:pPr>
          </w:p>
        </w:tc>
      </w:tr>
      <w:tr w:rsidR="00A07D05" w:rsidRPr="00C92238" w14:paraId="7A561548" w14:textId="77777777" w:rsidTr="001710E4">
        <w:trPr>
          <w:trHeight w:val="113"/>
        </w:trPr>
        <w:tc>
          <w:tcPr>
            <w:tcW w:w="2349" w:type="pct"/>
            <w:shd w:val="clear" w:color="000000" w:fill="FFFFFF"/>
            <w:vAlign w:val="bottom"/>
            <w:hideMark/>
          </w:tcPr>
          <w:p w14:paraId="4525245E" w14:textId="77777777" w:rsidR="00A07D05" w:rsidRPr="00C92238" w:rsidRDefault="00A07D05" w:rsidP="00A07D05">
            <w:pPr>
              <w:autoSpaceDE/>
              <w:autoSpaceDN/>
              <w:ind w:right="-81"/>
              <w:rPr>
                <w:b/>
                <w:bCs/>
                <w:lang w:val="ro-RO"/>
              </w:rPr>
            </w:pPr>
            <w:r w:rsidRPr="00C92238">
              <w:rPr>
                <w:b/>
                <w:bCs/>
                <w:lang w:val="ro-RO"/>
              </w:rPr>
              <w:t> </w:t>
            </w:r>
          </w:p>
        </w:tc>
        <w:tc>
          <w:tcPr>
            <w:tcW w:w="454" w:type="pct"/>
            <w:shd w:val="clear" w:color="000000" w:fill="FFFFFF"/>
            <w:noWrap/>
            <w:vAlign w:val="bottom"/>
            <w:hideMark/>
          </w:tcPr>
          <w:p w14:paraId="3CF11047" w14:textId="77777777" w:rsidR="00A07D05" w:rsidRPr="00C92238" w:rsidRDefault="00A07D05" w:rsidP="00A07D05">
            <w:pPr>
              <w:autoSpaceDE/>
              <w:autoSpaceDN/>
              <w:jc w:val="center"/>
              <w:rPr>
                <w:b/>
                <w:bCs/>
                <w:lang w:val="ro-RO"/>
              </w:rPr>
            </w:pPr>
          </w:p>
        </w:tc>
        <w:tc>
          <w:tcPr>
            <w:tcW w:w="285" w:type="pct"/>
            <w:shd w:val="clear" w:color="000000" w:fill="FFFFFF"/>
            <w:vAlign w:val="bottom"/>
          </w:tcPr>
          <w:p w14:paraId="070A3D60" w14:textId="77777777" w:rsidR="00A07D05" w:rsidRPr="00C92238" w:rsidRDefault="00A07D05" w:rsidP="00A07D05">
            <w:pPr>
              <w:autoSpaceDE/>
              <w:autoSpaceDN/>
              <w:jc w:val="center"/>
              <w:rPr>
                <w:b/>
                <w:bCs/>
                <w:lang w:val="ro-RO"/>
              </w:rPr>
            </w:pPr>
          </w:p>
        </w:tc>
        <w:tc>
          <w:tcPr>
            <w:tcW w:w="147" w:type="pct"/>
            <w:shd w:val="clear" w:color="000000" w:fill="FFFFFF"/>
            <w:noWrap/>
            <w:vAlign w:val="bottom"/>
            <w:hideMark/>
          </w:tcPr>
          <w:p w14:paraId="2EE14D97" w14:textId="77777777" w:rsidR="00A07D05" w:rsidRPr="00C92238" w:rsidRDefault="00A07D05" w:rsidP="00A07D05">
            <w:pPr>
              <w:autoSpaceDE/>
              <w:autoSpaceDN/>
              <w:rPr>
                <w:lang w:val="ro-RO"/>
              </w:rPr>
            </w:pPr>
            <w:r w:rsidRPr="00C92238">
              <w:rPr>
                <w:lang w:val="ro-RO"/>
              </w:rPr>
              <w:t> </w:t>
            </w:r>
          </w:p>
        </w:tc>
        <w:tc>
          <w:tcPr>
            <w:tcW w:w="854" w:type="pct"/>
            <w:shd w:val="clear" w:color="000000" w:fill="FFFFFF"/>
            <w:noWrap/>
            <w:vAlign w:val="bottom"/>
            <w:hideMark/>
          </w:tcPr>
          <w:p w14:paraId="146A58CC" w14:textId="77777777" w:rsidR="00A07D05" w:rsidRPr="00C92238" w:rsidRDefault="00A07D05" w:rsidP="00A07D05">
            <w:pPr>
              <w:autoSpaceDE/>
              <w:autoSpaceDN/>
              <w:jc w:val="right"/>
              <w:rPr>
                <w:lang w:val="ro-RO"/>
              </w:rPr>
            </w:pPr>
          </w:p>
        </w:tc>
        <w:tc>
          <w:tcPr>
            <w:tcW w:w="130" w:type="pct"/>
            <w:shd w:val="clear" w:color="000000" w:fill="FFFFFF"/>
            <w:vAlign w:val="bottom"/>
          </w:tcPr>
          <w:p w14:paraId="4EDD53C3" w14:textId="77777777" w:rsidR="00A07D05" w:rsidRPr="00C92238" w:rsidRDefault="00A07D05" w:rsidP="00A07D05">
            <w:pPr>
              <w:autoSpaceDE/>
              <w:autoSpaceDN/>
              <w:jc w:val="right"/>
              <w:rPr>
                <w:lang w:val="ro-RO"/>
              </w:rPr>
            </w:pPr>
          </w:p>
        </w:tc>
        <w:tc>
          <w:tcPr>
            <w:tcW w:w="781" w:type="pct"/>
            <w:shd w:val="clear" w:color="000000" w:fill="FFFFFF"/>
            <w:noWrap/>
            <w:vAlign w:val="bottom"/>
            <w:hideMark/>
          </w:tcPr>
          <w:p w14:paraId="1BE34EE3" w14:textId="77777777" w:rsidR="00A07D05" w:rsidRPr="00C92238" w:rsidRDefault="00A07D05" w:rsidP="00A07D05">
            <w:pPr>
              <w:autoSpaceDE/>
              <w:autoSpaceDN/>
              <w:jc w:val="right"/>
              <w:rPr>
                <w:lang w:val="ro-RO"/>
              </w:rPr>
            </w:pPr>
          </w:p>
        </w:tc>
      </w:tr>
      <w:tr w:rsidR="00A07D05" w:rsidRPr="00C92238" w14:paraId="2BA18C57" w14:textId="77777777" w:rsidTr="001710E4">
        <w:trPr>
          <w:trHeight w:val="113"/>
        </w:trPr>
        <w:tc>
          <w:tcPr>
            <w:tcW w:w="2349" w:type="pct"/>
            <w:shd w:val="clear" w:color="000000" w:fill="FFFFFF"/>
            <w:vAlign w:val="bottom"/>
            <w:hideMark/>
          </w:tcPr>
          <w:p w14:paraId="537B5B8C" w14:textId="77777777" w:rsidR="00A07D05" w:rsidRPr="00C92238" w:rsidRDefault="00A07D05" w:rsidP="00A07D05">
            <w:pPr>
              <w:autoSpaceDE/>
              <w:autoSpaceDN/>
              <w:ind w:right="-81"/>
              <w:rPr>
                <w:b/>
                <w:bCs/>
                <w:lang w:val="ro-RO"/>
              </w:rPr>
            </w:pPr>
            <w:r w:rsidRPr="00C92238">
              <w:rPr>
                <w:b/>
                <w:bCs/>
                <w:lang w:val="ro-RO"/>
              </w:rPr>
              <w:t>I IMOBILIZARI NECORPORALE</w:t>
            </w:r>
          </w:p>
        </w:tc>
        <w:tc>
          <w:tcPr>
            <w:tcW w:w="454" w:type="pct"/>
            <w:shd w:val="clear" w:color="000000" w:fill="FFFFFF"/>
            <w:noWrap/>
            <w:vAlign w:val="bottom"/>
            <w:hideMark/>
          </w:tcPr>
          <w:p w14:paraId="3E73F562" w14:textId="77777777" w:rsidR="00A07D05" w:rsidRPr="00C92238" w:rsidRDefault="00A07D05" w:rsidP="00A07D05">
            <w:pPr>
              <w:autoSpaceDE/>
              <w:autoSpaceDN/>
              <w:jc w:val="center"/>
              <w:rPr>
                <w:b/>
                <w:bCs/>
                <w:lang w:val="ro-RO"/>
              </w:rPr>
            </w:pPr>
          </w:p>
        </w:tc>
        <w:tc>
          <w:tcPr>
            <w:tcW w:w="285" w:type="pct"/>
            <w:shd w:val="clear" w:color="000000" w:fill="FFFFFF"/>
            <w:vAlign w:val="bottom"/>
          </w:tcPr>
          <w:p w14:paraId="01997D2F" w14:textId="77777777" w:rsidR="00A07D05" w:rsidRPr="00C92238" w:rsidRDefault="00A07D05" w:rsidP="00A07D05">
            <w:pPr>
              <w:autoSpaceDE/>
              <w:autoSpaceDN/>
              <w:jc w:val="center"/>
              <w:rPr>
                <w:b/>
                <w:bCs/>
                <w:lang w:val="ro-RO"/>
              </w:rPr>
            </w:pPr>
          </w:p>
        </w:tc>
        <w:tc>
          <w:tcPr>
            <w:tcW w:w="147" w:type="pct"/>
            <w:shd w:val="clear" w:color="000000" w:fill="FFFFFF"/>
            <w:noWrap/>
            <w:vAlign w:val="bottom"/>
            <w:hideMark/>
          </w:tcPr>
          <w:p w14:paraId="7864199C" w14:textId="77777777" w:rsidR="00A07D05" w:rsidRPr="00C92238" w:rsidRDefault="00A07D05" w:rsidP="00A07D05">
            <w:pPr>
              <w:autoSpaceDE/>
              <w:autoSpaceDN/>
              <w:rPr>
                <w:lang w:val="ro-RO"/>
              </w:rPr>
            </w:pPr>
            <w:r w:rsidRPr="00C92238">
              <w:rPr>
                <w:lang w:val="ro-RO"/>
              </w:rPr>
              <w:t> </w:t>
            </w:r>
          </w:p>
        </w:tc>
        <w:tc>
          <w:tcPr>
            <w:tcW w:w="854" w:type="pct"/>
            <w:shd w:val="clear" w:color="000000" w:fill="FFFFFF"/>
            <w:noWrap/>
            <w:vAlign w:val="bottom"/>
            <w:hideMark/>
          </w:tcPr>
          <w:p w14:paraId="333775F4" w14:textId="77777777" w:rsidR="00A07D05" w:rsidRPr="00C92238" w:rsidRDefault="00A07D05" w:rsidP="00A07D05">
            <w:pPr>
              <w:autoSpaceDE/>
              <w:autoSpaceDN/>
              <w:jc w:val="right"/>
              <w:rPr>
                <w:lang w:val="ro-RO"/>
              </w:rPr>
            </w:pPr>
          </w:p>
        </w:tc>
        <w:tc>
          <w:tcPr>
            <w:tcW w:w="130" w:type="pct"/>
            <w:shd w:val="clear" w:color="000000" w:fill="FFFFFF"/>
            <w:vAlign w:val="bottom"/>
          </w:tcPr>
          <w:p w14:paraId="71B4CF74" w14:textId="77777777" w:rsidR="00A07D05" w:rsidRPr="00C92238" w:rsidRDefault="00A07D05" w:rsidP="00A07D05">
            <w:pPr>
              <w:autoSpaceDE/>
              <w:autoSpaceDN/>
              <w:jc w:val="right"/>
              <w:rPr>
                <w:lang w:val="ro-RO"/>
              </w:rPr>
            </w:pPr>
          </w:p>
        </w:tc>
        <w:tc>
          <w:tcPr>
            <w:tcW w:w="781" w:type="pct"/>
            <w:shd w:val="clear" w:color="000000" w:fill="FFFFFF"/>
            <w:noWrap/>
            <w:vAlign w:val="bottom"/>
            <w:hideMark/>
          </w:tcPr>
          <w:p w14:paraId="40878FB9" w14:textId="77777777" w:rsidR="00A07D05" w:rsidRPr="00C92238" w:rsidRDefault="00A07D05" w:rsidP="00A07D05">
            <w:pPr>
              <w:autoSpaceDE/>
              <w:autoSpaceDN/>
              <w:jc w:val="right"/>
              <w:rPr>
                <w:lang w:val="ro-RO"/>
              </w:rPr>
            </w:pPr>
          </w:p>
        </w:tc>
      </w:tr>
      <w:tr w:rsidR="00A07D05" w:rsidRPr="00C92238" w14:paraId="3B38D854" w14:textId="77777777" w:rsidTr="001710E4">
        <w:trPr>
          <w:trHeight w:val="113"/>
        </w:trPr>
        <w:tc>
          <w:tcPr>
            <w:tcW w:w="2349" w:type="pct"/>
            <w:shd w:val="clear" w:color="000000" w:fill="FFFFFF"/>
            <w:vAlign w:val="bottom"/>
            <w:hideMark/>
          </w:tcPr>
          <w:p w14:paraId="6F91C12A" w14:textId="77777777" w:rsidR="00A07D05" w:rsidRPr="00C92238" w:rsidRDefault="00A07D05" w:rsidP="00A07D05">
            <w:pPr>
              <w:autoSpaceDE/>
              <w:autoSpaceDN/>
              <w:ind w:right="-81"/>
              <w:rPr>
                <w:lang w:val="ro-RO"/>
              </w:rPr>
            </w:pPr>
            <w:r w:rsidRPr="00C92238">
              <w:rPr>
                <w:b/>
                <w:bCs/>
                <w:lang w:val="ro-RO"/>
              </w:rPr>
              <w:t>1</w:t>
            </w:r>
            <w:r w:rsidRPr="00C92238">
              <w:rPr>
                <w:lang w:val="ro-RO"/>
              </w:rPr>
              <w:t xml:space="preserve"> Cheltuieli de constituire (ct 201 - 2801)</w:t>
            </w:r>
          </w:p>
        </w:tc>
        <w:tc>
          <w:tcPr>
            <w:tcW w:w="454" w:type="pct"/>
            <w:shd w:val="clear" w:color="000000" w:fill="FFFFFF"/>
            <w:noWrap/>
            <w:vAlign w:val="bottom"/>
            <w:hideMark/>
          </w:tcPr>
          <w:p w14:paraId="45AC671D" w14:textId="77777777" w:rsidR="00A07D05" w:rsidRPr="00C92238" w:rsidRDefault="00A07D05" w:rsidP="00A07D05">
            <w:pPr>
              <w:autoSpaceDE/>
              <w:autoSpaceDN/>
              <w:jc w:val="center"/>
              <w:rPr>
                <w:b/>
                <w:bCs/>
                <w:lang w:val="ro-RO"/>
              </w:rPr>
            </w:pPr>
            <w:r w:rsidRPr="00C92238">
              <w:rPr>
                <w:b/>
                <w:bCs/>
                <w:lang w:val="ro-RO"/>
              </w:rPr>
              <w:t>1</w:t>
            </w:r>
          </w:p>
        </w:tc>
        <w:tc>
          <w:tcPr>
            <w:tcW w:w="285" w:type="pct"/>
            <w:shd w:val="clear" w:color="000000" w:fill="FFFFFF"/>
            <w:vAlign w:val="bottom"/>
          </w:tcPr>
          <w:p w14:paraId="01FC8AF2" w14:textId="77777777" w:rsidR="00A07D05" w:rsidRPr="00C92238" w:rsidRDefault="00A07D05" w:rsidP="00A07D05">
            <w:pPr>
              <w:autoSpaceDE/>
              <w:autoSpaceDN/>
              <w:jc w:val="center"/>
              <w:rPr>
                <w:b/>
                <w:bCs/>
                <w:lang w:val="ro-RO"/>
              </w:rPr>
            </w:pPr>
            <w:r w:rsidRPr="00C92238">
              <w:rPr>
                <w:b/>
                <w:bCs/>
                <w:lang w:val="ro-RO"/>
              </w:rPr>
              <w:t>1</w:t>
            </w:r>
          </w:p>
        </w:tc>
        <w:tc>
          <w:tcPr>
            <w:tcW w:w="147" w:type="pct"/>
            <w:shd w:val="clear" w:color="000000" w:fill="FFFFFF"/>
            <w:noWrap/>
            <w:vAlign w:val="bottom"/>
            <w:hideMark/>
          </w:tcPr>
          <w:p w14:paraId="506B1D5C" w14:textId="77777777" w:rsidR="00A07D05" w:rsidRPr="00C92238" w:rsidRDefault="00A07D05" w:rsidP="00A07D05">
            <w:pPr>
              <w:autoSpaceDE/>
              <w:autoSpaceDN/>
              <w:rPr>
                <w:lang w:val="ro-RO"/>
              </w:rPr>
            </w:pPr>
            <w:r w:rsidRPr="00C92238">
              <w:rPr>
                <w:lang w:val="ro-RO"/>
              </w:rPr>
              <w:t> </w:t>
            </w:r>
          </w:p>
        </w:tc>
        <w:tc>
          <w:tcPr>
            <w:tcW w:w="854" w:type="pct"/>
            <w:shd w:val="clear" w:color="000000" w:fill="FFFFFF"/>
            <w:noWrap/>
            <w:vAlign w:val="bottom"/>
          </w:tcPr>
          <w:p w14:paraId="38523C26" w14:textId="77777777" w:rsidR="00A07D05" w:rsidRPr="00C92238" w:rsidRDefault="00A07D05" w:rsidP="00A07D05">
            <w:pPr>
              <w:autoSpaceDE/>
              <w:autoSpaceDN/>
              <w:jc w:val="right"/>
              <w:rPr>
                <w:lang w:val="ro-RO"/>
              </w:rPr>
            </w:pPr>
          </w:p>
        </w:tc>
        <w:tc>
          <w:tcPr>
            <w:tcW w:w="130" w:type="pct"/>
            <w:shd w:val="clear" w:color="000000" w:fill="FFFFFF"/>
            <w:vAlign w:val="bottom"/>
          </w:tcPr>
          <w:p w14:paraId="45DA5399" w14:textId="77777777" w:rsidR="00A07D05" w:rsidRPr="00C92238" w:rsidRDefault="00A07D05" w:rsidP="00A07D05">
            <w:pPr>
              <w:autoSpaceDE/>
              <w:autoSpaceDN/>
              <w:jc w:val="right"/>
              <w:rPr>
                <w:lang w:val="ro-RO"/>
              </w:rPr>
            </w:pPr>
          </w:p>
        </w:tc>
        <w:tc>
          <w:tcPr>
            <w:tcW w:w="781" w:type="pct"/>
            <w:shd w:val="clear" w:color="000000" w:fill="FFFFFF"/>
            <w:noWrap/>
            <w:vAlign w:val="bottom"/>
          </w:tcPr>
          <w:p w14:paraId="63C5ED98" w14:textId="77777777" w:rsidR="00A07D05" w:rsidRPr="00C92238" w:rsidRDefault="00A07D05" w:rsidP="00A07D05">
            <w:pPr>
              <w:autoSpaceDE/>
              <w:autoSpaceDN/>
              <w:jc w:val="right"/>
              <w:rPr>
                <w:lang w:val="ro-RO"/>
              </w:rPr>
            </w:pPr>
          </w:p>
        </w:tc>
      </w:tr>
      <w:tr w:rsidR="00A07D05" w:rsidRPr="00C92238" w14:paraId="5912E9F6" w14:textId="77777777" w:rsidTr="001710E4">
        <w:trPr>
          <w:trHeight w:val="113"/>
        </w:trPr>
        <w:tc>
          <w:tcPr>
            <w:tcW w:w="2349" w:type="pct"/>
            <w:shd w:val="clear" w:color="000000" w:fill="FFFFFF"/>
            <w:vAlign w:val="bottom"/>
            <w:hideMark/>
          </w:tcPr>
          <w:p w14:paraId="0ECFEEE0" w14:textId="77777777" w:rsidR="00A07D05" w:rsidRPr="00C92238" w:rsidRDefault="00A07D05" w:rsidP="00A07D05">
            <w:pPr>
              <w:autoSpaceDE/>
              <w:autoSpaceDN/>
              <w:ind w:right="-81"/>
              <w:rPr>
                <w:lang w:val="ro-RO"/>
              </w:rPr>
            </w:pPr>
            <w:r w:rsidRPr="00C92238">
              <w:rPr>
                <w:b/>
                <w:bCs/>
                <w:lang w:val="ro-RO"/>
              </w:rPr>
              <w:t>2</w:t>
            </w:r>
            <w:r w:rsidRPr="00C92238">
              <w:rPr>
                <w:lang w:val="ro-RO"/>
              </w:rPr>
              <w:t xml:space="preserve"> Cheltuieli de dezvoltare (ct 203 - 2803 - 2903)</w:t>
            </w:r>
          </w:p>
        </w:tc>
        <w:tc>
          <w:tcPr>
            <w:tcW w:w="454" w:type="pct"/>
            <w:shd w:val="clear" w:color="000000" w:fill="FFFFFF"/>
            <w:noWrap/>
            <w:vAlign w:val="bottom"/>
            <w:hideMark/>
          </w:tcPr>
          <w:p w14:paraId="5A0BD17A" w14:textId="77777777" w:rsidR="00A07D05" w:rsidRPr="00C92238" w:rsidRDefault="00A07D05" w:rsidP="00A07D05">
            <w:pPr>
              <w:autoSpaceDE/>
              <w:autoSpaceDN/>
              <w:jc w:val="center"/>
              <w:rPr>
                <w:b/>
                <w:bCs/>
                <w:lang w:val="ro-RO"/>
              </w:rPr>
            </w:pPr>
            <w:r w:rsidRPr="00C92238">
              <w:rPr>
                <w:b/>
                <w:bCs/>
                <w:lang w:val="ro-RO"/>
              </w:rPr>
              <w:t>2</w:t>
            </w:r>
          </w:p>
        </w:tc>
        <w:tc>
          <w:tcPr>
            <w:tcW w:w="285" w:type="pct"/>
            <w:shd w:val="clear" w:color="000000" w:fill="FFFFFF"/>
            <w:vAlign w:val="bottom"/>
          </w:tcPr>
          <w:p w14:paraId="127027D0" w14:textId="77777777" w:rsidR="00A07D05" w:rsidRPr="00C92238" w:rsidRDefault="00A07D05" w:rsidP="00A07D05">
            <w:pPr>
              <w:autoSpaceDE/>
              <w:autoSpaceDN/>
              <w:jc w:val="center"/>
              <w:rPr>
                <w:b/>
                <w:bCs/>
                <w:lang w:val="ro-RO"/>
              </w:rPr>
            </w:pPr>
            <w:r w:rsidRPr="00C92238">
              <w:rPr>
                <w:b/>
                <w:bCs/>
                <w:lang w:val="ro-RO"/>
              </w:rPr>
              <w:t>2</w:t>
            </w:r>
          </w:p>
        </w:tc>
        <w:tc>
          <w:tcPr>
            <w:tcW w:w="147" w:type="pct"/>
            <w:shd w:val="clear" w:color="000000" w:fill="FFFFFF"/>
            <w:noWrap/>
            <w:vAlign w:val="bottom"/>
            <w:hideMark/>
          </w:tcPr>
          <w:p w14:paraId="73B41F04" w14:textId="77777777" w:rsidR="00A07D05" w:rsidRPr="00C92238" w:rsidRDefault="00A07D05" w:rsidP="00A07D05">
            <w:pPr>
              <w:autoSpaceDE/>
              <w:autoSpaceDN/>
              <w:rPr>
                <w:lang w:val="ro-RO"/>
              </w:rPr>
            </w:pPr>
            <w:r w:rsidRPr="00C92238">
              <w:rPr>
                <w:lang w:val="ro-RO"/>
              </w:rPr>
              <w:t> </w:t>
            </w:r>
          </w:p>
        </w:tc>
        <w:tc>
          <w:tcPr>
            <w:tcW w:w="854" w:type="pct"/>
            <w:shd w:val="clear" w:color="000000" w:fill="FFFFFF"/>
            <w:noWrap/>
            <w:vAlign w:val="bottom"/>
          </w:tcPr>
          <w:p w14:paraId="6016CF17" w14:textId="77777777" w:rsidR="00A07D05" w:rsidRPr="00C92238" w:rsidRDefault="00A07D05" w:rsidP="00A07D05">
            <w:pPr>
              <w:autoSpaceDE/>
              <w:autoSpaceDN/>
              <w:jc w:val="right"/>
              <w:rPr>
                <w:lang w:val="ro-RO"/>
              </w:rPr>
            </w:pPr>
          </w:p>
        </w:tc>
        <w:tc>
          <w:tcPr>
            <w:tcW w:w="130" w:type="pct"/>
            <w:shd w:val="clear" w:color="000000" w:fill="FFFFFF"/>
            <w:vAlign w:val="bottom"/>
          </w:tcPr>
          <w:p w14:paraId="6613A242" w14:textId="77777777" w:rsidR="00A07D05" w:rsidRPr="00C92238" w:rsidRDefault="00A07D05" w:rsidP="00A07D05">
            <w:pPr>
              <w:autoSpaceDE/>
              <w:autoSpaceDN/>
              <w:jc w:val="right"/>
              <w:rPr>
                <w:lang w:val="ro-RO"/>
              </w:rPr>
            </w:pPr>
          </w:p>
        </w:tc>
        <w:tc>
          <w:tcPr>
            <w:tcW w:w="781" w:type="pct"/>
            <w:shd w:val="clear" w:color="000000" w:fill="FFFFFF"/>
            <w:noWrap/>
            <w:vAlign w:val="bottom"/>
          </w:tcPr>
          <w:p w14:paraId="1A44B650" w14:textId="77777777" w:rsidR="00A07D05" w:rsidRPr="00C92238" w:rsidRDefault="00A07D05" w:rsidP="00A07D05">
            <w:pPr>
              <w:autoSpaceDE/>
              <w:autoSpaceDN/>
              <w:jc w:val="right"/>
              <w:rPr>
                <w:lang w:val="ro-RO"/>
              </w:rPr>
            </w:pPr>
          </w:p>
        </w:tc>
      </w:tr>
      <w:tr w:rsidR="0095679F" w:rsidRPr="00C92238" w14:paraId="29EDA338" w14:textId="77777777" w:rsidTr="001710E4">
        <w:trPr>
          <w:trHeight w:val="113"/>
        </w:trPr>
        <w:tc>
          <w:tcPr>
            <w:tcW w:w="2349" w:type="pct"/>
            <w:shd w:val="clear" w:color="000000" w:fill="FFFFFF"/>
            <w:vAlign w:val="bottom"/>
            <w:hideMark/>
          </w:tcPr>
          <w:p w14:paraId="45A66679" w14:textId="77777777" w:rsidR="0095679F" w:rsidRPr="00C92238" w:rsidRDefault="0095679F" w:rsidP="0095679F">
            <w:pPr>
              <w:autoSpaceDE/>
              <w:autoSpaceDN/>
              <w:ind w:right="-81"/>
              <w:rPr>
                <w:lang w:val="ro-RO"/>
              </w:rPr>
            </w:pPr>
            <w:r w:rsidRPr="00C92238">
              <w:rPr>
                <w:b/>
                <w:bCs/>
                <w:lang w:val="ro-RO"/>
              </w:rPr>
              <w:t>3</w:t>
            </w:r>
            <w:r w:rsidRPr="00C92238">
              <w:rPr>
                <w:lang w:val="ro-RO"/>
              </w:rPr>
              <w:t xml:space="preserve"> Concesiuni, brevete, licente, marci comerciale, drepturi si active similare si alte imobilizari necorporale (ct 205 + 208 - 2805 - 2808 - 2905 - 2908)</w:t>
            </w:r>
          </w:p>
        </w:tc>
        <w:tc>
          <w:tcPr>
            <w:tcW w:w="454" w:type="pct"/>
            <w:shd w:val="clear" w:color="000000" w:fill="FFFFFF"/>
            <w:noWrap/>
            <w:vAlign w:val="bottom"/>
            <w:hideMark/>
          </w:tcPr>
          <w:p w14:paraId="1BB5FD36" w14:textId="77777777" w:rsidR="0095679F" w:rsidRPr="00C92238" w:rsidRDefault="0095679F" w:rsidP="0095679F">
            <w:pPr>
              <w:autoSpaceDE/>
              <w:autoSpaceDN/>
              <w:jc w:val="center"/>
              <w:rPr>
                <w:b/>
                <w:bCs/>
                <w:lang w:val="ro-RO"/>
              </w:rPr>
            </w:pPr>
            <w:r w:rsidRPr="00C92238">
              <w:rPr>
                <w:b/>
                <w:bCs/>
                <w:lang w:val="ro-RO"/>
              </w:rPr>
              <w:t>3</w:t>
            </w:r>
          </w:p>
        </w:tc>
        <w:tc>
          <w:tcPr>
            <w:tcW w:w="285" w:type="pct"/>
            <w:shd w:val="clear" w:color="000000" w:fill="FFFFFF"/>
            <w:vAlign w:val="bottom"/>
          </w:tcPr>
          <w:p w14:paraId="2FBFBE82" w14:textId="77777777" w:rsidR="0095679F" w:rsidRPr="00C92238" w:rsidRDefault="0095679F" w:rsidP="0095679F">
            <w:pPr>
              <w:autoSpaceDE/>
              <w:autoSpaceDN/>
              <w:jc w:val="center"/>
              <w:rPr>
                <w:b/>
                <w:bCs/>
                <w:lang w:val="ro-RO"/>
              </w:rPr>
            </w:pPr>
            <w:r w:rsidRPr="00C92238">
              <w:rPr>
                <w:b/>
                <w:bCs/>
                <w:lang w:val="ro-RO"/>
              </w:rPr>
              <w:t>3</w:t>
            </w:r>
          </w:p>
        </w:tc>
        <w:tc>
          <w:tcPr>
            <w:tcW w:w="147" w:type="pct"/>
            <w:shd w:val="clear" w:color="000000" w:fill="FFFFFF"/>
            <w:noWrap/>
            <w:vAlign w:val="bottom"/>
            <w:hideMark/>
          </w:tcPr>
          <w:p w14:paraId="69FC5C69"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11722A86" w14:textId="34230E6D" w:rsidR="0095679F" w:rsidRPr="00C92238" w:rsidRDefault="009357E1" w:rsidP="0095679F">
            <w:pPr>
              <w:autoSpaceDE/>
              <w:autoSpaceDN/>
              <w:jc w:val="right"/>
              <w:rPr>
                <w:lang w:val="ro-RO"/>
              </w:rPr>
            </w:pPr>
            <w:r w:rsidRPr="00C92238">
              <w:rPr>
                <w:lang w:val="ro-RO"/>
              </w:rPr>
              <w:t>31.578</w:t>
            </w:r>
          </w:p>
        </w:tc>
        <w:tc>
          <w:tcPr>
            <w:tcW w:w="130" w:type="pct"/>
            <w:shd w:val="clear" w:color="000000" w:fill="FFFFFF"/>
            <w:vAlign w:val="bottom"/>
          </w:tcPr>
          <w:p w14:paraId="63D60C40" w14:textId="77777777" w:rsidR="0095679F" w:rsidRPr="00C92238" w:rsidRDefault="004C494F" w:rsidP="004C494F">
            <w:pPr>
              <w:autoSpaceDE/>
              <w:autoSpaceDN/>
              <w:jc w:val="both"/>
              <w:rPr>
                <w:lang w:val="ro-RO"/>
              </w:rPr>
            </w:pPr>
            <w:r w:rsidRPr="00C92238">
              <w:rPr>
                <w:lang w:val="ro-RO"/>
              </w:rPr>
              <w:t xml:space="preserve">      </w:t>
            </w:r>
          </w:p>
        </w:tc>
        <w:tc>
          <w:tcPr>
            <w:tcW w:w="781" w:type="pct"/>
            <w:shd w:val="clear" w:color="000000" w:fill="FFFFFF"/>
            <w:noWrap/>
            <w:vAlign w:val="bottom"/>
          </w:tcPr>
          <w:p w14:paraId="25A0EE95" w14:textId="50553F19" w:rsidR="0095679F" w:rsidRPr="00C92238" w:rsidRDefault="009357E1" w:rsidP="0095679F">
            <w:pPr>
              <w:autoSpaceDE/>
              <w:autoSpaceDN/>
              <w:jc w:val="right"/>
              <w:rPr>
                <w:lang w:val="ro-RO"/>
              </w:rPr>
            </w:pPr>
            <w:r>
              <w:rPr>
                <w:lang w:val="ro-RO"/>
              </w:rPr>
              <w:t>240.022</w:t>
            </w:r>
          </w:p>
        </w:tc>
      </w:tr>
      <w:tr w:rsidR="0095679F" w:rsidRPr="00C92238" w14:paraId="5601E382" w14:textId="77777777" w:rsidTr="001710E4">
        <w:trPr>
          <w:trHeight w:val="113"/>
        </w:trPr>
        <w:tc>
          <w:tcPr>
            <w:tcW w:w="2349" w:type="pct"/>
            <w:shd w:val="clear" w:color="auto" w:fill="auto"/>
            <w:vAlign w:val="bottom"/>
            <w:hideMark/>
          </w:tcPr>
          <w:p w14:paraId="1C9B7410" w14:textId="77777777" w:rsidR="0095679F" w:rsidRPr="00C92238" w:rsidRDefault="0095679F" w:rsidP="0095679F">
            <w:pPr>
              <w:autoSpaceDE/>
              <w:autoSpaceDN/>
              <w:ind w:right="-81"/>
              <w:rPr>
                <w:lang w:val="ro-RO"/>
              </w:rPr>
            </w:pPr>
            <w:r w:rsidRPr="00C92238">
              <w:rPr>
                <w:b/>
                <w:lang w:val="ro-RO"/>
              </w:rPr>
              <w:t>4</w:t>
            </w:r>
            <w:r w:rsidRPr="00C92238">
              <w:rPr>
                <w:b/>
                <w:bCs/>
                <w:lang w:val="ro-RO"/>
              </w:rPr>
              <w:t xml:space="preserve"> </w:t>
            </w:r>
            <w:r w:rsidRPr="00C92238">
              <w:rPr>
                <w:lang w:val="ro-RO"/>
              </w:rPr>
              <w:t>Fond comercial (ct 2071 - 2807)</w:t>
            </w:r>
          </w:p>
        </w:tc>
        <w:tc>
          <w:tcPr>
            <w:tcW w:w="454" w:type="pct"/>
            <w:shd w:val="clear" w:color="000000" w:fill="FFFFFF"/>
            <w:vAlign w:val="bottom"/>
            <w:hideMark/>
          </w:tcPr>
          <w:p w14:paraId="12C03FB0" w14:textId="77777777" w:rsidR="0095679F" w:rsidRPr="00C92238" w:rsidRDefault="0095679F" w:rsidP="0095679F">
            <w:pPr>
              <w:autoSpaceDE/>
              <w:autoSpaceDN/>
              <w:jc w:val="center"/>
              <w:rPr>
                <w:b/>
                <w:bCs/>
                <w:lang w:val="ro-RO"/>
              </w:rPr>
            </w:pPr>
            <w:r w:rsidRPr="00C92238">
              <w:rPr>
                <w:b/>
                <w:bCs/>
                <w:lang w:val="ro-RO"/>
              </w:rPr>
              <w:t>4</w:t>
            </w:r>
          </w:p>
        </w:tc>
        <w:tc>
          <w:tcPr>
            <w:tcW w:w="285" w:type="pct"/>
            <w:shd w:val="clear" w:color="000000" w:fill="FFFFFF"/>
            <w:vAlign w:val="bottom"/>
          </w:tcPr>
          <w:p w14:paraId="74580D6A" w14:textId="77777777" w:rsidR="0095679F" w:rsidRPr="00C92238" w:rsidRDefault="0095679F" w:rsidP="0095679F">
            <w:pPr>
              <w:autoSpaceDE/>
              <w:autoSpaceDN/>
              <w:jc w:val="center"/>
              <w:rPr>
                <w:b/>
                <w:bCs/>
                <w:lang w:val="ro-RO"/>
              </w:rPr>
            </w:pPr>
            <w:r w:rsidRPr="00C92238">
              <w:rPr>
                <w:b/>
                <w:bCs/>
                <w:lang w:val="ro-RO"/>
              </w:rPr>
              <w:t>4</w:t>
            </w:r>
          </w:p>
        </w:tc>
        <w:tc>
          <w:tcPr>
            <w:tcW w:w="147" w:type="pct"/>
            <w:shd w:val="clear" w:color="000000" w:fill="FFFFFF"/>
            <w:noWrap/>
            <w:vAlign w:val="bottom"/>
            <w:hideMark/>
          </w:tcPr>
          <w:p w14:paraId="71078A79"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4958449C" w14:textId="77777777" w:rsidR="0095679F" w:rsidRPr="00C92238" w:rsidRDefault="0095679F" w:rsidP="0095679F">
            <w:pPr>
              <w:autoSpaceDE/>
              <w:autoSpaceDN/>
              <w:jc w:val="right"/>
              <w:rPr>
                <w:lang w:val="ro-RO"/>
              </w:rPr>
            </w:pPr>
          </w:p>
        </w:tc>
        <w:tc>
          <w:tcPr>
            <w:tcW w:w="130" w:type="pct"/>
            <w:shd w:val="clear" w:color="000000" w:fill="FFFFFF"/>
            <w:vAlign w:val="bottom"/>
          </w:tcPr>
          <w:p w14:paraId="5A4CE9DD"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53B4B147" w14:textId="77777777" w:rsidR="0095679F" w:rsidRPr="00C92238" w:rsidRDefault="0095679F" w:rsidP="0095679F">
            <w:pPr>
              <w:autoSpaceDE/>
              <w:autoSpaceDN/>
              <w:jc w:val="right"/>
              <w:rPr>
                <w:lang w:val="ro-RO"/>
              </w:rPr>
            </w:pPr>
          </w:p>
        </w:tc>
      </w:tr>
      <w:tr w:rsidR="0095679F" w:rsidRPr="00C92238" w14:paraId="0D7CBCF9" w14:textId="77777777" w:rsidTr="001710E4">
        <w:trPr>
          <w:trHeight w:val="113"/>
        </w:trPr>
        <w:tc>
          <w:tcPr>
            <w:tcW w:w="2349" w:type="pct"/>
            <w:shd w:val="clear" w:color="auto" w:fill="auto"/>
            <w:vAlign w:val="bottom"/>
            <w:hideMark/>
          </w:tcPr>
          <w:p w14:paraId="2181CF97" w14:textId="77777777" w:rsidR="0095679F" w:rsidRPr="00C92238" w:rsidRDefault="0095679F" w:rsidP="0095679F">
            <w:pPr>
              <w:autoSpaceDE/>
              <w:autoSpaceDN/>
              <w:ind w:right="-81"/>
              <w:rPr>
                <w:lang w:val="ro-RO"/>
              </w:rPr>
            </w:pPr>
            <w:r w:rsidRPr="00C92238">
              <w:rPr>
                <w:b/>
                <w:bCs/>
                <w:lang w:val="ro-RO"/>
              </w:rPr>
              <w:t>5</w:t>
            </w:r>
            <w:r w:rsidRPr="00C92238">
              <w:rPr>
                <w:lang w:val="ro-RO"/>
              </w:rPr>
              <w:t xml:space="preserve"> Active necorporale de explorare si evaluare a resurselor minerale (206 - 2806 - 2906)</w:t>
            </w:r>
          </w:p>
        </w:tc>
        <w:tc>
          <w:tcPr>
            <w:tcW w:w="454" w:type="pct"/>
            <w:shd w:val="clear" w:color="000000" w:fill="FFFFFF"/>
            <w:noWrap/>
            <w:vAlign w:val="bottom"/>
            <w:hideMark/>
          </w:tcPr>
          <w:p w14:paraId="0C0593C6" w14:textId="77777777" w:rsidR="0095679F" w:rsidRPr="00C92238" w:rsidRDefault="0095679F" w:rsidP="0095679F">
            <w:pPr>
              <w:autoSpaceDE/>
              <w:autoSpaceDN/>
              <w:jc w:val="center"/>
              <w:rPr>
                <w:b/>
                <w:bCs/>
                <w:lang w:val="ro-RO"/>
              </w:rPr>
            </w:pPr>
            <w:r w:rsidRPr="00C92238">
              <w:rPr>
                <w:b/>
                <w:bCs/>
                <w:lang w:val="ro-RO"/>
              </w:rPr>
              <w:t>5</w:t>
            </w:r>
          </w:p>
        </w:tc>
        <w:tc>
          <w:tcPr>
            <w:tcW w:w="285" w:type="pct"/>
            <w:shd w:val="clear" w:color="000000" w:fill="FFFFFF"/>
            <w:vAlign w:val="bottom"/>
          </w:tcPr>
          <w:p w14:paraId="4D02C415" w14:textId="77777777" w:rsidR="0095679F" w:rsidRPr="00C92238" w:rsidRDefault="0095679F" w:rsidP="0095679F">
            <w:pPr>
              <w:autoSpaceDE/>
              <w:autoSpaceDN/>
              <w:jc w:val="center"/>
              <w:rPr>
                <w:b/>
                <w:bCs/>
                <w:lang w:val="ro-RO"/>
              </w:rPr>
            </w:pPr>
            <w:r w:rsidRPr="00C92238">
              <w:rPr>
                <w:b/>
                <w:bCs/>
                <w:lang w:val="ro-RO"/>
              </w:rPr>
              <w:t>5</w:t>
            </w:r>
          </w:p>
        </w:tc>
        <w:tc>
          <w:tcPr>
            <w:tcW w:w="147" w:type="pct"/>
            <w:shd w:val="clear" w:color="000000" w:fill="FFFFFF"/>
            <w:noWrap/>
            <w:vAlign w:val="bottom"/>
            <w:hideMark/>
          </w:tcPr>
          <w:p w14:paraId="7E293975"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0E8E49EC" w14:textId="77777777" w:rsidR="0095679F" w:rsidRPr="00C92238" w:rsidRDefault="0095679F" w:rsidP="0095679F">
            <w:pPr>
              <w:autoSpaceDE/>
              <w:autoSpaceDN/>
              <w:jc w:val="right"/>
              <w:rPr>
                <w:lang w:val="ro-RO"/>
              </w:rPr>
            </w:pPr>
          </w:p>
        </w:tc>
        <w:tc>
          <w:tcPr>
            <w:tcW w:w="130" w:type="pct"/>
            <w:shd w:val="clear" w:color="000000" w:fill="FFFFFF"/>
            <w:vAlign w:val="bottom"/>
          </w:tcPr>
          <w:p w14:paraId="03B6A580"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10F7CCE9" w14:textId="77777777" w:rsidR="0095679F" w:rsidRPr="00C92238" w:rsidRDefault="0095679F" w:rsidP="0095679F">
            <w:pPr>
              <w:autoSpaceDE/>
              <w:autoSpaceDN/>
              <w:jc w:val="right"/>
              <w:rPr>
                <w:lang w:val="ro-RO"/>
              </w:rPr>
            </w:pPr>
          </w:p>
        </w:tc>
      </w:tr>
      <w:tr w:rsidR="0095679F" w:rsidRPr="00C92238" w14:paraId="3A171663" w14:textId="77777777" w:rsidTr="001710E4">
        <w:trPr>
          <w:trHeight w:val="113"/>
        </w:trPr>
        <w:tc>
          <w:tcPr>
            <w:tcW w:w="2349" w:type="pct"/>
            <w:shd w:val="clear" w:color="000000" w:fill="FFFFFF"/>
            <w:vAlign w:val="bottom"/>
            <w:hideMark/>
          </w:tcPr>
          <w:p w14:paraId="056A4406" w14:textId="77777777" w:rsidR="0095679F" w:rsidRPr="00C92238" w:rsidRDefault="0095679F" w:rsidP="0095679F">
            <w:pPr>
              <w:autoSpaceDE/>
              <w:autoSpaceDN/>
              <w:ind w:right="-81"/>
              <w:rPr>
                <w:lang w:val="ro-RO"/>
              </w:rPr>
            </w:pPr>
            <w:r w:rsidRPr="00C92238">
              <w:rPr>
                <w:b/>
                <w:bCs/>
                <w:lang w:val="ro-RO"/>
              </w:rPr>
              <w:t>6</w:t>
            </w:r>
            <w:r w:rsidRPr="00C92238">
              <w:rPr>
                <w:lang w:val="ro-RO"/>
              </w:rPr>
              <w:t xml:space="preserve"> Avansuri (ct 4094-4904)</w:t>
            </w:r>
          </w:p>
        </w:tc>
        <w:tc>
          <w:tcPr>
            <w:tcW w:w="454" w:type="pct"/>
            <w:shd w:val="clear" w:color="000000" w:fill="FFFFFF"/>
            <w:noWrap/>
            <w:vAlign w:val="bottom"/>
            <w:hideMark/>
          </w:tcPr>
          <w:p w14:paraId="58C04A0F" w14:textId="77777777" w:rsidR="0095679F" w:rsidRPr="00C92238" w:rsidRDefault="0095679F" w:rsidP="0095679F">
            <w:pPr>
              <w:autoSpaceDE/>
              <w:autoSpaceDN/>
              <w:jc w:val="center"/>
              <w:rPr>
                <w:b/>
                <w:bCs/>
                <w:lang w:val="ro-RO"/>
              </w:rPr>
            </w:pPr>
            <w:r w:rsidRPr="00C92238">
              <w:rPr>
                <w:b/>
                <w:bCs/>
                <w:lang w:val="ro-RO"/>
              </w:rPr>
              <w:t>6</w:t>
            </w:r>
          </w:p>
        </w:tc>
        <w:tc>
          <w:tcPr>
            <w:tcW w:w="285" w:type="pct"/>
            <w:shd w:val="clear" w:color="000000" w:fill="FFFFFF"/>
            <w:vAlign w:val="bottom"/>
          </w:tcPr>
          <w:p w14:paraId="63E5FDE9" w14:textId="77777777" w:rsidR="0095679F" w:rsidRPr="00C92238" w:rsidRDefault="0095679F" w:rsidP="0095679F">
            <w:pPr>
              <w:autoSpaceDE/>
              <w:autoSpaceDN/>
              <w:jc w:val="center"/>
              <w:rPr>
                <w:b/>
                <w:bCs/>
                <w:lang w:val="ro-RO"/>
              </w:rPr>
            </w:pPr>
            <w:r w:rsidRPr="00C92238">
              <w:rPr>
                <w:b/>
                <w:bCs/>
                <w:lang w:val="ro-RO"/>
              </w:rPr>
              <w:t>6</w:t>
            </w:r>
          </w:p>
        </w:tc>
        <w:tc>
          <w:tcPr>
            <w:tcW w:w="147" w:type="pct"/>
            <w:shd w:val="clear" w:color="000000" w:fill="FFFFFF"/>
            <w:noWrap/>
            <w:vAlign w:val="bottom"/>
            <w:hideMark/>
          </w:tcPr>
          <w:p w14:paraId="094AB308" w14:textId="77777777" w:rsidR="0095679F" w:rsidRPr="00C92238" w:rsidRDefault="0095679F" w:rsidP="0095679F">
            <w:pPr>
              <w:autoSpaceDE/>
              <w:autoSpaceDN/>
              <w:rPr>
                <w:lang w:val="ro-RO"/>
              </w:rPr>
            </w:pPr>
            <w:r w:rsidRPr="00C92238">
              <w:rPr>
                <w:lang w:val="ro-RO"/>
              </w:rPr>
              <w:t> </w:t>
            </w:r>
          </w:p>
        </w:tc>
        <w:tc>
          <w:tcPr>
            <w:tcW w:w="854" w:type="pct"/>
            <w:tcBorders>
              <w:bottom w:val="single" w:sz="8" w:space="0" w:color="auto"/>
            </w:tcBorders>
            <w:shd w:val="clear" w:color="000000" w:fill="FFFFFF"/>
            <w:noWrap/>
            <w:vAlign w:val="bottom"/>
          </w:tcPr>
          <w:p w14:paraId="11C2F627" w14:textId="77777777" w:rsidR="0095679F" w:rsidRPr="00C92238" w:rsidRDefault="0095679F" w:rsidP="0095679F">
            <w:pPr>
              <w:autoSpaceDE/>
              <w:autoSpaceDN/>
              <w:jc w:val="right"/>
              <w:rPr>
                <w:lang w:val="ro-RO"/>
              </w:rPr>
            </w:pPr>
          </w:p>
        </w:tc>
        <w:tc>
          <w:tcPr>
            <w:tcW w:w="130" w:type="pct"/>
            <w:shd w:val="clear" w:color="000000" w:fill="FFFFFF"/>
            <w:vAlign w:val="bottom"/>
          </w:tcPr>
          <w:p w14:paraId="7F69EB24" w14:textId="77777777" w:rsidR="0095679F" w:rsidRPr="00C92238" w:rsidRDefault="0095679F" w:rsidP="0095679F">
            <w:pPr>
              <w:autoSpaceDE/>
              <w:autoSpaceDN/>
              <w:jc w:val="right"/>
              <w:rPr>
                <w:lang w:val="ro-RO"/>
              </w:rPr>
            </w:pPr>
          </w:p>
        </w:tc>
        <w:tc>
          <w:tcPr>
            <w:tcW w:w="781" w:type="pct"/>
            <w:tcBorders>
              <w:bottom w:val="single" w:sz="8" w:space="0" w:color="auto"/>
            </w:tcBorders>
            <w:shd w:val="clear" w:color="000000" w:fill="FFFFFF"/>
            <w:noWrap/>
            <w:vAlign w:val="bottom"/>
          </w:tcPr>
          <w:p w14:paraId="1D6EAE07" w14:textId="77777777" w:rsidR="0095679F" w:rsidRPr="00C92238" w:rsidRDefault="0095679F" w:rsidP="0095679F">
            <w:pPr>
              <w:autoSpaceDE/>
              <w:autoSpaceDN/>
              <w:jc w:val="right"/>
              <w:rPr>
                <w:lang w:val="ro-RO"/>
              </w:rPr>
            </w:pPr>
          </w:p>
        </w:tc>
      </w:tr>
      <w:tr w:rsidR="0095679F" w:rsidRPr="00C92238" w14:paraId="69EB31BB" w14:textId="77777777" w:rsidTr="001710E4">
        <w:trPr>
          <w:trHeight w:val="113"/>
        </w:trPr>
        <w:tc>
          <w:tcPr>
            <w:tcW w:w="2349" w:type="pct"/>
            <w:shd w:val="clear" w:color="000000" w:fill="FFFFFF"/>
            <w:vAlign w:val="bottom"/>
            <w:hideMark/>
          </w:tcPr>
          <w:p w14:paraId="22C2B79F" w14:textId="77777777" w:rsidR="0095679F" w:rsidRPr="00C92238" w:rsidRDefault="0095679F" w:rsidP="0095679F">
            <w:pPr>
              <w:autoSpaceDE/>
              <w:autoSpaceDN/>
              <w:ind w:right="-81"/>
              <w:rPr>
                <w:b/>
                <w:bCs/>
                <w:lang w:val="ro-RO"/>
              </w:rPr>
            </w:pPr>
          </w:p>
          <w:p w14:paraId="230B1891" w14:textId="77777777" w:rsidR="0095679F" w:rsidRPr="00C92238" w:rsidRDefault="0095679F" w:rsidP="0095679F">
            <w:pPr>
              <w:autoSpaceDE/>
              <w:autoSpaceDN/>
              <w:ind w:right="-81"/>
              <w:rPr>
                <w:b/>
                <w:bCs/>
                <w:lang w:val="ro-RO"/>
              </w:rPr>
            </w:pPr>
            <w:r w:rsidRPr="00C92238">
              <w:rPr>
                <w:b/>
                <w:bCs/>
                <w:lang w:val="ro-RO"/>
              </w:rPr>
              <w:t xml:space="preserve">TOTAL (rd. 01 la 06) </w:t>
            </w:r>
          </w:p>
        </w:tc>
        <w:tc>
          <w:tcPr>
            <w:tcW w:w="454" w:type="pct"/>
            <w:shd w:val="clear" w:color="000000" w:fill="FFFFFF"/>
            <w:noWrap/>
            <w:vAlign w:val="bottom"/>
            <w:hideMark/>
          </w:tcPr>
          <w:p w14:paraId="7BBA494A" w14:textId="77777777" w:rsidR="0095679F" w:rsidRPr="00C92238" w:rsidRDefault="0095679F" w:rsidP="0095679F">
            <w:pPr>
              <w:autoSpaceDE/>
              <w:autoSpaceDN/>
              <w:jc w:val="center"/>
              <w:rPr>
                <w:b/>
                <w:bCs/>
                <w:lang w:val="ro-RO"/>
              </w:rPr>
            </w:pPr>
            <w:r w:rsidRPr="00C92238">
              <w:rPr>
                <w:b/>
                <w:bCs/>
                <w:lang w:val="ro-RO"/>
              </w:rPr>
              <w:t>7</w:t>
            </w:r>
          </w:p>
        </w:tc>
        <w:tc>
          <w:tcPr>
            <w:tcW w:w="285" w:type="pct"/>
            <w:shd w:val="clear" w:color="000000" w:fill="FFFFFF"/>
            <w:vAlign w:val="bottom"/>
          </w:tcPr>
          <w:p w14:paraId="349A9B30" w14:textId="77777777" w:rsidR="0095679F" w:rsidRPr="00C92238" w:rsidRDefault="0095679F" w:rsidP="0095679F">
            <w:pPr>
              <w:autoSpaceDE/>
              <w:autoSpaceDN/>
              <w:jc w:val="center"/>
              <w:rPr>
                <w:b/>
                <w:bCs/>
                <w:lang w:val="ro-RO"/>
              </w:rPr>
            </w:pPr>
            <w:r w:rsidRPr="00C92238">
              <w:rPr>
                <w:b/>
                <w:bCs/>
                <w:lang w:val="ro-RO"/>
              </w:rPr>
              <w:t>7</w:t>
            </w:r>
          </w:p>
        </w:tc>
        <w:tc>
          <w:tcPr>
            <w:tcW w:w="147" w:type="pct"/>
            <w:shd w:val="clear" w:color="000000" w:fill="FFFFFF"/>
            <w:noWrap/>
            <w:vAlign w:val="bottom"/>
            <w:hideMark/>
          </w:tcPr>
          <w:p w14:paraId="2A404B4B" w14:textId="77777777" w:rsidR="0095679F" w:rsidRPr="00C92238" w:rsidRDefault="0095679F" w:rsidP="0095679F">
            <w:pPr>
              <w:autoSpaceDE/>
              <w:autoSpaceDN/>
              <w:rPr>
                <w:b/>
                <w:bCs/>
                <w:lang w:val="ro-RO"/>
              </w:rPr>
            </w:pPr>
            <w:r w:rsidRPr="00C92238">
              <w:rPr>
                <w:b/>
                <w:bCs/>
                <w:lang w:val="ro-RO"/>
              </w:rPr>
              <w:t> </w:t>
            </w:r>
          </w:p>
        </w:tc>
        <w:tc>
          <w:tcPr>
            <w:tcW w:w="854" w:type="pct"/>
            <w:tcBorders>
              <w:top w:val="single" w:sz="8" w:space="0" w:color="auto"/>
              <w:bottom w:val="single" w:sz="12" w:space="0" w:color="auto"/>
            </w:tcBorders>
            <w:shd w:val="clear" w:color="000000" w:fill="FFFFFF"/>
            <w:noWrap/>
            <w:vAlign w:val="bottom"/>
          </w:tcPr>
          <w:p w14:paraId="7F954154" w14:textId="0A1809BD" w:rsidR="0095679F" w:rsidRPr="00C92238" w:rsidRDefault="009357E1" w:rsidP="0095679F">
            <w:pPr>
              <w:autoSpaceDE/>
              <w:autoSpaceDN/>
              <w:jc w:val="right"/>
              <w:rPr>
                <w:b/>
                <w:bCs/>
                <w:lang w:val="ro-RO"/>
              </w:rPr>
            </w:pPr>
            <w:r w:rsidRPr="00C92238">
              <w:rPr>
                <w:b/>
                <w:bCs/>
                <w:lang w:val="ro-RO"/>
              </w:rPr>
              <w:t>31.578</w:t>
            </w:r>
          </w:p>
        </w:tc>
        <w:tc>
          <w:tcPr>
            <w:tcW w:w="130" w:type="pct"/>
            <w:shd w:val="clear" w:color="000000" w:fill="FFFFFF"/>
            <w:vAlign w:val="bottom"/>
          </w:tcPr>
          <w:p w14:paraId="1BF81F7D" w14:textId="77777777" w:rsidR="0095679F" w:rsidRPr="00C92238" w:rsidRDefault="0095679F" w:rsidP="0095679F">
            <w:pPr>
              <w:autoSpaceDE/>
              <w:autoSpaceDN/>
              <w:jc w:val="right"/>
              <w:rPr>
                <w:b/>
                <w:bCs/>
                <w:lang w:val="ro-RO"/>
              </w:rPr>
            </w:pPr>
          </w:p>
        </w:tc>
        <w:tc>
          <w:tcPr>
            <w:tcW w:w="781" w:type="pct"/>
            <w:tcBorders>
              <w:top w:val="single" w:sz="8" w:space="0" w:color="auto"/>
              <w:bottom w:val="single" w:sz="12" w:space="0" w:color="auto"/>
            </w:tcBorders>
            <w:shd w:val="clear" w:color="000000" w:fill="FFFFFF"/>
            <w:noWrap/>
            <w:vAlign w:val="bottom"/>
          </w:tcPr>
          <w:p w14:paraId="18DCCE83" w14:textId="48B47A86" w:rsidR="0095679F" w:rsidRPr="00C92238" w:rsidRDefault="009357E1" w:rsidP="0095679F">
            <w:pPr>
              <w:autoSpaceDE/>
              <w:autoSpaceDN/>
              <w:jc w:val="right"/>
              <w:rPr>
                <w:b/>
                <w:bCs/>
                <w:lang w:val="ro-RO"/>
              </w:rPr>
            </w:pPr>
            <w:r>
              <w:rPr>
                <w:b/>
                <w:bCs/>
                <w:lang w:val="ro-RO"/>
              </w:rPr>
              <w:t>240.022</w:t>
            </w:r>
          </w:p>
        </w:tc>
      </w:tr>
      <w:tr w:rsidR="0095679F" w:rsidRPr="00C92238" w14:paraId="0EE9734F" w14:textId="77777777" w:rsidTr="001710E4">
        <w:trPr>
          <w:trHeight w:val="113"/>
        </w:trPr>
        <w:tc>
          <w:tcPr>
            <w:tcW w:w="2349" w:type="pct"/>
            <w:shd w:val="clear" w:color="000000" w:fill="FFFFFF"/>
            <w:vAlign w:val="bottom"/>
            <w:hideMark/>
          </w:tcPr>
          <w:p w14:paraId="7EDFD156" w14:textId="77777777" w:rsidR="0095679F" w:rsidRPr="00C92238" w:rsidRDefault="0095679F" w:rsidP="0095679F">
            <w:pPr>
              <w:autoSpaceDE/>
              <w:autoSpaceDN/>
              <w:ind w:right="-81"/>
              <w:rPr>
                <w:b/>
                <w:bCs/>
                <w:lang w:val="ro-RO"/>
              </w:rPr>
            </w:pPr>
            <w:r w:rsidRPr="00C92238">
              <w:rPr>
                <w:b/>
                <w:bCs/>
                <w:lang w:val="ro-RO"/>
              </w:rPr>
              <w:t> </w:t>
            </w:r>
          </w:p>
        </w:tc>
        <w:tc>
          <w:tcPr>
            <w:tcW w:w="454" w:type="pct"/>
            <w:shd w:val="clear" w:color="000000" w:fill="FFFFFF"/>
            <w:noWrap/>
            <w:vAlign w:val="bottom"/>
            <w:hideMark/>
          </w:tcPr>
          <w:p w14:paraId="6B6EBA7D" w14:textId="77777777" w:rsidR="0095679F" w:rsidRPr="00C92238" w:rsidRDefault="0095679F" w:rsidP="0095679F">
            <w:pPr>
              <w:autoSpaceDE/>
              <w:autoSpaceDN/>
              <w:jc w:val="center"/>
              <w:rPr>
                <w:b/>
                <w:bCs/>
                <w:lang w:val="ro-RO"/>
              </w:rPr>
            </w:pPr>
          </w:p>
        </w:tc>
        <w:tc>
          <w:tcPr>
            <w:tcW w:w="285" w:type="pct"/>
            <w:shd w:val="clear" w:color="000000" w:fill="FFFFFF"/>
            <w:vAlign w:val="bottom"/>
          </w:tcPr>
          <w:p w14:paraId="11F53D22" w14:textId="77777777" w:rsidR="0095679F" w:rsidRPr="00C92238" w:rsidRDefault="0095679F" w:rsidP="0095679F">
            <w:pPr>
              <w:autoSpaceDE/>
              <w:autoSpaceDN/>
              <w:jc w:val="center"/>
              <w:rPr>
                <w:b/>
                <w:bCs/>
                <w:lang w:val="ro-RO"/>
              </w:rPr>
            </w:pPr>
          </w:p>
        </w:tc>
        <w:tc>
          <w:tcPr>
            <w:tcW w:w="147" w:type="pct"/>
            <w:shd w:val="clear" w:color="000000" w:fill="FFFFFF"/>
            <w:noWrap/>
            <w:vAlign w:val="bottom"/>
            <w:hideMark/>
          </w:tcPr>
          <w:p w14:paraId="0836EE3D" w14:textId="77777777" w:rsidR="0095679F" w:rsidRPr="00C92238" w:rsidRDefault="0095679F" w:rsidP="0095679F">
            <w:pPr>
              <w:autoSpaceDE/>
              <w:autoSpaceDN/>
              <w:rPr>
                <w:b/>
                <w:bCs/>
                <w:lang w:val="ro-RO"/>
              </w:rPr>
            </w:pPr>
            <w:r w:rsidRPr="00C92238">
              <w:rPr>
                <w:b/>
                <w:bCs/>
                <w:lang w:val="ro-RO"/>
              </w:rPr>
              <w:t> </w:t>
            </w:r>
          </w:p>
        </w:tc>
        <w:tc>
          <w:tcPr>
            <w:tcW w:w="854" w:type="pct"/>
            <w:tcBorders>
              <w:top w:val="single" w:sz="12" w:space="0" w:color="auto"/>
            </w:tcBorders>
            <w:shd w:val="clear" w:color="000000" w:fill="FFFFFF"/>
            <w:noWrap/>
            <w:vAlign w:val="bottom"/>
          </w:tcPr>
          <w:p w14:paraId="3E5E4612" w14:textId="77777777" w:rsidR="0095679F" w:rsidRPr="00C92238" w:rsidRDefault="0095679F" w:rsidP="0095679F">
            <w:pPr>
              <w:autoSpaceDE/>
              <w:autoSpaceDN/>
              <w:jc w:val="right"/>
              <w:rPr>
                <w:b/>
                <w:bCs/>
                <w:lang w:val="ro-RO"/>
              </w:rPr>
            </w:pPr>
          </w:p>
        </w:tc>
        <w:tc>
          <w:tcPr>
            <w:tcW w:w="130" w:type="pct"/>
            <w:shd w:val="clear" w:color="000000" w:fill="FFFFFF"/>
            <w:vAlign w:val="bottom"/>
          </w:tcPr>
          <w:p w14:paraId="41B2E4F3" w14:textId="77777777" w:rsidR="0095679F" w:rsidRPr="00C92238" w:rsidRDefault="0095679F" w:rsidP="0095679F">
            <w:pPr>
              <w:autoSpaceDE/>
              <w:autoSpaceDN/>
              <w:jc w:val="right"/>
              <w:rPr>
                <w:b/>
                <w:bCs/>
                <w:lang w:val="ro-RO"/>
              </w:rPr>
            </w:pPr>
          </w:p>
        </w:tc>
        <w:tc>
          <w:tcPr>
            <w:tcW w:w="781" w:type="pct"/>
            <w:tcBorders>
              <w:top w:val="single" w:sz="12" w:space="0" w:color="auto"/>
            </w:tcBorders>
            <w:shd w:val="clear" w:color="000000" w:fill="FFFFFF"/>
            <w:noWrap/>
            <w:vAlign w:val="bottom"/>
          </w:tcPr>
          <w:p w14:paraId="070611E7" w14:textId="77777777" w:rsidR="0095679F" w:rsidRPr="00C92238" w:rsidRDefault="0095679F" w:rsidP="0095679F">
            <w:pPr>
              <w:autoSpaceDE/>
              <w:autoSpaceDN/>
              <w:jc w:val="right"/>
              <w:rPr>
                <w:b/>
                <w:bCs/>
                <w:lang w:val="ro-RO"/>
              </w:rPr>
            </w:pPr>
          </w:p>
        </w:tc>
      </w:tr>
      <w:tr w:rsidR="0095679F" w:rsidRPr="00C92238" w14:paraId="67F09FDD" w14:textId="77777777" w:rsidTr="001710E4">
        <w:trPr>
          <w:trHeight w:val="113"/>
        </w:trPr>
        <w:tc>
          <w:tcPr>
            <w:tcW w:w="2349" w:type="pct"/>
            <w:shd w:val="clear" w:color="000000" w:fill="FFFFFF"/>
            <w:vAlign w:val="bottom"/>
            <w:hideMark/>
          </w:tcPr>
          <w:p w14:paraId="2CF94D81" w14:textId="77777777" w:rsidR="0095679F" w:rsidRPr="00C92238" w:rsidRDefault="0095679F" w:rsidP="0095679F">
            <w:pPr>
              <w:autoSpaceDE/>
              <w:autoSpaceDN/>
              <w:ind w:right="-81"/>
              <w:rPr>
                <w:b/>
                <w:bCs/>
                <w:lang w:val="ro-RO"/>
              </w:rPr>
            </w:pPr>
            <w:r w:rsidRPr="00C92238">
              <w:rPr>
                <w:b/>
                <w:bCs/>
                <w:lang w:val="ro-RO"/>
              </w:rPr>
              <w:t>II   IMOBILIZARI CORPORALE</w:t>
            </w:r>
          </w:p>
        </w:tc>
        <w:tc>
          <w:tcPr>
            <w:tcW w:w="454" w:type="pct"/>
            <w:shd w:val="clear" w:color="000000" w:fill="FFFFFF"/>
            <w:noWrap/>
            <w:vAlign w:val="bottom"/>
            <w:hideMark/>
          </w:tcPr>
          <w:p w14:paraId="731F235B" w14:textId="77777777" w:rsidR="0095679F" w:rsidRPr="00C92238" w:rsidRDefault="0095679F" w:rsidP="0095679F">
            <w:pPr>
              <w:autoSpaceDE/>
              <w:autoSpaceDN/>
              <w:jc w:val="center"/>
              <w:rPr>
                <w:b/>
                <w:bCs/>
                <w:lang w:val="ro-RO"/>
              </w:rPr>
            </w:pPr>
          </w:p>
        </w:tc>
        <w:tc>
          <w:tcPr>
            <w:tcW w:w="285" w:type="pct"/>
            <w:shd w:val="clear" w:color="000000" w:fill="FFFFFF"/>
            <w:vAlign w:val="bottom"/>
          </w:tcPr>
          <w:p w14:paraId="0C9C3D91" w14:textId="77777777" w:rsidR="0095679F" w:rsidRPr="00C92238" w:rsidRDefault="0095679F" w:rsidP="0095679F">
            <w:pPr>
              <w:autoSpaceDE/>
              <w:autoSpaceDN/>
              <w:jc w:val="center"/>
              <w:rPr>
                <w:b/>
                <w:bCs/>
                <w:lang w:val="ro-RO"/>
              </w:rPr>
            </w:pPr>
          </w:p>
        </w:tc>
        <w:tc>
          <w:tcPr>
            <w:tcW w:w="147" w:type="pct"/>
            <w:shd w:val="clear" w:color="000000" w:fill="FFFFFF"/>
            <w:noWrap/>
            <w:vAlign w:val="bottom"/>
            <w:hideMark/>
          </w:tcPr>
          <w:p w14:paraId="60F29F8B"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56DF765B" w14:textId="77777777" w:rsidR="0095679F" w:rsidRPr="00C92238" w:rsidRDefault="0095679F" w:rsidP="0095679F">
            <w:pPr>
              <w:autoSpaceDE/>
              <w:autoSpaceDN/>
              <w:jc w:val="right"/>
              <w:rPr>
                <w:lang w:val="ro-RO"/>
              </w:rPr>
            </w:pPr>
          </w:p>
        </w:tc>
        <w:tc>
          <w:tcPr>
            <w:tcW w:w="130" w:type="pct"/>
            <w:shd w:val="clear" w:color="000000" w:fill="FFFFFF"/>
            <w:vAlign w:val="bottom"/>
          </w:tcPr>
          <w:p w14:paraId="55CC5940"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1B88BE13" w14:textId="77777777" w:rsidR="0095679F" w:rsidRPr="00C92238" w:rsidRDefault="0095679F" w:rsidP="0095679F">
            <w:pPr>
              <w:autoSpaceDE/>
              <w:autoSpaceDN/>
              <w:jc w:val="right"/>
              <w:rPr>
                <w:lang w:val="ro-RO"/>
              </w:rPr>
            </w:pPr>
          </w:p>
        </w:tc>
      </w:tr>
      <w:tr w:rsidR="003D5F7F" w:rsidRPr="00C92238" w14:paraId="27F62B9D" w14:textId="77777777" w:rsidTr="001710E4">
        <w:trPr>
          <w:trHeight w:val="113"/>
        </w:trPr>
        <w:tc>
          <w:tcPr>
            <w:tcW w:w="2349" w:type="pct"/>
            <w:shd w:val="clear" w:color="000000" w:fill="FFFFFF"/>
            <w:vAlign w:val="bottom"/>
            <w:hideMark/>
          </w:tcPr>
          <w:p w14:paraId="1531CDA2" w14:textId="77777777" w:rsidR="003D5F7F" w:rsidRPr="00C92238" w:rsidRDefault="003D5F7F" w:rsidP="0095679F">
            <w:pPr>
              <w:autoSpaceDE/>
              <w:autoSpaceDN/>
              <w:ind w:right="-81"/>
              <w:rPr>
                <w:lang w:val="ro-RO"/>
              </w:rPr>
            </w:pPr>
            <w:r w:rsidRPr="00C92238">
              <w:rPr>
                <w:b/>
                <w:bCs/>
                <w:lang w:val="ro-RO"/>
              </w:rPr>
              <w:t>1</w:t>
            </w:r>
            <w:r w:rsidRPr="00C92238">
              <w:rPr>
                <w:lang w:val="ro-RO"/>
              </w:rPr>
              <w:t xml:space="preserve">  Terenuri si constructii </w:t>
            </w:r>
          </w:p>
          <w:p w14:paraId="32AA8C5B" w14:textId="77777777" w:rsidR="003D5F7F" w:rsidRPr="00C92238" w:rsidRDefault="003D5F7F" w:rsidP="0095679F">
            <w:pPr>
              <w:autoSpaceDE/>
              <w:autoSpaceDN/>
              <w:ind w:right="-81"/>
              <w:rPr>
                <w:lang w:val="ro-RO"/>
              </w:rPr>
            </w:pPr>
            <w:r w:rsidRPr="00C92238">
              <w:rPr>
                <w:lang w:val="ro-RO"/>
              </w:rPr>
              <w:t xml:space="preserve">(ct 211 + 212 - 2811 - 2812 - 2911 - 2912)  </w:t>
            </w:r>
          </w:p>
        </w:tc>
        <w:tc>
          <w:tcPr>
            <w:tcW w:w="454" w:type="pct"/>
            <w:shd w:val="clear" w:color="000000" w:fill="FFFFFF"/>
            <w:noWrap/>
            <w:vAlign w:val="bottom"/>
            <w:hideMark/>
          </w:tcPr>
          <w:p w14:paraId="53D743FE" w14:textId="77777777" w:rsidR="003D5F7F" w:rsidRPr="00C92238" w:rsidRDefault="003D5F7F" w:rsidP="0095679F">
            <w:pPr>
              <w:autoSpaceDE/>
              <w:autoSpaceDN/>
              <w:jc w:val="center"/>
              <w:rPr>
                <w:b/>
                <w:bCs/>
                <w:lang w:val="ro-RO"/>
              </w:rPr>
            </w:pPr>
            <w:r w:rsidRPr="00C92238">
              <w:rPr>
                <w:b/>
                <w:bCs/>
                <w:lang w:val="ro-RO"/>
              </w:rPr>
              <w:t>8</w:t>
            </w:r>
          </w:p>
        </w:tc>
        <w:tc>
          <w:tcPr>
            <w:tcW w:w="285" w:type="pct"/>
            <w:shd w:val="clear" w:color="000000" w:fill="FFFFFF"/>
            <w:vAlign w:val="bottom"/>
          </w:tcPr>
          <w:p w14:paraId="04584550" w14:textId="77777777" w:rsidR="003D5F7F" w:rsidRPr="00C92238" w:rsidRDefault="003D5F7F" w:rsidP="0095679F">
            <w:pPr>
              <w:autoSpaceDE/>
              <w:autoSpaceDN/>
              <w:jc w:val="center"/>
              <w:rPr>
                <w:b/>
                <w:bCs/>
                <w:lang w:val="ro-RO"/>
              </w:rPr>
            </w:pPr>
            <w:r w:rsidRPr="00C92238">
              <w:rPr>
                <w:b/>
                <w:bCs/>
                <w:lang w:val="ro-RO"/>
              </w:rPr>
              <w:t>8</w:t>
            </w:r>
          </w:p>
        </w:tc>
        <w:tc>
          <w:tcPr>
            <w:tcW w:w="147" w:type="pct"/>
            <w:shd w:val="clear" w:color="000000" w:fill="FFFFFF"/>
            <w:noWrap/>
            <w:vAlign w:val="bottom"/>
            <w:hideMark/>
          </w:tcPr>
          <w:p w14:paraId="4967BFF7" w14:textId="77777777" w:rsidR="003D5F7F" w:rsidRPr="00C92238" w:rsidRDefault="003D5F7F" w:rsidP="0095679F">
            <w:pPr>
              <w:autoSpaceDE/>
              <w:autoSpaceDN/>
              <w:rPr>
                <w:lang w:val="ro-RO"/>
              </w:rPr>
            </w:pPr>
            <w:r w:rsidRPr="00C92238">
              <w:rPr>
                <w:lang w:val="ro-RO"/>
              </w:rPr>
              <w:t> </w:t>
            </w:r>
          </w:p>
        </w:tc>
        <w:tc>
          <w:tcPr>
            <w:tcW w:w="854" w:type="pct"/>
            <w:shd w:val="clear" w:color="000000" w:fill="FFFFFF"/>
            <w:noWrap/>
            <w:vAlign w:val="bottom"/>
          </w:tcPr>
          <w:p w14:paraId="2C3C3F86" w14:textId="2CC6CF19" w:rsidR="003D5F7F" w:rsidRPr="00C92238" w:rsidRDefault="009357E1" w:rsidP="003D5F7F">
            <w:pPr>
              <w:autoSpaceDE/>
              <w:autoSpaceDN/>
              <w:jc w:val="right"/>
              <w:rPr>
                <w:lang w:val="ro-RO"/>
              </w:rPr>
            </w:pPr>
            <w:r w:rsidRPr="00C92238">
              <w:rPr>
                <w:lang w:val="ro-RO"/>
              </w:rPr>
              <w:t>2.204.247</w:t>
            </w:r>
          </w:p>
        </w:tc>
        <w:tc>
          <w:tcPr>
            <w:tcW w:w="130" w:type="pct"/>
            <w:shd w:val="clear" w:color="000000" w:fill="FFFFFF"/>
            <w:vAlign w:val="bottom"/>
          </w:tcPr>
          <w:p w14:paraId="1E5DB486" w14:textId="77777777" w:rsidR="003D5F7F" w:rsidRPr="00C92238" w:rsidRDefault="003D5F7F" w:rsidP="0095679F">
            <w:pPr>
              <w:autoSpaceDE/>
              <w:autoSpaceDN/>
              <w:jc w:val="right"/>
              <w:rPr>
                <w:lang w:val="ro-RO"/>
              </w:rPr>
            </w:pPr>
          </w:p>
        </w:tc>
        <w:tc>
          <w:tcPr>
            <w:tcW w:w="781" w:type="pct"/>
            <w:shd w:val="clear" w:color="000000" w:fill="FFFFFF"/>
            <w:noWrap/>
            <w:vAlign w:val="bottom"/>
          </w:tcPr>
          <w:p w14:paraId="0BE33F0A" w14:textId="75A0DCC1" w:rsidR="003D5F7F" w:rsidRPr="00C92238" w:rsidRDefault="004C494F" w:rsidP="0095679F">
            <w:pPr>
              <w:autoSpaceDE/>
              <w:autoSpaceDN/>
              <w:jc w:val="right"/>
              <w:rPr>
                <w:lang w:val="ro-RO"/>
              </w:rPr>
            </w:pPr>
            <w:r w:rsidRPr="00C92238">
              <w:rPr>
                <w:lang w:val="ro-RO"/>
              </w:rPr>
              <w:t>2.</w:t>
            </w:r>
            <w:r w:rsidR="009357E1">
              <w:rPr>
                <w:lang w:val="ro-RO"/>
              </w:rPr>
              <w:t>520.644</w:t>
            </w:r>
          </w:p>
        </w:tc>
      </w:tr>
      <w:tr w:rsidR="003D5F7F" w:rsidRPr="00C92238" w14:paraId="1657EC03" w14:textId="77777777" w:rsidTr="001710E4">
        <w:trPr>
          <w:trHeight w:val="113"/>
        </w:trPr>
        <w:tc>
          <w:tcPr>
            <w:tcW w:w="2349" w:type="pct"/>
            <w:shd w:val="clear" w:color="000000" w:fill="FFFFFF"/>
            <w:vAlign w:val="bottom"/>
            <w:hideMark/>
          </w:tcPr>
          <w:p w14:paraId="29F3FCBB" w14:textId="77777777" w:rsidR="003D5F7F" w:rsidRPr="00C92238" w:rsidRDefault="003D5F7F" w:rsidP="0095679F">
            <w:pPr>
              <w:autoSpaceDE/>
              <w:autoSpaceDN/>
              <w:ind w:right="-81"/>
              <w:rPr>
                <w:lang w:val="ro-RO"/>
              </w:rPr>
            </w:pPr>
            <w:r w:rsidRPr="00C92238">
              <w:rPr>
                <w:b/>
                <w:bCs/>
                <w:lang w:val="ro-RO"/>
              </w:rPr>
              <w:t>2</w:t>
            </w:r>
            <w:r w:rsidRPr="00C92238">
              <w:rPr>
                <w:lang w:val="ro-RO"/>
              </w:rPr>
              <w:t xml:space="preserve">  Instalatii tehnice si masini (ct 213 + 223 - 2813 - 2913)  </w:t>
            </w:r>
          </w:p>
        </w:tc>
        <w:tc>
          <w:tcPr>
            <w:tcW w:w="454" w:type="pct"/>
            <w:shd w:val="clear" w:color="000000" w:fill="FFFFFF"/>
            <w:noWrap/>
            <w:vAlign w:val="bottom"/>
            <w:hideMark/>
          </w:tcPr>
          <w:p w14:paraId="10334B7B" w14:textId="77777777" w:rsidR="003D5F7F" w:rsidRPr="00C92238" w:rsidRDefault="003D5F7F" w:rsidP="0095679F">
            <w:pPr>
              <w:autoSpaceDE/>
              <w:autoSpaceDN/>
              <w:jc w:val="center"/>
              <w:rPr>
                <w:b/>
                <w:bCs/>
                <w:lang w:val="ro-RO"/>
              </w:rPr>
            </w:pPr>
            <w:r w:rsidRPr="00C92238">
              <w:rPr>
                <w:b/>
                <w:bCs/>
                <w:lang w:val="ro-RO"/>
              </w:rPr>
              <w:t>9</w:t>
            </w:r>
          </w:p>
        </w:tc>
        <w:tc>
          <w:tcPr>
            <w:tcW w:w="285" w:type="pct"/>
            <w:shd w:val="clear" w:color="000000" w:fill="FFFFFF"/>
            <w:vAlign w:val="bottom"/>
          </w:tcPr>
          <w:p w14:paraId="1AE37458" w14:textId="77777777" w:rsidR="003D5F7F" w:rsidRPr="00C92238" w:rsidRDefault="003D5F7F" w:rsidP="0095679F">
            <w:pPr>
              <w:autoSpaceDE/>
              <w:autoSpaceDN/>
              <w:jc w:val="center"/>
              <w:rPr>
                <w:b/>
                <w:bCs/>
                <w:lang w:val="ro-RO"/>
              </w:rPr>
            </w:pPr>
            <w:r w:rsidRPr="00C92238">
              <w:rPr>
                <w:b/>
                <w:bCs/>
                <w:lang w:val="ro-RO"/>
              </w:rPr>
              <w:t>9</w:t>
            </w:r>
          </w:p>
        </w:tc>
        <w:tc>
          <w:tcPr>
            <w:tcW w:w="147" w:type="pct"/>
            <w:shd w:val="clear" w:color="000000" w:fill="FFFFFF"/>
            <w:noWrap/>
            <w:vAlign w:val="bottom"/>
            <w:hideMark/>
          </w:tcPr>
          <w:p w14:paraId="22F31276" w14:textId="77777777" w:rsidR="003D5F7F" w:rsidRPr="00C92238" w:rsidRDefault="003D5F7F" w:rsidP="0095679F">
            <w:pPr>
              <w:autoSpaceDE/>
              <w:autoSpaceDN/>
              <w:rPr>
                <w:lang w:val="ro-RO"/>
              </w:rPr>
            </w:pPr>
            <w:r w:rsidRPr="00C92238">
              <w:rPr>
                <w:lang w:val="ro-RO"/>
              </w:rPr>
              <w:t> </w:t>
            </w:r>
          </w:p>
        </w:tc>
        <w:tc>
          <w:tcPr>
            <w:tcW w:w="854" w:type="pct"/>
            <w:shd w:val="clear" w:color="000000" w:fill="FFFFFF"/>
            <w:noWrap/>
            <w:vAlign w:val="bottom"/>
          </w:tcPr>
          <w:p w14:paraId="6217FF13" w14:textId="3C508E3C" w:rsidR="003D5F7F" w:rsidRPr="00C92238" w:rsidRDefault="009357E1" w:rsidP="003D5F7F">
            <w:pPr>
              <w:autoSpaceDE/>
              <w:autoSpaceDN/>
              <w:jc w:val="right"/>
              <w:rPr>
                <w:lang w:val="ro-RO"/>
              </w:rPr>
            </w:pPr>
            <w:r w:rsidRPr="00C92238">
              <w:rPr>
                <w:lang w:val="ro-RO"/>
              </w:rPr>
              <w:t>245.561</w:t>
            </w:r>
          </w:p>
        </w:tc>
        <w:tc>
          <w:tcPr>
            <w:tcW w:w="130" w:type="pct"/>
            <w:shd w:val="clear" w:color="000000" w:fill="FFFFFF"/>
            <w:vAlign w:val="bottom"/>
          </w:tcPr>
          <w:p w14:paraId="4DA15D4F" w14:textId="77777777" w:rsidR="003D5F7F" w:rsidRPr="00C92238" w:rsidRDefault="003D5F7F" w:rsidP="0095679F">
            <w:pPr>
              <w:autoSpaceDE/>
              <w:autoSpaceDN/>
              <w:jc w:val="right"/>
              <w:rPr>
                <w:lang w:val="ro-RO"/>
              </w:rPr>
            </w:pPr>
          </w:p>
        </w:tc>
        <w:tc>
          <w:tcPr>
            <w:tcW w:w="781" w:type="pct"/>
            <w:shd w:val="clear" w:color="000000" w:fill="FFFFFF"/>
            <w:noWrap/>
            <w:vAlign w:val="bottom"/>
          </w:tcPr>
          <w:p w14:paraId="42857EA2" w14:textId="6BBC5FDC" w:rsidR="003D5F7F" w:rsidRPr="00C92238" w:rsidRDefault="009357E1" w:rsidP="0095679F">
            <w:pPr>
              <w:autoSpaceDE/>
              <w:autoSpaceDN/>
              <w:jc w:val="right"/>
              <w:rPr>
                <w:lang w:val="ro-RO"/>
              </w:rPr>
            </w:pPr>
            <w:r>
              <w:rPr>
                <w:lang w:val="ro-RO"/>
              </w:rPr>
              <w:t>182.016</w:t>
            </w:r>
          </w:p>
        </w:tc>
      </w:tr>
      <w:tr w:rsidR="003D5F7F" w:rsidRPr="00C92238" w14:paraId="480073A7" w14:textId="77777777" w:rsidTr="001710E4">
        <w:trPr>
          <w:trHeight w:val="113"/>
        </w:trPr>
        <w:tc>
          <w:tcPr>
            <w:tcW w:w="2349" w:type="pct"/>
            <w:shd w:val="clear" w:color="000000" w:fill="FFFFFF"/>
            <w:vAlign w:val="bottom"/>
            <w:hideMark/>
          </w:tcPr>
          <w:p w14:paraId="4605FCCA" w14:textId="77777777" w:rsidR="003D5F7F" w:rsidRPr="00C92238" w:rsidRDefault="003D5F7F" w:rsidP="0095679F">
            <w:pPr>
              <w:autoSpaceDE/>
              <w:autoSpaceDN/>
              <w:ind w:right="-81"/>
              <w:rPr>
                <w:lang w:val="ro-RO"/>
              </w:rPr>
            </w:pPr>
            <w:r w:rsidRPr="00C92238">
              <w:rPr>
                <w:b/>
                <w:bCs/>
                <w:lang w:val="ro-RO"/>
              </w:rPr>
              <w:t>3</w:t>
            </w:r>
            <w:r w:rsidRPr="00C92238">
              <w:rPr>
                <w:lang w:val="ro-RO"/>
              </w:rPr>
              <w:t xml:space="preserve">  Alte instalatii, utilaje si mobilier </w:t>
            </w:r>
          </w:p>
          <w:p w14:paraId="6EBFB915" w14:textId="77777777" w:rsidR="003D5F7F" w:rsidRPr="00C92238" w:rsidRDefault="003D5F7F" w:rsidP="0095679F">
            <w:pPr>
              <w:autoSpaceDE/>
              <w:autoSpaceDN/>
              <w:ind w:right="-81"/>
              <w:rPr>
                <w:lang w:val="ro-RO"/>
              </w:rPr>
            </w:pPr>
            <w:r w:rsidRPr="00C92238">
              <w:rPr>
                <w:lang w:val="ro-RO"/>
              </w:rPr>
              <w:t>(ct 214 + 224 - 2814 - 2914)</w:t>
            </w:r>
          </w:p>
        </w:tc>
        <w:tc>
          <w:tcPr>
            <w:tcW w:w="454" w:type="pct"/>
            <w:shd w:val="clear" w:color="000000" w:fill="FFFFFF"/>
            <w:noWrap/>
            <w:vAlign w:val="bottom"/>
            <w:hideMark/>
          </w:tcPr>
          <w:p w14:paraId="4C2C4374" w14:textId="77777777" w:rsidR="003D5F7F" w:rsidRPr="00C92238" w:rsidRDefault="003D5F7F" w:rsidP="0095679F">
            <w:pPr>
              <w:autoSpaceDE/>
              <w:autoSpaceDN/>
              <w:jc w:val="center"/>
              <w:rPr>
                <w:b/>
                <w:bCs/>
                <w:lang w:val="ro-RO"/>
              </w:rPr>
            </w:pPr>
            <w:r w:rsidRPr="00C92238">
              <w:rPr>
                <w:b/>
                <w:bCs/>
                <w:lang w:val="ro-RO"/>
              </w:rPr>
              <w:t>10</w:t>
            </w:r>
          </w:p>
        </w:tc>
        <w:tc>
          <w:tcPr>
            <w:tcW w:w="285" w:type="pct"/>
            <w:shd w:val="clear" w:color="000000" w:fill="FFFFFF"/>
            <w:vAlign w:val="bottom"/>
          </w:tcPr>
          <w:p w14:paraId="59249779" w14:textId="77777777" w:rsidR="003D5F7F" w:rsidRPr="00C92238" w:rsidRDefault="003D5F7F" w:rsidP="0095679F">
            <w:pPr>
              <w:autoSpaceDE/>
              <w:autoSpaceDN/>
              <w:jc w:val="center"/>
              <w:rPr>
                <w:b/>
                <w:bCs/>
                <w:lang w:val="ro-RO"/>
              </w:rPr>
            </w:pPr>
            <w:r w:rsidRPr="00C92238">
              <w:rPr>
                <w:b/>
                <w:bCs/>
                <w:lang w:val="ro-RO"/>
              </w:rPr>
              <w:t>10</w:t>
            </w:r>
          </w:p>
        </w:tc>
        <w:tc>
          <w:tcPr>
            <w:tcW w:w="147" w:type="pct"/>
            <w:shd w:val="clear" w:color="000000" w:fill="FFFFFF"/>
            <w:noWrap/>
            <w:vAlign w:val="bottom"/>
            <w:hideMark/>
          </w:tcPr>
          <w:p w14:paraId="6BD3F118" w14:textId="77777777" w:rsidR="003D5F7F" w:rsidRPr="00C92238" w:rsidRDefault="003D5F7F" w:rsidP="0095679F">
            <w:pPr>
              <w:autoSpaceDE/>
              <w:autoSpaceDN/>
              <w:rPr>
                <w:lang w:val="ro-RO"/>
              </w:rPr>
            </w:pPr>
            <w:r w:rsidRPr="00C92238">
              <w:rPr>
                <w:lang w:val="ro-RO"/>
              </w:rPr>
              <w:t> </w:t>
            </w:r>
          </w:p>
        </w:tc>
        <w:tc>
          <w:tcPr>
            <w:tcW w:w="854" w:type="pct"/>
            <w:shd w:val="clear" w:color="000000" w:fill="FFFFFF"/>
            <w:noWrap/>
            <w:vAlign w:val="bottom"/>
          </w:tcPr>
          <w:p w14:paraId="3CD51463" w14:textId="77777777" w:rsidR="003D5F7F" w:rsidRPr="00C92238" w:rsidRDefault="003D5F7F" w:rsidP="003D5F7F">
            <w:pPr>
              <w:autoSpaceDE/>
              <w:autoSpaceDN/>
              <w:jc w:val="right"/>
              <w:rPr>
                <w:lang w:val="ro-RO"/>
              </w:rPr>
            </w:pPr>
            <w:r w:rsidRPr="00C92238">
              <w:rPr>
                <w:lang w:val="ro-RO"/>
              </w:rPr>
              <w:t>68.866</w:t>
            </w:r>
          </w:p>
        </w:tc>
        <w:tc>
          <w:tcPr>
            <w:tcW w:w="130" w:type="pct"/>
            <w:shd w:val="clear" w:color="000000" w:fill="FFFFFF"/>
            <w:vAlign w:val="bottom"/>
          </w:tcPr>
          <w:p w14:paraId="557BFEBE" w14:textId="77777777" w:rsidR="003D5F7F" w:rsidRPr="00C92238" w:rsidRDefault="003D5F7F" w:rsidP="0095679F">
            <w:pPr>
              <w:autoSpaceDE/>
              <w:autoSpaceDN/>
              <w:jc w:val="right"/>
              <w:rPr>
                <w:lang w:val="ro-RO"/>
              </w:rPr>
            </w:pPr>
          </w:p>
        </w:tc>
        <w:tc>
          <w:tcPr>
            <w:tcW w:w="781" w:type="pct"/>
            <w:shd w:val="clear" w:color="000000" w:fill="FFFFFF"/>
            <w:noWrap/>
            <w:vAlign w:val="bottom"/>
          </w:tcPr>
          <w:p w14:paraId="10E8A4A1" w14:textId="4037C70E" w:rsidR="003D5F7F" w:rsidRPr="00C92238" w:rsidRDefault="009357E1" w:rsidP="0095679F">
            <w:pPr>
              <w:autoSpaceDE/>
              <w:autoSpaceDN/>
              <w:jc w:val="right"/>
              <w:rPr>
                <w:lang w:val="ro-RO"/>
              </w:rPr>
            </w:pPr>
            <w:r>
              <w:rPr>
                <w:lang w:val="ro-RO"/>
              </w:rPr>
              <w:t>31.107</w:t>
            </w:r>
          </w:p>
        </w:tc>
      </w:tr>
      <w:tr w:rsidR="003D5F7F" w:rsidRPr="00C92238" w14:paraId="747F9739" w14:textId="77777777" w:rsidTr="001710E4">
        <w:trPr>
          <w:trHeight w:val="113"/>
        </w:trPr>
        <w:tc>
          <w:tcPr>
            <w:tcW w:w="2349" w:type="pct"/>
            <w:shd w:val="clear" w:color="000000" w:fill="FFFFFF"/>
            <w:vAlign w:val="bottom"/>
            <w:hideMark/>
          </w:tcPr>
          <w:p w14:paraId="5461AC3A" w14:textId="77777777" w:rsidR="003D5F7F" w:rsidRPr="00C92238" w:rsidRDefault="003D5F7F" w:rsidP="0095679F">
            <w:pPr>
              <w:autoSpaceDE/>
              <w:autoSpaceDN/>
              <w:ind w:right="-81"/>
              <w:rPr>
                <w:lang w:val="ro-RO"/>
              </w:rPr>
            </w:pPr>
            <w:r w:rsidRPr="00C92238">
              <w:rPr>
                <w:b/>
                <w:bCs/>
                <w:lang w:val="ro-RO"/>
              </w:rPr>
              <w:t>4</w:t>
            </w:r>
            <w:r w:rsidRPr="00C92238">
              <w:rPr>
                <w:lang w:val="ro-RO"/>
              </w:rPr>
              <w:t xml:space="preserve">  Investitii imobiliare (ct 215 - 2815 - 2915)</w:t>
            </w:r>
          </w:p>
        </w:tc>
        <w:tc>
          <w:tcPr>
            <w:tcW w:w="454" w:type="pct"/>
            <w:shd w:val="clear" w:color="000000" w:fill="FFFFFF"/>
            <w:noWrap/>
            <w:vAlign w:val="bottom"/>
            <w:hideMark/>
          </w:tcPr>
          <w:p w14:paraId="42190FC0" w14:textId="77777777" w:rsidR="003D5F7F" w:rsidRPr="00C92238" w:rsidRDefault="003D5F7F" w:rsidP="0095679F">
            <w:pPr>
              <w:autoSpaceDE/>
              <w:autoSpaceDN/>
              <w:jc w:val="center"/>
              <w:rPr>
                <w:b/>
                <w:bCs/>
                <w:lang w:val="ro-RO"/>
              </w:rPr>
            </w:pPr>
            <w:r w:rsidRPr="00C92238">
              <w:rPr>
                <w:b/>
                <w:bCs/>
                <w:lang w:val="ro-RO"/>
              </w:rPr>
              <w:t>11</w:t>
            </w:r>
          </w:p>
        </w:tc>
        <w:tc>
          <w:tcPr>
            <w:tcW w:w="285" w:type="pct"/>
            <w:shd w:val="clear" w:color="000000" w:fill="FFFFFF"/>
            <w:vAlign w:val="bottom"/>
          </w:tcPr>
          <w:p w14:paraId="567E1B0E" w14:textId="77777777" w:rsidR="003D5F7F" w:rsidRPr="00C92238" w:rsidRDefault="003D5F7F" w:rsidP="0095679F">
            <w:pPr>
              <w:autoSpaceDE/>
              <w:autoSpaceDN/>
              <w:jc w:val="center"/>
              <w:rPr>
                <w:b/>
                <w:bCs/>
                <w:lang w:val="ro-RO"/>
              </w:rPr>
            </w:pPr>
            <w:r w:rsidRPr="00C92238">
              <w:rPr>
                <w:b/>
                <w:bCs/>
                <w:lang w:val="ro-RO"/>
              </w:rPr>
              <w:t>11</w:t>
            </w:r>
          </w:p>
        </w:tc>
        <w:tc>
          <w:tcPr>
            <w:tcW w:w="147" w:type="pct"/>
            <w:shd w:val="clear" w:color="000000" w:fill="FFFFFF"/>
            <w:noWrap/>
            <w:vAlign w:val="bottom"/>
            <w:hideMark/>
          </w:tcPr>
          <w:p w14:paraId="3EE0CDEA" w14:textId="77777777" w:rsidR="003D5F7F" w:rsidRPr="00C92238" w:rsidRDefault="003D5F7F" w:rsidP="0095679F">
            <w:pPr>
              <w:autoSpaceDE/>
              <w:autoSpaceDN/>
              <w:rPr>
                <w:lang w:val="ro-RO"/>
              </w:rPr>
            </w:pPr>
            <w:r w:rsidRPr="00C92238">
              <w:rPr>
                <w:lang w:val="ro-RO"/>
              </w:rPr>
              <w:t> </w:t>
            </w:r>
          </w:p>
        </w:tc>
        <w:tc>
          <w:tcPr>
            <w:tcW w:w="854" w:type="pct"/>
            <w:shd w:val="clear" w:color="000000" w:fill="FFFFFF"/>
            <w:noWrap/>
            <w:vAlign w:val="bottom"/>
          </w:tcPr>
          <w:p w14:paraId="51485E14" w14:textId="77777777" w:rsidR="003D5F7F" w:rsidRPr="00C92238" w:rsidRDefault="003D5F7F" w:rsidP="003D5F7F">
            <w:pPr>
              <w:autoSpaceDE/>
              <w:autoSpaceDN/>
              <w:jc w:val="right"/>
              <w:rPr>
                <w:lang w:val="ro-RO"/>
              </w:rPr>
            </w:pPr>
          </w:p>
        </w:tc>
        <w:tc>
          <w:tcPr>
            <w:tcW w:w="130" w:type="pct"/>
            <w:shd w:val="clear" w:color="000000" w:fill="FFFFFF"/>
            <w:vAlign w:val="bottom"/>
          </w:tcPr>
          <w:p w14:paraId="604DF776" w14:textId="77777777" w:rsidR="003D5F7F" w:rsidRPr="00C92238" w:rsidRDefault="003D5F7F" w:rsidP="0095679F">
            <w:pPr>
              <w:autoSpaceDE/>
              <w:autoSpaceDN/>
              <w:jc w:val="right"/>
              <w:rPr>
                <w:lang w:val="ro-RO"/>
              </w:rPr>
            </w:pPr>
          </w:p>
        </w:tc>
        <w:tc>
          <w:tcPr>
            <w:tcW w:w="781" w:type="pct"/>
            <w:shd w:val="clear" w:color="000000" w:fill="FFFFFF"/>
            <w:noWrap/>
            <w:vAlign w:val="bottom"/>
          </w:tcPr>
          <w:p w14:paraId="2A1B4DAC" w14:textId="77777777" w:rsidR="003D5F7F" w:rsidRPr="00C92238" w:rsidRDefault="003D5F7F" w:rsidP="0095679F">
            <w:pPr>
              <w:autoSpaceDE/>
              <w:autoSpaceDN/>
              <w:jc w:val="right"/>
              <w:rPr>
                <w:lang w:val="ro-RO"/>
              </w:rPr>
            </w:pPr>
          </w:p>
        </w:tc>
      </w:tr>
      <w:tr w:rsidR="003D5F7F" w:rsidRPr="00C92238" w14:paraId="0FC54656" w14:textId="77777777" w:rsidTr="001710E4">
        <w:trPr>
          <w:trHeight w:val="113"/>
        </w:trPr>
        <w:tc>
          <w:tcPr>
            <w:tcW w:w="2349" w:type="pct"/>
            <w:shd w:val="clear" w:color="auto" w:fill="auto"/>
            <w:vAlign w:val="bottom"/>
            <w:hideMark/>
          </w:tcPr>
          <w:p w14:paraId="5DD95A72" w14:textId="77777777" w:rsidR="003D5F7F" w:rsidRPr="00C92238" w:rsidRDefault="003D5F7F" w:rsidP="0095679F">
            <w:pPr>
              <w:autoSpaceDE/>
              <w:autoSpaceDN/>
              <w:ind w:right="-81"/>
              <w:rPr>
                <w:lang w:val="ro-RO"/>
              </w:rPr>
            </w:pPr>
            <w:r w:rsidRPr="00C92238">
              <w:rPr>
                <w:b/>
                <w:bCs/>
                <w:lang w:val="ro-RO"/>
              </w:rPr>
              <w:t>5</w:t>
            </w:r>
            <w:r w:rsidRPr="00C92238">
              <w:rPr>
                <w:lang w:val="ro-RO"/>
              </w:rPr>
              <w:t xml:space="preserve">  Imobilizari corporale in curs de executie (ct 231 - 2931)</w:t>
            </w:r>
          </w:p>
        </w:tc>
        <w:tc>
          <w:tcPr>
            <w:tcW w:w="454" w:type="pct"/>
            <w:shd w:val="clear" w:color="auto" w:fill="auto"/>
            <w:noWrap/>
            <w:vAlign w:val="bottom"/>
            <w:hideMark/>
          </w:tcPr>
          <w:p w14:paraId="766FA140" w14:textId="77777777" w:rsidR="003D5F7F" w:rsidRPr="00C92238" w:rsidRDefault="003D5F7F" w:rsidP="0095679F">
            <w:pPr>
              <w:autoSpaceDE/>
              <w:autoSpaceDN/>
              <w:jc w:val="center"/>
              <w:rPr>
                <w:b/>
                <w:bCs/>
                <w:lang w:val="ro-RO"/>
              </w:rPr>
            </w:pPr>
            <w:r w:rsidRPr="00C92238">
              <w:rPr>
                <w:b/>
                <w:bCs/>
                <w:lang w:val="ro-RO"/>
              </w:rPr>
              <w:t>12</w:t>
            </w:r>
          </w:p>
        </w:tc>
        <w:tc>
          <w:tcPr>
            <w:tcW w:w="285" w:type="pct"/>
            <w:vAlign w:val="bottom"/>
          </w:tcPr>
          <w:p w14:paraId="338A0C49" w14:textId="77777777" w:rsidR="003D5F7F" w:rsidRPr="00C92238" w:rsidRDefault="003D5F7F" w:rsidP="0095679F">
            <w:pPr>
              <w:autoSpaceDE/>
              <w:autoSpaceDN/>
              <w:jc w:val="center"/>
              <w:rPr>
                <w:b/>
                <w:bCs/>
                <w:lang w:val="ro-RO"/>
              </w:rPr>
            </w:pPr>
            <w:r w:rsidRPr="00C92238">
              <w:rPr>
                <w:b/>
                <w:bCs/>
                <w:lang w:val="ro-RO"/>
              </w:rPr>
              <w:t>12</w:t>
            </w:r>
          </w:p>
        </w:tc>
        <w:tc>
          <w:tcPr>
            <w:tcW w:w="147" w:type="pct"/>
            <w:shd w:val="clear" w:color="000000" w:fill="FFFFFF"/>
            <w:noWrap/>
            <w:vAlign w:val="bottom"/>
            <w:hideMark/>
          </w:tcPr>
          <w:p w14:paraId="5206260F" w14:textId="77777777" w:rsidR="003D5F7F" w:rsidRPr="00C92238" w:rsidRDefault="003D5F7F" w:rsidP="0095679F">
            <w:pPr>
              <w:autoSpaceDE/>
              <w:autoSpaceDN/>
              <w:rPr>
                <w:lang w:val="ro-RO"/>
              </w:rPr>
            </w:pPr>
            <w:r w:rsidRPr="00C92238">
              <w:rPr>
                <w:lang w:val="ro-RO"/>
              </w:rPr>
              <w:t> </w:t>
            </w:r>
          </w:p>
        </w:tc>
        <w:tc>
          <w:tcPr>
            <w:tcW w:w="854" w:type="pct"/>
            <w:shd w:val="clear" w:color="000000" w:fill="FFFFFF"/>
            <w:noWrap/>
            <w:vAlign w:val="bottom"/>
          </w:tcPr>
          <w:p w14:paraId="50EEE99C" w14:textId="6DFBCC51" w:rsidR="003D5F7F" w:rsidRPr="00C92238" w:rsidRDefault="009357E1" w:rsidP="003D5F7F">
            <w:pPr>
              <w:autoSpaceDE/>
              <w:autoSpaceDN/>
              <w:jc w:val="right"/>
              <w:rPr>
                <w:lang w:val="ro-RO"/>
              </w:rPr>
            </w:pPr>
            <w:r w:rsidRPr="00C92238">
              <w:rPr>
                <w:lang w:val="ro-RO"/>
              </w:rPr>
              <w:t>525.986</w:t>
            </w:r>
          </w:p>
        </w:tc>
        <w:tc>
          <w:tcPr>
            <w:tcW w:w="130" w:type="pct"/>
            <w:shd w:val="clear" w:color="000000" w:fill="FFFFFF"/>
            <w:vAlign w:val="bottom"/>
          </w:tcPr>
          <w:p w14:paraId="7884EF8B" w14:textId="77777777" w:rsidR="003D5F7F" w:rsidRPr="00C92238" w:rsidRDefault="003D5F7F" w:rsidP="0095679F">
            <w:pPr>
              <w:autoSpaceDE/>
              <w:autoSpaceDN/>
              <w:jc w:val="right"/>
              <w:rPr>
                <w:lang w:val="ro-RO"/>
              </w:rPr>
            </w:pPr>
          </w:p>
        </w:tc>
        <w:tc>
          <w:tcPr>
            <w:tcW w:w="781" w:type="pct"/>
            <w:shd w:val="clear" w:color="000000" w:fill="FFFFFF"/>
            <w:noWrap/>
            <w:vAlign w:val="bottom"/>
          </w:tcPr>
          <w:p w14:paraId="1EE69A97" w14:textId="2627B3AA" w:rsidR="003D5F7F" w:rsidRPr="00C92238" w:rsidRDefault="009357E1" w:rsidP="0095679F">
            <w:pPr>
              <w:autoSpaceDE/>
              <w:autoSpaceDN/>
              <w:jc w:val="right"/>
              <w:rPr>
                <w:lang w:val="ro-RO"/>
              </w:rPr>
            </w:pPr>
            <w:r>
              <w:rPr>
                <w:lang w:val="ro-RO"/>
              </w:rPr>
              <w:t>529.440</w:t>
            </w:r>
          </w:p>
        </w:tc>
      </w:tr>
      <w:tr w:rsidR="0095679F" w:rsidRPr="00C92238" w14:paraId="0B00B7E3" w14:textId="77777777" w:rsidTr="001710E4">
        <w:trPr>
          <w:trHeight w:val="113"/>
        </w:trPr>
        <w:tc>
          <w:tcPr>
            <w:tcW w:w="2349" w:type="pct"/>
            <w:shd w:val="clear" w:color="auto" w:fill="auto"/>
            <w:vAlign w:val="bottom"/>
            <w:hideMark/>
          </w:tcPr>
          <w:p w14:paraId="1E27FC8E" w14:textId="77777777" w:rsidR="0095679F" w:rsidRPr="00C92238" w:rsidRDefault="0095679F" w:rsidP="0095679F">
            <w:pPr>
              <w:autoSpaceDE/>
              <w:autoSpaceDN/>
              <w:ind w:right="-81"/>
              <w:rPr>
                <w:lang w:val="ro-RO"/>
              </w:rPr>
            </w:pPr>
            <w:r w:rsidRPr="00C92238">
              <w:rPr>
                <w:b/>
                <w:bCs/>
                <w:lang w:val="ro-RO"/>
              </w:rPr>
              <w:t>6</w:t>
            </w:r>
            <w:r w:rsidRPr="00C92238">
              <w:rPr>
                <w:lang w:val="ro-RO"/>
              </w:rPr>
              <w:t xml:space="preserve">  Investitii imobiliare in curs de executie (ct 235 - 2935)</w:t>
            </w:r>
          </w:p>
        </w:tc>
        <w:tc>
          <w:tcPr>
            <w:tcW w:w="454" w:type="pct"/>
            <w:shd w:val="clear" w:color="auto" w:fill="auto"/>
            <w:noWrap/>
            <w:vAlign w:val="bottom"/>
            <w:hideMark/>
          </w:tcPr>
          <w:p w14:paraId="7F10869C" w14:textId="77777777" w:rsidR="0095679F" w:rsidRPr="00C92238" w:rsidRDefault="0095679F" w:rsidP="0095679F">
            <w:pPr>
              <w:autoSpaceDE/>
              <w:autoSpaceDN/>
              <w:jc w:val="center"/>
              <w:rPr>
                <w:b/>
                <w:bCs/>
                <w:lang w:val="ro-RO"/>
              </w:rPr>
            </w:pPr>
            <w:r w:rsidRPr="00C92238">
              <w:rPr>
                <w:b/>
                <w:bCs/>
                <w:lang w:val="ro-RO"/>
              </w:rPr>
              <w:t>13</w:t>
            </w:r>
          </w:p>
        </w:tc>
        <w:tc>
          <w:tcPr>
            <w:tcW w:w="285" w:type="pct"/>
            <w:vAlign w:val="bottom"/>
          </w:tcPr>
          <w:p w14:paraId="38090343" w14:textId="77777777" w:rsidR="0095679F" w:rsidRPr="00C92238" w:rsidRDefault="0095679F" w:rsidP="0095679F">
            <w:pPr>
              <w:autoSpaceDE/>
              <w:autoSpaceDN/>
              <w:jc w:val="center"/>
              <w:rPr>
                <w:b/>
                <w:bCs/>
                <w:lang w:val="ro-RO"/>
              </w:rPr>
            </w:pPr>
            <w:r w:rsidRPr="00C92238">
              <w:rPr>
                <w:b/>
                <w:bCs/>
                <w:lang w:val="ro-RO"/>
              </w:rPr>
              <w:t>13</w:t>
            </w:r>
          </w:p>
        </w:tc>
        <w:tc>
          <w:tcPr>
            <w:tcW w:w="147" w:type="pct"/>
            <w:shd w:val="clear" w:color="000000" w:fill="FFFFFF"/>
            <w:noWrap/>
            <w:vAlign w:val="bottom"/>
            <w:hideMark/>
          </w:tcPr>
          <w:p w14:paraId="4CCEED18"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396A7DB2" w14:textId="77777777" w:rsidR="0095679F" w:rsidRPr="00C92238" w:rsidRDefault="0095679F" w:rsidP="0095679F">
            <w:pPr>
              <w:autoSpaceDE/>
              <w:autoSpaceDN/>
              <w:jc w:val="right"/>
              <w:rPr>
                <w:lang w:val="ro-RO"/>
              </w:rPr>
            </w:pPr>
          </w:p>
        </w:tc>
        <w:tc>
          <w:tcPr>
            <w:tcW w:w="130" w:type="pct"/>
            <w:shd w:val="clear" w:color="000000" w:fill="FFFFFF"/>
            <w:vAlign w:val="bottom"/>
          </w:tcPr>
          <w:p w14:paraId="4564F68C"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4D532D61" w14:textId="77777777" w:rsidR="0095679F" w:rsidRPr="00C92238" w:rsidRDefault="0095679F" w:rsidP="0095679F">
            <w:pPr>
              <w:autoSpaceDE/>
              <w:autoSpaceDN/>
              <w:jc w:val="right"/>
              <w:rPr>
                <w:lang w:val="ro-RO"/>
              </w:rPr>
            </w:pPr>
          </w:p>
        </w:tc>
      </w:tr>
      <w:tr w:rsidR="0095679F" w:rsidRPr="00C92238" w14:paraId="72D3A852" w14:textId="77777777" w:rsidTr="001710E4">
        <w:trPr>
          <w:trHeight w:val="113"/>
        </w:trPr>
        <w:tc>
          <w:tcPr>
            <w:tcW w:w="2349" w:type="pct"/>
            <w:shd w:val="clear" w:color="auto" w:fill="auto"/>
            <w:vAlign w:val="bottom"/>
            <w:hideMark/>
          </w:tcPr>
          <w:p w14:paraId="359B242E" w14:textId="77777777" w:rsidR="0095679F" w:rsidRPr="00C92238" w:rsidRDefault="0095679F" w:rsidP="0095679F">
            <w:pPr>
              <w:autoSpaceDE/>
              <w:autoSpaceDN/>
              <w:ind w:right="-81"/>
              <w:rPr>
                <w:lang w:val="ro-RO"/>
              </w:rPr>
            </w:pPr>
            <w:r w:rsidRPr="00C92238">
              <w:rPr>
                <w:b/>
                <w:bCs/>
                <w:lang w:val="ro-RO"/>
              </w:rPr>
              <w:t>7</w:t>
            </w:r>
            <w:r w:rsidRPr="00C92238">
              <w:rPr>
                <w:lang w:val="ro-RO"/>
              </w:rPr>
              <w:t xml:space="preserve">  Active corporale de explorare si evaluare a resurselor minerale (ct 216 - 2816 - 2916)</w:t>
            </w:r>
          </w:p>
        </w:tc>
        <w:tc>
          <w:tcPr>
            <w:tcW w:w="454" w:type="pct"/>
            <w:shd w:val="clear" w:color="auto" w:fill="auto"/>
            <w:noWrap/>
            <w:vAlign w:val="bottom"/>
            <w:hideMark/>
          </w:tcPr>
          <w:p w14:paraId="1BC7D2B4" w14:textId="77777777" w:rsidR="0095679F" w:rsidRPr="00C92238" w:rsidRDefault="0095679F" w:rsidP="0095679F">
            <w:pPr>
              <w:autoSpaceDE/>
              <w:autoSpaceDN/>
              <w:jc w:val="center"/>
              <w:rPr>
                <w:b/>
                <w:bCs/>
                <w:lang w:val="ro-RO"/>
              </w:rPr>
            </w:pPr>
            <w:r w:rsidRPr="00C92238">
              <w:rPr>
                <w:b/>
                <w:bCs/>
                <w:lang w:val="ro-RO"/>
              </w:rPr>
              <w:t>14</w:t>
            </w:r>
          </w:p>
        </w:tc>
        <w:tc>
          <w:tcPr>
            <w:tcW w:w="285" w:type="pct"/>
            <w:vAlign w:val="bottom"/>
          </w:tcPr>
          <w:p w14:paraId="5BEAFCA2" w14:textId="77777777" w:rsidR="0095679F" w:rsidRPr="00C92238" w:rsidRDefault="0095679F" w:rsidP="0095679F">
            <w:pPr>
              <w:autoSpaceDE/>
              <w:autoSpaceDN/>
              <w:jc w:val="center"/>
              <w:rPr>
                <w:b/>
                <w:bCs/>
                <w:lang w:val="ro-RO"/>
              </w:rPr>
            </w:pPr>
            <w:r w:rsidRPr="00C92238">
              <w:rPr>
                <w:b/>
                <w:bCs/>
                <w:lang w:val="ro-RO"/>
              </w:rPr>
              <w:t>14</w:t>
            </w:r>
          </w:p>
        </w:tc>
        <w:tc>
          <w:tcPr>
            <w:tcW w:w="147" w:type="pct"/>
            <w:shd w:val="clear" w:color="000000" w:fill="FFFFFF"/>
            <w:noWrap/>
            <w:vAlign w:val="bottom"/>
            <w:hideMark/>
          </w:tcPr>
          <w:p w14:paraId="60EACA5C"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2A6220C3" w14:textId="77777777" w:rsidR="0095679F" w:rsidRPr="00C92238" w:rsidRDefault="0095679F" w:rsidP="0095679F">
            <w:pPr>
              <w:autoSpaceDE/>
              <w:autoSpaceDN/>
              <w:jc w:val="right"/>
              <w:rPr>
                <w:lang w:val="ro-RO"/>
              </w:rPr>
            </w:pPr>
          </w:p>
        </w:tc>
        <w:tc>
          <w:tcPr>
            <w:tcW w:w="130" w:type="pct"/>
            <w:shd w:val="clear" w:color="000000" w:fill="FFFFFF"/>
            <w:vAlign w:val="bottom"/>
          </w:tcPr>
          <w:p w14:paraId="118F9D8D"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4D9BF35A" w14:textId="77777777" w:rsidR="0095679F" w:rsidRPr="00C92238" w:rsidRDefault="0095679F" w:rsidP="0095679F">
            <w:pPr>
              <w:autoSpaceDE/>
              <w:autoSpaceDN/>
              <w:jc w:val="right"/>
              <w:rPr>
                <w:lang w:val="ro-RO"/>
              </w:rPr>
            </w:pPr>
          </w:p>
        </w:tc>
      </w:tr>
      <w:tr w:rsidR="0095679F" w:rsidRPr="00C92238" w14:paraId="242D7CB1" w14:textId="77777777" w:rsidTr="001710E4">
        <w:trPr>
          <w:trHeight w:val="113"/>
        </w:trPr>
        <w:tc>
          <w:tcPr>
            <w:tcW w:w="2349" w:type="pct"/>
            <w:shd w:val="clear" w:color="auto" w:fill="auto"/>
            <w:vAlign w:val="bottom"/>
            <w:hideMark/>
          </w:tcPr>
          <w:p w14:paraId="3CED4FD2" w14:textId="77777777" w:rsidR="0095679F" w:rsidRPr="00C92238" w:rsidRDefault="0095679F" w:rsidP="0095679F">
            <w:pPr>
              <w:autoSpaceDE/>
              <w:autoSpaceDN/>
              <w:ind w:right="-81"/>
              <w:rPr>
                <w:lang w:val="ro-RO"/>
              </w:rPr>
            </w:pPr>
            <w:r w:rsidRPr="00C92238">
              <w:rPr>
                <w:b/>
                <w:bCs/>
                <w:lang w:val="ro-RO"/>
              </w:rPr>
              <w:t>8</w:t>
            </w:r>
            <w:r w:rsidRPr="00C92238">
              <w:rPr>
                <w:lang w:val="ro-RO"/>
              </w:rPr>
              <w:t xml:space="preserve">  Active biologice productive </w:t>
            </w:r>
          </w:p>
          <w:p w14:paraId="771BF2D8" w14:textId="77777777" w:rsidR="0095679F" w:rsidRPr="00C92238" w:rsidRDefault="0095679F" w:rsidP="0095679F">
            <w:pPr>
              <w:autoSpaceDE/>
              <w:autoSpaceDN/>
              <w:ind w:right="-81"/>
              <w:rPr>
                <w:lang w:val="ro-RO"/>
              </w:rPr>
            </w:pPr>
            <w:r w:rsidRPr="00C92238">
              <w:rPr>
                <w:lang w:val="ro-RO"/>
              </w:rPr>
              <w:t>(ct 217 + 227 - 2817 - 2917)</w:t>
            </w:r>
          </w:p>
        </w:tc>
        <w:tc>
          <w:tcPr>
            <w:tcW w:w="454" w:type="pct"/>
            <w:shd w:val="clear" w:color="auto" w:fill="auto"/>
            <w:noWrap/>
            <w:vAlign w:val="bottom"/>
            <w:hideMark/>
          </w:tcPr>
          <w:p w14:paraId="06403438" w14:textId="77777777" w:rsidR="0095679F" w:rsidRPr="00C92238" w:rsidRDefault="0095679F" w:rsidP="0095679F">
            <w:pPr>
              <w:autoSpaceDE/>
              <w:autoSpaceDN/>
              <w:jc w:val="center"/>
              <w:rPr>
                <w:b/>
                <w:bCs/>
                <w:lang w:val="ro-RO"/>
              </w:rPr>
            </w:pPr>
            <w:r w:rsidRPr="00C92238">
              <w:rPr>
                <w:b/>
                <w:bCs/>
                <w:lang w:val="ro-RO"/>
              </w:rPr>
              <w:t>15</w:t>
            </w:r>
          </w:p>
        </w:tc>
        <w:tc>
          <w:tcPr>
            <w:tcW w:w="285" w:type="pct"/>
            <w:vAlign w:val="bottom"/>
          </w:tcPr>
          <w:p w14:paraId="6820039C" w14:textId="77777777" w:rsidR="0095679F" w:rsidRPr="00C92238" w:rsidRDefault="0095679F" w:rsidP="0095679F">
            <w:pPr>
              <w:autoSpaceDE/>
              <w:autoSpaceDN/>
              <w:jc w:val="center"/>
              <w:rPr>
                <w:b/>
                <w:bCs/>
                <w:lang w:val="ro-RO"/>
              </w:rPr>
            </w:pPr>
            <w:r w:rsidRPr="00C92238">
              <w:rPr>
                <w:b/>
                <w:bCs/>
                <w:lang w:val="ro-RO"/>
              </w:rPr>
              <w:t>15</w:t>
            </w:r>
          </w:p>
        </w:tc>
        <w:tc>
          <w:tcPr>
            <w:tcW w:w="147" w:type="pct"/>
            <w:shd w:val="clear" w:color="000000" w:fill="FFFFFF"/>
            <w:noWrap/>
            <w:vAlign w:val="bottom"/>
            <w:hideMark/>
          </w:tcPr>
          <w:p w14:paraId="2F376B83"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7C245362" w14:textId="77777777" w:rsidR="0095679F" w:rsidRPr="00C92238" w:rsidRDefault="0095679F" w:rsidP="0095679F">
            <w:pPr>
              <w:autoSpaceDE/>
              <w:autoSpaceDN/>
              <w:jc w:val="right"/>
              <w:rPr>
                <w:lang w:val="ro-RO"/>
              </w:rPr>
            </w:pPr>
          </w:p>
        </w:tc>
        <w:tc>
          <w:tcPr>
            <w:tcW w:w="130" w:type="pct"/>
            <w:shd w:val="clear" w:color="000000" w:fill="FFFFFF"/>
            <w:vAlign w:val="bottom"/>
          </w:tcPr>
          <w:p w14:paraId="189FCBCB"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4559E185" w14:textId="77777777" w:rsidR="0095679F" w:rsidRPr="00C92238" w:rsidRDefault="0095679F" w:rsidP="0095679F">
            <w:pPr>
              <w:autoSpaceDE/>
              <w:autoSpaceDN/>
              <w:jc w:val="right"/>
              <w:rPr>
                <w:lang w:val="ro-RO"/>
              </w:rPr>
            </w:pPr>
          </w:p>
        </w:tc>
      </w:tr>
      <w:tr w:rsidR="0095679F" w:rsidRPr="00C92238" w14:paraId="2F4AB053" w14:textId="77777777" w:rsidTr="001710E4">
        <w:trPr>
          <w:trHeight w:val="113"/>
        </w:trPr>
        <w:tc>
          <w:tcPr>
            <w:tcW w:w="2349" w:type="pct"/>
            <w:shd w:val="clear" w:color="auto" w:fill="auto"/>
            <w:vAlign w:val="bottom"/>
            <w:hideMark/>
          </w:tcPr>
          <w:p w14:paraId="00154FD2" w14:textId="77777777" w:rsidR="0095679F" w:rsidRPr="00C92238" w:rsidRDefault="0095679F" w:rsidP="0095679F">
            <w:pPr>
              <w:autoSpaceDE/>
              <w:autoSpaceDN/>
              <w:ind w:right="-81"/>
              <w:rPr>
                <w:lang w:val="ro-RO"/>
              </w:rPr>
            </w:pPr>
            <w:r w:rsidRPr="00C92238">
              <w:rPr>
                <w:b/>
                <w:bCs/>
                <w:lang w:val="ro-RO"/>
              </w:rPr>
              <w:t>9</w:t>
            </w:r>
            <w:r w:rsidRPr="00C92238">
              <w:rPr>
                <w:lang w:val="ro-RO"/>
              </w:rPr>
              <w:t xml:space="preserve">  Avansuri (ct 4093 - 4903)</w:t>
            </w:r>
          </w:p>
        </w:tc>
        <w:tc>
          <w:tcPr>
            <w:tcW w:w="454" w:type="pct"/>
            <w:shd w:val="clear" w:color="auto" w:fill="auto"/>
            <w:noWrap/>
            <w:vAlign w:val="bottom"/>
            <w:hideMark/>
          </w:tcPr>
          <w:p w14:paraId="4CA3E3A2" w14:textId="77777777" w:rsidR="0095679F" w:rsidRPr="00C92238" w:rsidRDefault="0095679F" w:rsidP="0095679F">
            <w:pPr>
              <w:autoSpaceDE/>
              <w:autoSpaceDN/>
              <w:jc w:val="center"/>
              <w:rPr>
                <w:b/>
                <w:bCs/>
                <w:lang w:val="ro-RO"/>
              </w:rPr>
            </w:pPr>
            <w:r w:rsidRPr="00C92238">
              <w:rPr>
                <w:b/>
                <w:bCs/>
                <w:lang w:val="ro-RO"/>
              </w:rPr>
              <w:t>16</w:t>
            </w:r>
          </w:p>
        </w:tc>
        <w:tc>
          <w:tcPr>
            <w:tcW w:w="285" w:type="pct"/>
            <w:vAlign w:val="bottom"/>
          </w:tcPr>
          <w:p w14:paraId="4660AE78" w14:textId="77777777" w:rsidR="0095679F" w:rsidRPr="00C92238" w:rsidRDefault="0095679F" w:rsidP="0095679F">
            <w:pPr>
              <w:autoSpaceDE/>
              <w:autoSpaceDN/>
              <w:jc w:val="center"/>
              <w:rPr>
                <w:b/>
                <w:bCs/>
                <w:lang w:val="ro-RO"/>
              </w:rPr>
            </w:pPr>
            <w:r w:rsidRPr="00C92238">
              <w:rPr>
                <w:b/>
                <w:bCs/>
                <w:lang w:val="ro-RO"/>
              </w:rPr>
              <w:t>16</w:t>
            </w:r>
          </w:p>
        </w:tc>
        <w:tc>
          <w:tcPr>
            <w:tcW w:w="147" w:type="pct"/>
            <w:shd w:val="clear" w:color="000000" w:fill="FFFFFF"/>
            <w:noWrap/>
            <w:vAlign w:val="bottom"/>
            <w:hideMark/>
          </w:tcPr>
          <w:p w14:paraId="0612194C" w14:textId="77777777" w:rsidR="0095679F" w:rsidRPr="00C92238" w:rsidRDefault="0095679F" w:rsidP="0095679F">
            <w:pPr>
              <w:autoSpaceDE/>
              <w:autoSpaceDN/>
              <w:rPr>
                <w:lang w:val="ro-RO"/>
              </w:rPr>
            </w:pPr>
            <w:r w:rsidRPr="00C92238">
              <w:rPr>
                <w:lang w:val="ro-RO"/>
              </w:rPr>
              <w:t> </w:t>
            </w:r>
          </w:p>
        </w:tc>
        <w:tc>
          <w:tcPr>
            <w:tcW w:w="854" w:type="pct"/>
            <w:tcBorders>
              <w:bottom w:val="single" w:sz="8" w:space="0" w:color="auto"/>
            </w:tcBorders>
            <w:shd w:val="clear" w:color="000000" w:fill="FFFFFF"/>
            <w:noWrap/>
            <w:vAlign w:val="bottom"/>
          </w:tcPr>
          <w:p w14:paraId="7F613B11" w14:textId="77777777" w:rsidR="0095679F" w:rsidRPr="00C92238" w:rsidRDefault="0095679F" w:rsidP="0095679F">
            <w:pPr>
              <w:autoSpaceDE/>
              <w:autoSpaceDN/>
              <w:jc w:val="right"/>
              <w:rPr>
                <w:lang w:val="ro-RO"/>
              </w:rPr>
            </w:pPr>
          </w:p>
        </w:tc>
        <w:tc>
          <w:tcPr>
            <w:tcW w:w="130" w:type="pct"/>
            <w:shd w:val="clear" w:color="000000" w:fill="FFFFFF"/>
            <w:vAlign w:val="bottom"/>
          </w:tcPr>
          <w:p w14:paraId="5023FFCC" w14:textId="77777777" w:rsidR="0095679F" w:rsidRPr="00C92238" w:rsidRDefault="0095679F" w:rsidP="0095679F">
            <w:pPr>
              <w:autoSpaceDE/>
              <w:autoSpaceDN/>
              <w:jc w:val="right"/>
              <w:rPr>
                <w:lang w:val="ro-RO"/>
              </w:rPr>
            </w:pPr>
          </w:p>
        </w:tc>
        <w:tc>
          <w:tcPr>
            <w:tcW w:w="781" w:type="pct"/>
            <w:tcBorders>
              <w:bottom w:val="single" w:sz="8" w:space="0" w:color="auto"/>
            </w:tcBorders>
            <w:shd w:val="clear" w:color="000000" w:fill="FFFFFF"/>
            <w:noWrap/>
            <w:vAlign w:val="bottom"/>
          </w:tcPr>
          <w:p w14:paraId="1019226F" w14:textId="77777777" w:rsidR="0095679F" w:rsidRPr="00C92238" w:rsidRDefault="0095679F" w:rsidP="0095679F">
            <w:pPr>
              <w:autoSpaceDE/>
              <w:autoSpaceDN/>
              <w:jc w:val="right"/>
              <w:rPr>
                <w:lang w:val="ro-RO"/>
              </w:rPr>
            </w:pPr>
          </w:p>
        </w:tc>
      </w:tr>
      <w:tr w:rsidR="0095679F" w:rsidRPr="00C92238" w14:paraId="25897B1A" w14:textId="77777777" w:rsidTr="001710E4">
        <w:trPr>
          <w:trHeight w:val="113"/>
        </w:trPr>
        <w:tc>
          <w:tcPr>
            <w:tcW w:w="2349" w:type="pct"/>
            <w:shd w:val="clear" w:color="000000" w:fill="FFFFFF"/>
            <w:vAlign w:val="bottom"/>
            <w:hideMark/>
          </w:tcPr>
          <w:p w14:paraId="5F5B3C3D" w14:textId="77777777" w:rsidR="0095679F" w:rsidRPr="00C92238" w:rsidRDefault="0095679F" w:rsidP="0095679F">
            <w:pPr>
              <w:autoSpaceDE/>
              <w:autoSpaceDN/>
              <w:ind w:right="-81"/>
              <w:rPr>
                <w:b/>
                <w:bCs/>
                <w:lang w:val="ro-RO"/>
              </w:rPr>
            </w:pPr>
          </w:p>
          <w:p w14:paraId="4A22D311" w14:textId="77777777" w:rsidR="0095679F" w:rsidRPr="00C92238" w:rsidRDefault="0095679F" w:rsidP="0095679F">
            <w:pPr>
              <w:autoSpaceDE/>
              <w:autoSpaceDN/>
              <w:ind w:right="-81"/>
              <w:rPr>
                <w:b/>
                <w:bCs/>
                <w:lang w:val="ro-RO"/>
              </w:rPr>
            </w:pPr>
            <w:r w:rsidRPr="00C92238">
              <w:rPr>
                <w:b/>
                <w:bCs/>
                <w:lang w:val="ro-RO"/>
              </w:rPr>
              <w:t xml:space="preserve">TOTAL (rd. 08 la 16)      </w:t>
            </w:r>
          </w:p>
        </w:tc>
        <w:tc>
          <w:tcPr>
            <w:tcW w:w="454" w:type="pct"/>
            <w:shd w:val="clear" w:color="000000" w:fill="FFFFFF"/>
            <w:noWrap/>
            <w:vAlign w:val="bottom"/>
            <w:hideMark/>
          </w:tcPr>
          <w:p w14:paraId="35080406" w14:textId="77777777" w:rsidR="0095679F" w:rsidRPr="00C92238" w:rsidRDefault="0095679F" w:rsidP="0095679F">
            <w:pPr>
              <w:autoSpaceDE/>
              <w:autoSpaceDN/>
              <w:jc w:val="center"/>
              <w:rPr>
                <w:b/>
                <w:bCs/>
                <w:lang w:val="ro-RO"/>
              </w:rPr>
            </w:pPr>
            <w:r w:rsidRPr="00C92238">
              <w:rPr>
                <w:b/>
                <w:bCs/>
                <w:lang w:val="ro-RO"/>
              </w:rPr>
              <w:t>17</w:t>
            </w:r>
          </w:p>
        </w:tc>
        <w:tc>
          <w:tcPr>
            <w:tcW w:w="285" w:type="pct"/>
            <w:shd w:val="clear" w:color="000000" w:fill="FFFFFF"/>
            <w:vAlign w:val="bottom"/>
          </w:tcPr>
          <w:p w14:paraId="0F8F33A6" w14:textId="77777777" w:rsidR="0095679F" w:rsidRPr="00C92238" w:rsidRDefault="0095679F" w:rsidP="0095679F">
            <w:pPr>
              <w:autoSpaceDE/>
              <w:autoSpaceDN/>
              <w:jc w:val="center"/>
              <w:rPr>
                <w:b/>
                <w:bCs/>
                <w:lang w:val="ro-RO"/>
              </w:rPr>
            </w:pPr>
            <w:r w:rsidRPr="00C92238">
              <w:rPr>
                <w:b/>
                <w:bCs/>
                <w:lang w:val="ro-RO"/>
              </w:rPr>
              <w:t>17</w:t>
            </w:r>
          </w:p>
        </w:tc>
        <w:tc>
          <w:tcPr>
            <w:tcW w:w="147" w:type="pct"/>
            <w:shd w:val="clear" w:color="000000" w:fill="FFFFFF"/>
            <w:noWrap/>
            <w:vAlign w:val="bottom"/>
            <w:hideMark/>
          </w:tcPr>
          <w:p w14:paraId="03BD1624" w14:textId="77777777" w:rsidR="0095679F" w:rsidRPr="00C92238" w:rsidRDefault="0095679F" w:rsidP="0095679F">
            <w:pPr>
              <w:autoSpaceDE/>
              <w:autoSpaceDN/>
              <w:rPr>
                <w:b/>
                <w:bCs/>
                <w:lang w:val="ro-RO"/>
              </w:rPr>
            </w:pPr>
            <w:r w:rsidRPr="00C92238">
              <w:rPr>
                <w:b/>
                <w:bCs/>
                <w:lang w:val="ro-RO"/>
              </w:rPr>
              <w:t> </w:t>
            </w:r>
          </w:p>
        </w:tc>
        <w:tc>
          <w:tcPr>
            <w:tcW w:w="854" w:type="pct"/>
            <w:tcBorders>
              <w:top w:val="single" w:sz="8" w:space="0" w:color="auto"/>
              <w:bottom w:val="single" w:sz="12" w:space="0" w:color="auto"/>
            </w:tcBorders>
            <w:shd w:val="clear" w:color="000000" w:fill="FFFFFF"/>
            <w:noWrap/>
            <w:vAlign w:val="bottom"/>
          </w:tcPr>
          <w:p w14:paraId="0807045A" w14:textId="67588874" w:rsidR="0095679F" w:rsidRPr="00C92238" w:rsidRDefault="003D5F7F" w:rsidP="0095679F">
            <w:pPr>
              <w:autoSpaceDE/>
              <w:autoSpaceDN/>
              <w:jc w:val="right"/>
              <w:rPr>
                <w:b/>
                <w:bCs/>
                <w:lang w:val="ro-RO"/>
              </w:rPr>
            </w:pPr>
            <w:r w:rsidRPr="00C92238">
              <w:rPr>
                <w:b/>
                <w:bCs/>
                <w:lang w:val="ro-RO"/>
              </w:rPr>
              <w:t>3.03</w:t>
            </w:r>
            <w:r w:rsidR="009357E1">
              <w:rPr>
                <w:b/>
                <w:bCs/>
                <w:lang w:val="ro-RO"/>
              </w:rPr>
              <w:t>5</w:t>
            </w:r>
            <w:r w:rsidRPr="00C92238">
              <w:rPr>
                <w:b/>
                <w:bCs/>
                <w:lang w:val="ro-RO"/>
              </w:rPr>
              <w:t>.5</w:t>
            </w:r>
            <w:r w:rsidR="009357E1">
              <w:rPr>
                <w:b/>
                <w:bCs/>
                <w:lang w:val="ro-RO"/>
              </w:rPr>
              <w:t>2</w:t>
            </w:r>
            <w:r w:rsidRPr="00C92238">
              <w:rPr>
                <w:b/>
                <w:bCs/>
                <w:lang w:val="ro-RO"/>
              </w:rPr>
              <w:t>6</w:t>
            </w:r>
          </w:p>
        </w:tc>
        <w:tc>
          <w:tcPr>
            <w:tcW w:w="130" w:type="pct"/>
            <w:shd w:val="clear" w:color="000000" w:fill="FFFFFF"/>
            <w:vAlign w:val="bottom"/>
          </w:tcPr>
          <w:p w14:paraId="103E96B0" w14:textId="77777777" w:rsidR="0095679F" w:rsidRPr="00C92238" w:rsidRDefault="0095679F" w:rsidP="0095679F">
            <w:pPr>
              <w:autoSpaceDE/>
              <w:autoSpaceDN/>
              <w:jc w:val="right"/>
              <w:rPr>
                <w:b/>
                <w:bCs/>
                <w:lang w:val="ro-RO"/>
              </w:rPr>
            </w:pPr>
          </w:p>
        </w:tc>
        <w:tc>
          <w:tcPr>
            <w:tcW w:w="781" w:type="pct"/>
            <w:tcBorders>
              <w:top w:val="single" w:sz="8" w:space="0" w:color="auto"/>
              <w:bottom w:val="single" w:sz="12" w:space="0" w:color="auto"/>
            </w:tcBorders>
            <w:shd w:val="clear" w:color="000000" w:fill="FFFFFF"/>
            <w:noWrap/>
            <w:vAlign w:val="bottom"/>
          </w:tcPr>
          <w:p w14:paraId="4C2794EF" w14:textId="035BE156" w:rsidR="0095679F" w:rsidRPr="00C92238" w:rsidRDefault="009357E1" w:rsidP="0095679F">
            <w:pPr>
              <w:autoSpaceDE/>
              <w:autoSpaceDN/>
              <w:jc w:val="right"/>
              <w:rPr>
                <w:b/>
                <w:bCs/>
                <w:lang w:val="ro-RO"/>
              </w:rPr>
            </w:pPr>
            <w:r>
              <w:rPr>
                <w:b/>
                <w:bCs/>
                <w:lang w:val="ro-RO"/>
              </w:rPr>
              <w:t>2.993.207</w:t>
            </w:r>
          </w:p>
        </w:tc>
      </w:tr>
      <w:tr w:rsidR="0095679F" w:rsidRPr="00C92238" w14:paraId="5A2FCFC7" w14:textId="77777777" w:rsidTr="001710E4">
        <w:trPr>
          <w:trHeight w:val="113"/>
        </w:trPr>
        <w:tc>
          <w:tcPr>
            <w:tcW w:w="2349" w:type="pct"/>
            <w:shd w:val="clear" w:color="000000" w:fill="FFFFFF"/>
            <w:vAlign w:val="bottom"/>
            <w:hideMark/>
          </w:tcPr>
          <w:p w14:paraId="26446BF7" w14:textId="77777777" w:rsidR="0095679F" w:rsidRPr="00C92238" w:rsidRDefault="0095679F" w:rsidP="0095679F">
            <w:pPr>
              <w:autoSpaceDE/>
              <w:autoSpaceDN/>
              <w:ind w:right="-81"/>
              <w:rPr>
                <w:b/>
                <w:bCs/>
                <w:lang w:val="ro-RO"/>
              </w:rPr>
            </w:pPr>
            <w:r w:rsidRPr="00C92238">
              <w:rPr>
                <w:b/>
                <w:bCs/>
                <w:lang w:val="ro-RO"/>
              </w:rPr>
              <w:t> </w:t>
            </w:r>
          </w:p>
        </w:tc>
        <w:tc>
          <w:tcPr>
            <w:tcW w:w="454" w:type="pct"/>
            <w:shd w:val="clear" w:color="000000" w:fill="FFFFFF"/>
            <w:noWrap/>
            <w:vAlign w:val="bottom"/>
            <w:hideMark/>
          </w:tcPr>
          <w:p w14:paraId="29EE9C34" w14:textId="77777777" w:rsidR="0095679F" w:rsidRPr="00C92238" w:rsidRDefault="0095679F" w:rsidP="0095679F">
            <w:pPr>
              <w:autoSpaceDE/>
              <w:autoSpaceDN/>
              <w:jc w:val="center"/>
              <w:rPr>
                <w:b/>
                <w:bCs/>
                <w:lang w:val="ro-RO"/>
              </w:rPr>
            </w:pPr>
          </w:p>
        </w:tc>
        <w:tc>
          <w:tcPr>
            <w:tcW w:w="285" w:type="pct"/>
            <w:shd w:val="clear" w:color="000000" w:fill="FFFFFF"/>
            <w:vAlign w:val="bottom"/>
          </w:tcPr>
          <w:p w14:paraId="41EB3694" w14:textId="77777777" w:rsidR="0095679F" w:rsidRPr="00C92238" w:rsidRDefault="0095679F" w:rsidP="0095679F">
            <w:pPr>
              <w:autoSpaceDE/>
              <w:autoSpaceDN/>
              <w:jc w:val="center"/>
              <w:rPr>
                <w:b/>
                <w:bCs/>
                <w:lang w:val="ro-RO"/>
              </w:rPr>
            </w:pPr>
          </w:p>
        </w:tc>
        <w:tc>
          <w:tcPr>
            <w:tcW w:w="147" w:type="pct"/>
            <w:shd w:val="clear" w:color="000000" w:fill="FFFFFF"/>
            <w:noWrap/>
            <w:vAlign w:val="bottom"/>
            <w:hideMark/>
          </w:tcPr>
          <w:p w14:paraId="7799B4BD" w14:textId="77777777" w:rsidR="0095679F" w:rsidRPr="00C92238" w:rsidRDefault="0095679F" w:rsidP="0095679F">
            <w:pPr>
              <w:autoSpaceDE/>
              <w:autoSpaceDN/>
              <w:rPr>
                <w:b/>
                <w:bCs/>
                <w:lang w:val="ro-RO"/>
              </w:rPr>
            </w:pPr>
            <w:r w:rsidRPr="00C92238">
              <w:rPr>
                <w:b/>
                <w:bCs/>
                <w:lang w:val="ro-RO"/>
              </w:rPr>
              <w:t> </w:t>
            </w:r>
          </w:p>
        </w:tc>
        <w:tc>
          <w:tcPr>
            <w:tcW w:w="854" w:type="pct"/>
            <w:tcBorders>
              <w:top w:val="single" w:sz="12" w:space="0" w:color="auto"/>
            </w:tcBorders>
            <w:shd w:val="clear" w:color="000000" w:fill="FFFFFF"/>
            <w:noWrap/>
            <w:vAlign w:val="bottom"/>
          </w:tcPr>
          <w:p w14:paraId="5EB7A2DB" w14:textId="77777777" w:rsidR="0095679F" w:rsidRPr="00C92238" w:rsidRDefault="0095679F" w:rsidP="0095679F">
            <w:pPr>
              <w:autoSpaceDE/>
              <w:autoSpaceDN/>
              <w:jc w:val="right"/>
              <w:rPr>
                <w:b/>
                <w:bCs/>
                <w:lang w:val="ro-RO"/>
              </w:rPr>
            </w:pPr>
          </w:p>
        </w:tc>
        <w:tc>
          <w:tcPr>
            <w:tcW w:w="130" w:type="pct"/>
            <w:shd w:val="clear" w:color="000000" w:fill="FFFFFF"/>
            <w:vAlign w:val="bottom"/>
          </w:tcPr>
          <w:p w14:paraId="45EF907D" w14:textId="77777777" w:rsidR="0095679F" w:rsidRPr="00C92238" w:rsidRDefault="0095679F" w:rsidP="0095679F">
            <w:pPr>
              <w:autoSpaceDE/>
              <w:autoSpaceDN/>
              <w:jc w:val="right"/>
              <w:rPr>
                <w:b/>
                <w:bCs/>
                <w:lang w:val="ro-RO"/>
              </w:rPr>
            </w:pPr>
          </w:p>
        </w:tc>
        <w:tc>
          <w:tcPr>
            <w:tcW w:w="781" w:type="pct"/>
            <w:tcBorders>
              <w:top w:val="single" w:sz="12" w:space="0" w:color="auto"/>
            </w:tcBorders>
            <w:shd w:val="clear" w:color="000000" w:fill="FFFFFF"/>
            <w:noWrap/>
            <w:vAlign w:val="bottom"/>
          </w:tcPr>
          <w:p w14:paraId="1286D897" w14:textId="77777777" w:rsidR="0095679F" w:rsidRPr="00C92238" w:rsidRDefault="0095679F" w:rsidP="0095679F">
            <w:pPr>
              <w:autoSpaceDE/>
              <w:autoSpaceDN/>
              <w:jc w:val="right"/>
              <w:rPr>
                <w:b/>
                <w:bCs/>
                <w:lang w:val="ro-RO"/>
              </w:rPr>
            </w:pPr>
          </w:p>
        </w:tc>
      </w:tr>
      <w:tr w:rsidR="0095679F" w:rsidRPr="00C92238" w14:paraId="7EBF2BE4" w14:textId="77777777" w:rsidTr="001710E4">
        <w:trPr>
          <w:trHeight w:val="113"/>
        </w:trPr>
        <w:tc>
          <w:tcPr>
            <w:tcW w:w="2349" w:type="pct"/>
            <w:shd w:val="clear" w:color="000000" w:fill="FFFFFF"/>
            <w:vAlign w:val="bottom"/>
            <w:hideMark/>
          </w:tcPr>
          <w:p w14:paraId="7742E499" w14:textId="77777777" w:rsidR="0095679F" w:rsidRPr="00C92238" w:rsidRDefault="0095679F" w:rsidP="0095679F">
            <w:pPr>
              <w:autoSpaceDE/>
              <w:autoSpaceDN/>
              <w:ind w:right="-81"/>
              <w:rPr>
                <w:b/>
                <w:bCs/>
                <w:lang w:val="ro-RO"/>
              </w:rPr>
            </w:pPr>
            <w:r w:rsidRPr="00C92238">
              <w:rPr>
                <w:b/>
                <w:bCs/>
                <w:lang w:val="ro-RO"/>
              </w:rPr>
              <w:t>III  IMOBILIZARI FINANCIARE</w:t>
            </w:r>
          </w:p>
        </w:tc>
        <w:tc>
          <w:tcPr>
            <w:tcW w:w="454" w:type="pct"/>
            <w:shd w:val="clear" w:color="000000" w:fill="FFFFFF"/>
            <w:noWrap/>
            <w:vAlign w:val="bottom"/>
            <w:hideMark/>
          </w:tcPr>
          <w:p w14:paraId="5C48C395" w14:textId="77777777" w:rsidR="0095679F" w:rsidRPr="00C92238" w:rsidRDefault="0095679F" w:rsidP="0095679F">
            <w:pPr>
              <w:autoSpaceDE/>
              <w:autoSpaceDN/>
              <w:jc w:val="center"/>
              <w:rPr>
                <w:b/>
                <w:bCs/>
                <w:lang w:val="ro-RO"/>
              </w:rPr>
            </w:pPr>
          </w:p>
        </w:tc>
        <w:tc>
          <w:tcPr>
            <w:tcW w:w="285" w:type="pct"/>
            <w:shd w:val="clear" w:color="000000" w:fill="FFFFFF"/>
            <w:vAlign w:val="bottom"/>
          </w:tcPr>
          <w:p w14:paraId="6E840AA9" w14:textId="77777777" w:rsidR="0095679F" w:rsidRPr="00C92238" w:rsidRDefault="0095679F" w:rsidP="0095679F">
            <w:pPr>
              <w:autoSpaceDE/>
              <w:autoSpaceDN/>
              <w:jc w:val="center"/>
              <w:rPr>
                <w:b/>
                <w:bCs/>
                <w:lang w:val="ro-RO"/>
              </w:rPr>
            </w:pPr>
          </w:p>
        </w:tc>
        <w:tc>
          <w:tcPr>
            <w:tcW w:w="147" w:type="pct"/>
            <w:shd w:val="clear" w:color="000000" w:fill="FFFFFF"/>
            <w:noWrap/>
            <w:vAlign w:val="bottom"/>
            <w:hideMark/>
          </w:tcPr>
          <w:p w14:paraId="5A99E5EF"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5D16FB6E" w14:textId="77777777" w:rsidR="0095679F" w:rsidRPr="00C92238" w:rsidRDefault="0095679F" w:rsidP="0095679F">
            <w:pPr>
              <w:autoSpaceDE/>
              <w:autoSpaceDN/>
              <w:jc w:val="right"/>
              <w:rPr>
                <w:lang w:val="ro-RO"/>
              </w:rPr>
            </w:pPr>
          </w:p>
        </w:tc>
        <w:tc>
          <w:tcPr>
            <w:tcW w:w="130" w:type="pct"/>
            <w:shd w:val="clear" w:color="000000" w:fill="FFFFFF"/>
            <w:vAlign w:val="bottom"/>
          </w:tcPr>
          <w:p w14:paraId="55B8A398"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2768E8FE" w14:textId="77777777" w:rsidR="0095679F" w:rsidRPr="00C92238" w:rsidRDefault="0095679F" w:rsidP="0095679F">
            <w:pPr>
              <w:autoSpaceDE/>
              <w:autoSpaceDN/>
              <w:jc w:val="right"/>
              <w:rPr>
                <w:lang w:val="ro-RO"/>
              </w:rPr>
            </w:pPr>
          </w:p>
        </w:tc>
      </w:tr>
      <w:tr w:rsidR="0095679F" w:rsidRPr="00C92238" w14:paraId="7A9CFF98" w14:textId="77777777" w:rsidTr="001710E4">
        <w:trPr>
          <w:trHeight w:val="113"/>
        </w:trPr>
        <w:tc>
          <w:tcPr>
            <w:tcW w:w="2349" w:type="pct"/>
            <w:shd w:val="clear" w:color="000000" w:fill="FFFFFF"/>
            <w:vAlign w:val="bottom"/>
            <w:hideMark/>
          </w:tcPr>
          <w:p w14:paraId="0703BEF2" w14:textId="77777777" w:rsidR="0095679F" w:rsidRPr="00C92238" w:rsidRDefault="0095679F" w:rsidP="0095679F">
            <w:pPr>
              <w:autoSpaceDE/>
              <w:autoSpaceDN/>
              <w:ind w:right="-81"/>
              <w:rPr>
                <w:lang w:val="ro-RO"/>
              </w:rPr>
            </w:pPr>
            <w:r w:rsidRPr="00C92238">
              <w:rPr>
                <w:b/>
                <w:bCs/>
                <w:lang w:val="ro-RO"/>
              </w:rPr>
              <w:t>1</w:t>
            </w:r>
            <w:r w:rsidRPr="00C92238">
              <w:rPr>
                <w:lang w:val="ro-RO"/>
              </w:rPr>
              <w:t xml:space="preserve">  Actiuni detinute la filiale (ct 261 - 2961)</w:t>
            </w:r>
          </w:p>
        </w:tc>
        <w:tc>
          <w:tcPr>
            <w:tcW w:w="454" w:type="pct"/>
            <w:shd w:val="clear" w:color="000000" w:fill="FFFFFF"/>
            <w:noWrap/>
            <w:vAlign w:val="bottom"/>
            <w:hideMark/>
          </w:tcPr>
          <w:p w14:paraId="35C0F9CB" w14:textId="77777777" w:rsidR="0095679F" w:rsidRPr="00C92238" w:rsidRDefault="0095679F" w:rsidP="0095679F">
            <w:pPr>
              <w:autoSpaceDE/>
              <w:autoSpaceDN/>
              <w:jc w:val="center"/>
              <w:rPr>
                <w:b/>
                <w:bCs/>
                <w:lang w:val="ro-RO"/>
              </w:rPr>
            </w:pPr>
            <w:r w:rsidRPr="00C92238">
              <w:rPr>
                <w:b/>
                <w:bCs/>
                <w:lang w:val="ro-RO"/>
              </w:rPr>
              <w:t>18</w:t>
            </w:r>
          </w:p>
        </w:tc>
        <w:tc>
          <w:tcPr>
            <w:tcW w:w="285" w:type="pct"/>
            <w:shd w:val="clear" w:color="000000" w:fill="FFFFFF"/>
            <w:vAlign w:val="bottom"/>
          </w:tcPr>
          <w:p w14:paraId="473BBD35" w14:textId="77777777" w:rsidR="0095679F" w:rsidRPr="00C92238" w:rsidRDefault="0095679F" w:rsidP="0095679F">
            <w:pPr>
              <w:autoSpaceDE/>
              <w:autoSpaceDN/>
              <w:jc w:val="center"/>
              <w:rPr>
                <w:b/>
                <w:bCs/>
                <w:lang w:val="ro-RO"/>
              </w:rPr>
            </w:pPr>
            <w:r w:rsidRPr="00C92238">
              <w:rPr>
                <w:b/>
                <w:bCs/>
                <w:lang w:val="ro-RO"/>
              </w:rPr>
              <w:t>18</w:t>
            </w:r>
          </w:p>
        </w:tc>
        <w:tc>
          <w:tcPr>
            <w:tcW w:w="147" w:type="pct"/>
            <w:shd w:val="clear" w:color="000000" w:fill="FFFFFF"/>
            <w:noWrap/>
            <w:vAlign w:val="bottom"/>
            <w:hideMark/>
          </w:tcPr>
          <w:p w14:paraId="59D679A3"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140544D3" w14:textId="77777777" w:rsidR="0095679F" w:rsidRPr="00C92238" w:rsidRDefault="0095679F" w:rsidP="0095679F">
            <w:pPr>
              <w:autoSpaceDE/>
              <w:autoSpaceDN/>
              <w:jc w:val="right"/>
              <w:rPr>
                <w:lang w:val="ro-RO"/>
              </w:rPr>
            </w:pPr>
            <w:r w:rsidRPr="00C92238">
              <w:rPr>
                <w:lang w:val="ro-RO"/>
              </w:rPr>
              <w:t>340</w:t>
            </w:r>
          </w:p>
        </w:tc>
        <w:tc>
          <w:tcPr>
            <w:tcW w:w="130" w:type="pct"/>
            <w:shd w:val="clear" w:color="000000" w:fill="FFFFFF"/>
            <w:vAlign w:val="bottom"/>
          </w:tcPr>
          <w:p w14:paraId="292E07A1"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65E76F12" w14:textId="77777777" w:rsidR="0095679F" w:rsidRPr="00C92238" w:rsidRDefault="0095679F" w:rsidP="0095679F">
            <w:pPr>
              <w:autoSpaceDE/>
              <w:autoSpaceDN/>
              <w:jc w:val="right"/>
              <w:rPr>
                <w:lang w:val="ro-RO"/>
              </w:rPr>
            </w:pPr>
            <w:r w:rsidRPr="00C92238">
              <w:rPr>
                <w:lang w:val="ro-RO"/>
              </w:rPr>
              <w:t>340</w:t>
            </w:r>
          </w:p>
        </w:tc>
      </w:tr>
      <w:tr w:rsidR="0095679F" w:rsidRPr="00C92238" w14:paraId="2FCBE25D" w14:textId="77777777" w:rsidTr="001710E4">
        <w:trPr>
          <w:trHeight w:val="113"/>
        </w:trPr>
        <w:tc>
          <w:tcPr>
            <w:tcW w:w="2349" w:type="pct"/>
            <w:shd w:val="clear" w:color="000000" w:fill="FFFFFF"/>
            <w:vAlign w:val="bottom"/>
            <w:hideMark/>
          </w:tcPr>
          <w:p w14:paraId="7406664C" w14:textId="77777777" w:rsidR="0095679F" w:rsidRPr="00C92238" w:rsidRDefault="0095679F" w:rsidP="0095679F">
            <w:pPr>
              <w:autoSpaceDE/>
              <w:autoSpaceDN/>
              <w:ind w:right="-81"/>
              <w:rPr>
                <w:lang w:val="ro-RO"/>
              </w:rPr>
            </w:pPr>
            <w:r w:rsidRPr="00C92238">
              <w:rPr>
                <w:b/>
                <w:bCs/>
                <w:lang w:val="ro-RO"/>
              </w:rPr>
              <w:t>2</w:t>
            </w:r>
            <w:r w:rsidRPr="00C92238">
              <w:rPr>
                <w:lang w:val="ro-RO"/>
              </w:rPr>
              <w:t xml:space="preserve">  Imprumuturi acordate entitatilor din grup </w:t>
            </w:r>
          </w:p>
          <w:p w14:paraId="348F6A05" w14:textId="77777777" w:rsidR="0095679F" w:rsidRPr="00C92238" w:rsidRDefault="0095679F" w:rsidP="0095679F">
            <w:pPr>
              <w:autoSpaceDE/>
              <w:autoSpaceDN/>
              <w:ind w:right="-81"/>
              <w:rPr>
                <w:lang w:val="ro-RO"/>
              </w:rPr>
            </w:pPr>
            <w:r w:rsidRPr="00C92238">
              <w:rPr>
                <w:lang w:val="ro-RO"/>
              </w:rPr>
              <w:t>(ct 2671 + 2672 - 2964)</w:t>
            </w:r>
          </w:p>
        </w:tc>
        <w:tc>
          <w:tcPr>
            <w:tcW w:w="454" w:type="pct"/>
            <w:shd w:val="clear" w:color="000000" w:fill="FFFFFF"/>
            <w:noWrap/>
            <w:vAlign w:val="bottom"/>
            <w:hideMark/>
          </w:tcPr>
          <w:p w14:paraId="7CE317C1" w14:textId="77777777" w:rsidR="0095679F" w:rsidRPr="00C92238" w:rsidRDefault="0095679F" w:rsidP="0095679F">
            <w:pPr>
              <w:autoSpaceDE/>
              <w:autoSpaceDN/>
              <w:jc w:val="center"/>
              <w:rPr>
                <w:b/>
                <w:bCs/>
                <w:lang w:val="ro-RO"/>
              </w:rPr>
            </w:pPr>
            <w:r w:rsidRPr="00C92238">
              <w:rPr>
                <w:b/>
                <w:bCs/>
                <w:lang w:val="ro-RO"/>
              </w:rPr>
              <w:t>19</w:t>
            </w:r>
          </w:p>
        </w:tc>
        <w:tc>
          <w:tcPr>
            <w:tcW w:w="285" w:type="pct"/>
            <w:shd w:val="clear" w:color="000000" w:fill="FFFFFF"/>
            <w:vAlign w:val="bottom"/>
          </w:tcPr>
          <w:p w14:paraId="2F13546E" w14:textId="77777777" w:rsidR="0095679F" w:rsidRPr="00C92238" w:rsidRDefault="0095679F" w:rsidP="0095679F">
            <w:pPr>
              <w:autoSpaceDE/>
              <w:autoSpaceDN/>
              <w:jc w:val="center"/>
              <w:rPr>
                <w:b/>
                <w:bCs/>
                <w:lang w:val="ro-RO"/>
              </w:rPr>
            </w:pPr>
            <w:r w:rsidRPr="00C92238">
              <w:rPr>
                <w:b/>
                <w:bCs/>
                <w:lang w:val="ro-RO"/>
              </w:rPr>
              <w:t>19</w:t>
            </w:r>
          </w:p>
        </w:tc>
        <w:tc>
          <w:tcPr>
            <w:tcW w:w="147" w:type="pct"/>
            <w:shd w:val="clear" w:color="000000" w:fill="FFFFFF"/>
            <w:noWrap/>
            <w:vAlign w:val="bottom"/>
            <w:hideMark/>
          </w:tcPr>
          <w:p w14:paraId="139AC99E"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34357B14" w14:textId="77777777" w:rsidR="0095679F" w:rsidRPr="00C92238" w:rsidRDefault="0095679F" w:rsidP="0095679F">
            <w:pPr>
              <w:autoSpaceDE/>
              <w:autoSpaceDN/>
              <w:jc w:val="right"/>
              <w:rPr>
                <w:lang w:val="ro-RO"/>
              </w:rPr>
            </w:pPr>
          </w:p>
        </w:tc>
        <w:tc>
          <w:tcPr>
            <w:tcW w:w="130" w:type="pct"/>
            <w:shd w:val="clear" w:color="000000" w:fill="FFFFFF"/>
            <w:vAlign w:val="bottom"/>
          </w:tcPr>
          <w:p w14:paraId="02BF8F74"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09EEF8CF" w14:textId="77777777" w:rsidR="0095679F" w:rsidRPr="00C92238" w:rsidRDefault="0095679F" w:rsidP="0095679F">
            <w:pPr>
              <w:autoSpaceDE/>
              <w:autoSpaceDN/>
              <w:jc w:val="right"/>
              <w:rPr>
                <w:lang w:val="ro-RO"/>
              </w:rPr>
            </w:pPr>
          </w:p>
        </w:tc>
      </w:tr>
      <w:tr w:rsidR="0095679F" w:rsidRPr="00C92238" w14:paraId="6813F4E9" w14:textId="77777777" w:rsidTr="001710E4">
        <w:trPr>
          <w:trHeight w:val="113"/>
        </w:trPr>
        <w:tc>
          <w:tcPr>
            <w:tcW w:w="2349" w:type="pct"/>
            <w:shd w:val="clear" w:color="000000" w:fill="FFFFFF"/>
            <w:vAlign w:val="bottom"/>
            <w:hideMark/>
          </w:tcPr>
          <w:p w14:paraId="3BB7C6FE" w14:textId="77777777" w:rsidR="0095679F" w:rsidRPr="00C92238" w:rsidRDefault="0095679F" w:rsidP="0095679F">
            <w:pPr>
              <w:autoSpaceDE/>
              <w:autoSpaceDN/>
              <w:ind w:right="-81"/>
              <w:rPr>
                <w:lang w:val="ro-RO"/>
              </w:rPr>
            </w:pPr>
            <w:r w:rsidRPr="00C92238">
              <w:rPr>
                <w:b/>
                <w:bCs/>
                <w:lang w:val="ro-RO"/>
              </w:rPr>
              <w:t>3</w:t>
            </w:r>
            <w:r w:rsidRPr="00C92238">
              <w:rPr>
                <w:lang w:val="ro-RO"/>
              </w:rPr>
              <w:t xml:space="preserve">  Actiunile detinute la entitatile asociate si la entitatile controlate in comun (ct 262 + 263 - 2962)</w:t>
            </w:r>
          </w:p>
        </w:tc>
        <w:tc>
          <w:tcPr>
            <w:tcW w:w="454" w:type="pct"/>
            <w:shd w:val="clear" w:color="000000" w:fill="FFFFFF"/>
            <w:noWrap/>
            <w:vAlign w:val="bottom"/>
            <w:hideMark/>
          </w:tcPr>
          <w:p w14:paraId="1459D83A" w14:textId="77777777" w:rsidR="0095679F" w:rsidRPr="00C92238" w:rsidRDefault="0095679F" w:rsidP="0095679F">
            <w:pPr>
              <w:autoSpaceDE/>
              <w:autoSpaceDN/>
              <w:jc w:val="center"/>
              <w:rPr>
                <w:b/>
                <w:bCs/>
                <w:lang w:val="ro-RO"/>
              </w:rPr>
            </w:pPr>
            <w:r w:rsidRPr="00C92238">
              <w:rPr>
                <w:b/>
                <w:bCs/>
                <w:lang w:val="ro-RO"/>
              </w:rPr>
              <w:t>20</w:t>
            </w:r>
          </w:p>
        </w:tc>
        <w:tc>
          <w:tcPr>
            <w:tcW w:w="285" w:type="pct"/>
            <w:shd w:val="clear" w:color="000000" w:fill="FFFFFF"/>
            <w:vAlign w:val="bottom"/>
          </w:tcPr>
          <w:p w14:paraId="55C8F20D" w14:textId="77777777" w:rsidR="0095679F" w:rsidRPr="00C92238" w:rsidRDefault="0095679F" w:rsidP="0095679F">
            <w:pPr>
              <w:autoSpaceDE/>
              <w:autoSpaceDN/>
              <w:jc w:val="center"/>
              <w:rPr>
                <w:b/>
                <w:bCs/>
                <w:lang w:val="ro-RO"/>
              </w:rPr>
            </w:pPr>
            <w:r w:rsidRPr="00C92238">
              <w:rPr>
                <w:b/>
                <w:bCs/>
                <w:lang w:val="ro-RO"/>
              </w:rPr>
              <w:t>20</w:t>
            </w:r>
          </w:p>
        </w:tc>
        <w:tc>
          <w:tcPr>
            <w:tcW w:w="147" w:type="pct"/>
            <w:shd w:val="clear" w:color="000000" w:fill="FFFFFF"/>
            <w:noWrap/>
            <w:vAlign w:val="bottom"/>
            <w:hideMark/>
          </w:tcPr>
          <w:p w14:paraId="18FAB36B"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64C1C96A" w14:textId="77777777" w:rsidR="0095679F" w:rsidRPr="00C92238" w:rsidRDefault="0095679F" w:rsidP="0095679F">
            <w:pPr>
              <w:autoSpaceDE/>
              <w:autoSpaceDN/>
              <w:jc w:val="right"/>
              <w:rPr>
                <w:lang w:val="ro-RO"/>
              </w:rPr>
            </w:pPr>
          </w:p>
        </w:tc>
        <w:tc>
          <w:tcPr>
            <w:tcW w:w="130" w:type="pct"/>
            <w:shd w:val="clear" w:color="000000" w:fill="FFFFFF"/>
            <w:vAlign w:val="bottom"/>
          </w:tcPr>
          <w:p w14:paraId="7958D486"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5FDE23E5" w14:textId="77777777" w:rsidR="0095679F" w:rsidRPr="00C92238" w:rsidRDefault="0095679F" w:rsidP="0095679F">
            <w:pPr>
              <w:autoSpaceDE/>
              <w:autoSpaceDN/>
              <w:jc w:val="right"/>
              <w:rPr>
                <w:lang w:val="ro-RO"/>
              </w:rPr>
            </w:pPr>
          </w:p>
        </w:tc>
      </w:tr>
      <w:tr w:rsidR="0095679F" w:rsidRPr="00C92238" w14:paraId="317CE082" w14:textId="77777777" w:rsidTr="001710E4">
        <w:trPr>
          <w:trHeight w:val="113"/>
        </w:trPr>
        <w:tc>
          <w:tcPr>
            <w:tcW w:w="2349" w:type="pct"/>
            <w:shd w:val="clear" w:color="000000" w:fill="FFFFFF"/>
            <w:vAlign w:val="bottom"/>
            <w:hideMark/>
          </w:tcPr>
          <w:p w14:paraId="60A77DFC" w14:textId="77777777" w:rsidR="0095679F" w:rsidRPr="00C92238" w:rsidRDefault="0095679F" w:rsidP="0095679F">
            <w:pPr>
              <w:autoSpaceDE/>
              <w:autoSpaceDN/>
              <w:ind w:right="-81"/>
              <w:rPr>
                <w:lang w:val="ro-RO"/>
              </w:rPr>
            </w:pPr>
            <w:r w:rsidRPr="00C92238">
              <w:rPr>
                <w:b/>
                <w:bCs/>
                <w:lang w:val="ro-RO"/>
              </w:rPr>
              <w:t>4</w:t>
            </w:r>
            <w:r w:rsidRPr="00C92238">
              <w:rPr>
                <w:lang w:val="ro-RO"/>
              </w:rPr>
              <w:t xml:space="preserve">  Imprumuturi acordate entitatilor asociate si entitatilor controlate in comun (ct 2673 + 2674 - 2965)</w:t>
            </w:r>
          </w:p>
        </w:tc>
        <w:tc>
          <w:tcPr>
            <w:tcW w:w="454" w:type="pct"/>
            <w:shd w:val="clear" w:color="000000" w:fill="FFFFFF"/>
            <w:noWrap/>
            <w:vAlign w:val="bottom"/>
            <w:hideMark/>
          </w:tcPr>
          <w:p w14:paraId="1499299B" w14:textId="77777777" w:rsidR="0095679F" w:rsidRPr="00C92238" w:rsidRDefault="0095679F" w:rsidP="0095679F">
            <w:pPr>
              <w:autoSpaceDE/>
              <w:autoSpaceDN/>
              <w:jc w:val="center"/>
              <w:rPr>
                <w:b/>
                <w:bCs/>
                <w:lang w:val="ro-RO"/>
              </w:rPr>
            </w:pPr>
            <w:r w:rsidRPr="00C92238">
              <w:rPr>
                <w:b/>
                <w:bCs/>
                <w:lang w:val="ro-RO"/>
              </w:rPr>
              <w:t>21</w:t>
            </w:r>
          </w:p>
        </w:tc>
        <w:tc>
          <w:tcPr>
            <w:tcW w:w="285" w:type="pct"/>
            <w:shd w:val="clear" w:color="000000" w:fill="FFFFFF"/>
            <w:vAlign w:val="bottom"/>
          </w:tcPr>
          <w:p w14:paraId="52DDD8DA" w14:textId="77777777" w:rsidR="0095679F" w:rsidRPr="00C92238" w:rsidRDefault="0095679F" w:rsidP="0095679F">
            <w:pPr>
              <w:autoSpaceDE/>
              <w:autoSpaceDN/>
              <w:jc w:val="center"/>
              <w:rPr>
                <w:b/>
                <w:bCs/>
                <w:lang w:val="ro-RO"/>
              </w:rPr>
            </w:pPr>
            <w:r w:rsidRPr="00C92238">
              <w:rPr>
                <w:b/>
                <w:bCs/>
                <w:lang w:val="ro-RO"/>
              </w:rPr>
              <w:t>21</w:t>
            </w:r>
          </w:p>
        </w:tc>
        <w:tc>
          <w:tcPr>
            <w:tcW w:w="147" w:type="pct"/>
            <w:shd w:val="clear" w:color="000000" w:fill="FFFFFF"/>
            <w:noWrap/>
            <w:vAlign w:val="bottom"/>
            <w:hideMark/>
          </w:tcPr>
          <w:p w14:paraId="23D51038"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3FDBF2D6" w14:textId="77777777" w:rsidR="0095679F" w:rsidRPr="00C92238" w:rsidRDefault="0095679F" w:rsidP="0095679F">
            <w:pPr>
              <w:autoSpaceDE/>
              <w:autoSpaceDN/>
              <w:jc w:val="right"/>
              <w:rPr>
                <w:lang w:val="ro-RO"/>
              </w:rPr>
            </w:pPr>
          </w:p>
        </w:tc>
        <w:tc>
          <w:tcPr>
            <w:tcW w:w="130" w:type="pct"/>
            <w:shd w:val="clear" w:color="000000" w:fill="FFFFFF"/>
            <w:vAlign w:val="bottom"/>
          </w:tcPr>
          <w:p w14:paraId="73FFC1F2"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35C068AF" w14:textId="77777777" w:rsidR="0095679F" w:rsidRPr="00C92238" w:rsidRDefault="0095679F" w:rsidP="0095679F">
            <w:pPr>
              <w:autoSpaceDE/>
              <w:autoSpaceDN/>
              <w:jc w:val="right"/>
              <w:rPr>
                <w:lang w:val="ro-RO"/>
              </w:rPr>
            </w:pPr>
          </w:p>
        </w:tc>
      </w:tr>
      <w:tr w:rsidR="0095679F" w:rsidRPr="00C92238" w14:paraId="7D393C56" w14:textId="77777777" w:rsidTr="001710E4">
        <w:trPr>
          <w:trHeight w:val="113"/>
        </w:trPr>
        <w:tc>
          <w:tcPr>
            <w:tcW w:w="2349" w:type="pct"/>
            <w:shd w:val="clear" w:color="000000" w:fill="FFFFFF"/>
            <w:vAlign w:val="bottom"/>
            <w:hideMark/>
          </w:tcPr>
          <w:p w14:paraId="1EBDBA63" w14:textId="77777777" w:rsidR="0095679F" w:rsidRPr="00C92238" w:rsidRDefault="0095679F" w:rsidP="0095679F">
            <w:pPr>
              <w:autoSpaceDE/>
              <w:autoSpaceDN/>
              <w:ind w:right="-81"/>
              <w:rPr>
                <w:lang w:val="ro-RO"/>
              </w:rPr>
            </w:pPr>
            <w:r w:rsidRPr="00C92238">
              <w:rPr>
                <w:b/>
                <w:bCs/>
                <w:lang w:val="ro-RO"/>
              </w:rPr>
              <w:t>5</w:t>
            </w:r>
            <w:r w:rsidRPr="00C92238">
              <w:rPr>
                <w:lang w:val="ro-RO"/>
              </w:rPr>
              <w:t xml:space="preserve">  Alte titluri imobilizate (ct 265 - 2963)</w:t>
            </w:r>
          </w:p>
        </w:tc>
        <w:tc>
          <w:tcPr>
            <w:tcW w:w="454" w:type="pct"/>
            <w:shd w:val="clear" w:color="000000" w:fill="FFFFFF"/>
            <w:noWrap/>
            <w:vAlign w:val="bottom"/>
            <w:hideMark/>
          </w:tcPr>
          <w:p w14:paraId="6FA435AA" w14:textId="77777777" w:rsidR="0095679F" w:rsidRPr="00C92238" w:rsidRDefault="0095679F" w:rsidP="0095679F">
            <w:pPr>
              <w:autoSpaceDE/>
              <w:autoSpaceDN/>
              <w:jc w:val="center"/>
              <w:rPr>
                <w:b/>
                <w:bCs/>
                <w:lang w:val="ro-RO"/>
              </w:rPr>
            </w:pPr>
            <w:r w:rsidRPr="00C92238">
              <w:rPr>
                <w:b/>
                <w:bCs/>
                <w:lang w:val="ro-RO"/>
              </w:rPr>
              <w:t>22</w:t>
            </w:r>
          </w:p>
        </w:tc>
        <w:tc>
          <w:tcPr>
            <w:tcW w:w="285" w:type="pct"/>
            <w:shd w:val="clear" w:color="000000" w:fill="FFFFFF"/>
            <w:vAlign w:val="bottom"/>
          </w:tcPr>
          <w:p w14:paraId="09ABA276" w14:textId="77777777" w:rsidR="0095679F" w:rsidRPr="00C92238" w:rsidRDefault="0095679F" w:rsidP="0095679F">
            <w:pPr>
              <w:autoSpaceDE/>
              <w:autoSpaceDN/>
              <w:jc w:val="center"/>
              <w:rPr>
                <w:b/>
                <w:bCs/>
                <w:lang w:val="ro-RO"/>
              </w:rPr>
            </w:pPr>
            <w:r w:rsidRPr="00C92238">
              <w:rPr>
                <w:b/>
                <w:bCs/>
                <w:lang w:val="ro-RO"/>
              </w:rPr>
              <w:t>22</w:t>
            </w:r>
          </w:p>
        </w:tc>
        <w:tc>
          <w:tcPr>
            <w:tcW w:w="147" w:type="pct"/>
            <w:shd w:val="clear" w:color="000000" w:fill="FFFFFF"/>
            <w:noWrap/>
            <w:vAlign w:val="bottom"/>
            <w:hideMark/>
          </w:tcPr>
          <w:p w14:paraId="18844B55" w14:textId="77777777" w:rsidR="0095679F" w:rsidRPr="00C92238" w:rsidRDefault="0095679F" w:rsidP="0095679F">
            <w:pPr>
              <w:autoSpaceDE/>
              <w:autoSpaceDN/>
              <w:rPr>
                <w:lang w:val="ro-RO"/>
              </w:rPr>
            </w:pPr>
            <w:r w:rsidRPr="00C92238">
              <w:rPr>
                <w:lang w:val="ro-RO"/>
              </w:rPr>
              <w:t> </w:t>
            </w:r>
          </w:p>
        </w:tc>
        <w:tc>
          <w:tcPr>
            <w:tcW w:w="854" w:type="pct"/>
            <w:shd w:val="clear" w:color="000000" w:fill="FFFFFF"/>
            <w:noWrap/>
            <w:vAlign w:val="bottom"/>
          </w:tcPr>
          <w:p w14:paraId="264AB3C7" w14:textId="77777777" w:rsidR="0095679F" w:rsidRPr="00C92238" w:rsidRDefault="0095679F" w:rsidP="0095679F">
            <w:pPr>
              <w:autoSpaceDE/>
              <w:autoSpaceDN/>
              <w:jc w:val="right"/>
              <w:rPr>
                <w:lang w:val="ro-RO"/>
              </w:rPr>
            </w:pPr>
          </w:p>
        </w:tc>
        <w:tc>
          <w:tcPr>
            <w:tcW w:w="130" w:type="pct"/>
            <w:shd w:val="clear" w:color="000000" w:fill="FFFFFF"/>
            <w:vAlign w:val="bottom"/>
          </w:tcPr>
          <w:p w14:paraId="1ADFA01A" w14:textId="77777777" w:rsidR="0095679F" w:rsidRPr="00C92238" w:rsidRDefault="0095679F" w:rsidP="0095679F">
            <w:pPr>
              <w:autoSpaceDE/>
              <w:autoSpaceDN/>
              <w:jc w:val="right"/>
              <w:rPr>
                <w:lang w:val="ro-RO"/>
              </w:rPr>
            </w:pPr>
          </w:p>
        </w:tc>
        <w:tc>
          <w:tcPr>
            <w:tcW w:w="781" w:type="pct"/>
            <w:shd w:val="clear" w:color="000000" w:fill="FFFFFF"/>
            <w:noWrap/>
            <w:vAlign w:val="bottom"/>
          </w:tcPr>
          <w:p w14:paraId="100DD1E0" w14:textId="77777777" w:rsidR="0095679F" w:rsidRPr="00C92238" w:rsidRDefault="0095679F" w:rsidP="0095679F">
            <w:pPr>
              <w:autoSpaceDE/>
              <w:autoSpaceDN/>
              <w:jc w:val="right"/>
              <w:rPr>
                <w:lang w:val="ro-RO"/>
              </w:rPr>
            </w:pPr>
          </w:p>
        </w:tc>
      </w:tr>
      <w:tr w:rsidR="0095679F" w:rsidRPr="00C92238" w14:paraId="74D43A87" w14:textId="77777777" w:rsidTr="001710E4">
        <w:trPr>
          <w:trHeight w:val="113"/>
        </w:trPr>
        <w:tc>
          <w:tcPr>
            <w:tcW w:w="2349" w:type="pct"/>
            <w:shd w:val="clear" w:color="000000" w:fill="FFFFFF"/>
            <w:vAlign w:val="bottom"/>
          </w:tcPr>
          <w:p w14:paraId="17CCB7C4" w14:textId="77777777" w:rsidR="0095679F" w:rsidRPr="00C92238" w:rsidRDefault="0095679F" w:rsidP="0095679F">
            <w:pPr>
              <w:autoSpaceDE/>
              <w:autoSpaceDN/>
              <w:ind w:right="-81"/>
              <w:rPr>
                <w:lang w:val="ro-RO"/>
              </w:rPr>
            </w:pPr>
            <w:r w:rsidRPr="00C92238">
              <w:rPr>
                <w:b/>
                <w:bCs/>
                <w:lang w:val="ro-RO"/>
              </w:rPr>
              <w:t>6</w:t>
            </w:r>
            <w:r w:rsidRPr="00C92238">
              <w:rPr>
                <w:lang w:val="ro-RO"/>
              </w:rPr>
              <w:t xml:space="preserve">  Alte imprumuturi (ct 2675* + 2676* + 2677 + 2678* + 2679* -  2966* - 2968*)</w:t>
            </w:r>
          </w:p>
        </w:tc>
        <w:tc>
          <w:tcPr>
            <w:tcW w:w="454" w:type="pct"/>
            <w:shd w:val="clear" w:color="000000" w:fill="FFFFFF"/>
            <w:noWrap/>
            <w:vAlign w:val="bottom"/>
          </w:tcPr>
          <w:p w14:paraId="23B28BE2" w14:textId="77777777" w:rsidR="0095679F" w:rsidRPr="00C92238" w:rsidRDefault="0095679F" w:rsidP="0095679F">
            <w:pPr>
              <w:autoSpaceDE/>
              <w:autoSpaceDN/>
              <w:jc w:val="center"/>
              <w:rPr>
                <w:b/>
                <w:bCs/>
                <w:lang w:val="ro-RO"/>
              </w:rPr>
            </w:pPr>
            <w:r w:rsidRPr="00C92238">
              <w:rPr>
                <w:b/>
                <w:bCs/>
                <w:lang w:val="ro-RO"/>
              </w:rPr>
              <w:t>23</w:t>
            </w:r>
          </w:p>
        </w:tc>
        <w:tc>
          <w:tcPr>
            <w:tcW w:w="285" w:type="pct"/>
            <w:shd w:val="clear" w:color="000000" w:fill="FFFFFF"/>
            <w:vAlign w:val="bottom"/>
          </w:tcPr>
          <w:p w14:paraId="13AD20FD" w14:textId="77777777" w:rsidR="0095679F" w:rsidRPr="00C92238" w:rsidRDefault="0095679F" w:rsidP="0095679F">
            <w:pPr>
              <w:autoSpaceDE/>
              <w:autoSpaceDN/>
              <w:jc w:val="center"/>
              <w:rPr>
                <w:b/>
                <w:bCs/>
                <w:lang w:val="ro-RO"/>
              </w:rPr>
            </w:pPr>
            <w:r w:rsidRPr="00C92238">
              <w:rPr>
                <w:b/>
                <w:bCs/>
                <w:lang w:val="ro-RO"/>
              </w:rPr>
              <w:t>23</w:t>
            </w:r>
          </w:p>
        </w:tc>
        <w:tc>
          <w:tcPr>
            <w:tcW w:w="147" w:type="pct"/>
            <w:shd w:val="clear" w:color="000000" w:fill="FFFFFF"/>
            <w:noWrap/>
            <w:vAlign w:val="bottom"/>
          </w:tcPr>
          <w:p w14:paraId="73D7531D" w14:textId="77777777" w:rsidR="0095679F" w:rsidRPr="00C92238" w:rsidRDefault="0095679F" w:rsidP="0095679F">
            <w:pPr>
              <w:autoSpaceDE/>
              <w:autoSpaceDN/>
              <w:rPr>
                <w:lang w:val="ro-RO"/>
              </w:rPr>
            </w:pPr>
            <w:r w:rsidRPr="00C92238">
              <w:rPr>
                <w:lang w:val="ro-RO"/>
              </w:rPr>
              <w:t> </w:t>
            </w:r>
          </w:p>
        </w:tc>
        <w:tc>
          <w:tcPr>
            <w:tcW w:w="854" w:type="pct"/>
            <w:tcBorders>
              <w:bottom w:val="single" w:sz="8" w:space="0" w:color="auto"/>
            </w:tcBorders>
            <w:shd w:val="clear" w:color="000000" w:fill="FFFFFF"/>
            <w:noWrap/>
            <w:vAlign w:val="bottom"/>
          </w:tcPr>
          <w:p w14:paraId="269C6B22" w14:textId="77777777" w:rsidR="0095679F" w:rsidRPr="00C92238" w:rsidRDefault="0095679F" w:rsidP="0095679F">
            <w:pPr>
              <w:autoSpaceDE/>
              <w:autoSpaceDN/>
              <w:jc w:val="right"/>
              <w:rPr>
                <w:lang w:val="ro-RO"/>
              </w:rPr>
            </w:pPr>
            <w:r w:rsidRPr="00C92238">
              <w:rPr>
                <w:lang w:val="ro-RO"/>
              </w:rPr>
              <w:t>250</w:t>
            </w:r>
          </w:p>
        </w:tc>
        <w:tc>
          <w:tcPr>
            <w:tcW w:w="130" w:type="pct"/>
            <w:shd w:val="clear" w:color="000000" w:fill="FFFFFF"/>
            <w:vAlign w:val="bottom"/>
          </w:tcPr>
          <w:p w14:paraId="59C6CAE5" w14:textId="77777777" w:rsidR="0095679F" w:rsidRPr="00C92238" w:rsidRDefault="0095679F" w:rsidP="0095679F">
            <w:pPr>
              <w:autoSpaceDE/>
              <w:autoSpaceDN/>
              <w:jc w:val="right"/>
              <w:rPr>
                <w:lang w:val="ro-RO"/>
              </w:rPr>
            </w:pPr>
          </w:p>
        </w:tc>
        <w:tc>
          <w:tcPr>
            <w:tcW w:w="781" w:type="pct"/>
            <w:tcBorders>
              <w:bottom w:val="single" w:sz="8" w:space="0" w:color="auto"/>
            </w:tcBorders>
            <w:shd w:val="clear" w:color="000000" w:fill="FFFFFF"/>
            <w:noWrap/>
            <w:vAlign w:val="bottom"/>
          </w:tcPr>
          <w:p w14:paraId="3A62A156" w14:textId="6C1835C7" w:rsidR="0095679F" w:rsidRPr="00C92238" w:rsidRDefault="00284EA4" w:rsidP="0095679F">
            <w:pPr>
              <w:autoSpaceDE/>
              <w:autoSpaceDN/>
              <w:jc w:val="right"/>
              <w:rPr>
                <w:lang w:val="ro-RO"/>
              </w:rPr>
            </w:pPr>
            <w:r>
              <w:rPr>
                <w:lang w:val="ro-RO"/>
              </w:rPr>
              <w:t>310</w:t>
            </w:r>
          </w:p>
        </w:tc>
      </w:tr>
      <w:tr w:rsidR="0095679F" w:rsidRPr="00C92238" w14:paraId="4F08F3C8" w14:textId="77777777" w:rsidTr="001710E4">
        <w:trPr>
          <w:trHeight w:val="113"/>
        </w:trPr>
        <w:tc>
          <w:tcPr>
            <w:tcW w:w="2349" w:type="pct"/>
            <w:shd w:val="clear" w:color="000000" w:fill="FFFFFF"/>
            <w:vAlign w:val="bottom"/>
          </w:tcPr>
          <w:p w14:paraId="0CD64887" w14:textId="77777777" w:rsidR="0095679F" w:rsidRPr="00C92238" w:rsidRDefault="0095679F" w:rsidP="0095679F">
            <w:pPr>
              <w:autoSpaceDE/>
              <w:autoSpaceDN/>
              <w:ind w:right="-81"/>
              <w:rPr>
                <w:b/>
                <w:bCs/>
                <w:lang w:val="ro-RO"/>
              </w:rPr>
            </w:pPr>
          </w:p>
          <w:p w14:paraId="13A923B6" w14:textId="77777777" w:rsidR="0095679F" w:rsidRPr="00C92238" w:rsidRDefault="0095679F" w:rsidP="0095679F">
            <w:pPr>
              <w:autoSpaceDE/>
              <w:autoSpaceDN/>
              <w:ind w:right="-81"/>
              <w:rPr>
                <w:b/>
                <w:bCs/>
                <w:lang w:val="ro-RO"/>
              </w:rPr>
            </w:pPr>
            <w:r w:rsidRPr="00C92238">
              <w:rPr>
                <w:b/>
                <w:bCs/>
                <w:lang w:val="ro-RO"/>
              </w:rPr>
              <w:t>TOTAL (rd. 18 la 23)</w:t>
            </w:r>
          </w:p>
        </w:tc>
        <w:tc>
          <w:tcPr>
            <w:tcW w:w="454" w:type="pct"/>
            <w:shd w:val="clear" w:color="000000" w:fill="FFFFFF"/>
            <w:noWrap/>
            <w:vAlign w:val="bottom"/>
          </w:tcPr>
          <w:p w14:paraId="5ACBA73A" w14:textId="77777777" w:rsidR="0095679F" w:rsidRPr="00C92238" w:rsidRDefault="0095679F" w:rsidP="0095679F">
            <w:pPr>
              <w:autoSpaceDE/>
              <w:autoSpaceDN/>
              <w:jc w:val="center"/>
              <w:rPr>
                <w:b/>
                <w:bCs/>
                <w:lang w:val="ro-RO"/>
              </w:rPr>
            </w:pPr>
            <w:r w:rsidRPr="00C92238">
              <w:rPr>
                <w:b/>
                <w:bCs/>
                <w:lang w:val="ro-RO"/>
              </w:rPr>
              <w:t>24</w:t>
            </w:r>
          </w:p>
        </w:tc>
        <w:tc>
          <w:tcPr>
            <w:tcW w:w="285" w:type="pct"/>
            <w:shd w:val="clear" w:color="000000" w:fill="FFFFFF"/>
            <w:vAlign w:val="bottom"/>
          </w:tcPr>
          <w:p w14:paraId="51DB390E" w14:textId="77777777" w:rsidR="0095679F" w:rsidRPr="00C92238" w:rsidRDefault="0095679F" w:rsidP="0095679F">
            <w:pPr>
              <w:autoSpaceDE/>
              <w:autoSpaceDN/>
              <w:jc w:val="center"/>
              <w:rPr>
                <w:b/>
                <w:bCs/>
                <w:lang w:val="ro-RO"/>
              </w:rPr>
            </w:pPr>
            <w:r w:rsidRPr="00C92238">
              <w:rPr>
                <w:b/>
                <w:bCs/>
                <w:lang w:val="ro-RO"/>
              </w:rPr>
              <w:t>24</w:t>
            </w:r>
          </w:p>
        </w:tc>
        <w:tc>
          <w:tcPr>
            <w:tcW w:w="147" w:type="pct"/>
            <w:shd w:val="clear" w:color="000000" w:fill="FFFFFF"/>
            <w:noWrap/>
            <w:vAlign w:val="bottom"/>
          </w:tcPr>
          <w:p w14:paraId="6228B7E2" w14:textId="77777777" w:rsidR="0095679F" w:rsidRPr="00C92238" w:rsidRDefault="0095679F" w:rsidP="0095679F">
            <w:pPr>
              <w:autoSpaceDE/>
              <w:autoSpaceDN/>
              <w:rPr>
                <w:b/>
                <w:bCs/>
                <w:lang w:val="ro-RO"/>
              </w:rPr>
            </w:pPr>
            <w:r w:rsidRPr="00C92238">
              <w:rPr>
                <w:b/>
                <w:bCs/>
                <w:lang w:val="ro-RO"/>
              </w:rPr>
              <w:t> </w:t>
            </w:r>
          </w:p>
        </w:tc>
        <w:tc>
          <w:tcPr>
            <w:tcW w:w="854" w:type="pct"/>
            <w:tcBorders>
              <w:top w:val="single" w:sz="8" w:space="0" w:color="auto"/>
              <w:bottom w:val="single" w:sz="12" w:space="0" w:color="auto"/>
            </w:tcBorders>
            <w:shd w:val="clear" w:color="000000" w:fill="FFFFFF"/>
            <w:noWrap/>
            <w:vAlign w:val="bottom"/>
          </w:tcPr>
          <w:p w14:paraId="4F234539" w14:textId="77777777" w:rsidR="0095679F" w:rsidRPr="00C92238" w:rsidRDefault="0095679F" w:rsidP="0095679F">
            <w:pPr>
              <w:autoSpaceDE/>
              <w:autoSpaceDN/>
              <w:jc w:val="right"/>
              <w:rPr>
                <w:b/>
                <w:bCs/>
                <w:lang w:val="ro-RO"/>
              </w:rPr>
            </w:pPr>
            <w:r w:rsidRPr="00C92238">
              <w:rPr>
                <w:b/>
                <w:bCs/>
                <w:lang w:val="ro-RO"/>
              </w:rPr>
              <w:t>590</w:t>
            </w:r>
          </w:p>
        </w:tc>
        <w:tc>
          <w:tcPr>
            <w:tcW w:w="130" w:type="pct"/>
            <w:shd w:val="clear" w:color="000000" w:fill="FFFFFF"/>
            <w:vAlign w:val="bottom"/>
          </w:tcPr>
          <w:p w14:paraId="172379AC" w14:textId="77777777" w:rsidR="0095679F" w:rsidRPr="00C92238" w:rsidRDefault="0095679F" w:rsidP="0095679F">
            <w:pPr>
              <w:autoSpaceDE/>
              <w:autoSpaceDN/>
              <w:jc w:val="right"/>
              <w:rPr>
                <w:b/>
                <w:bCs/>
                <w:lang w:val="ro-RO"/>
              </w:rPr>
            </w:pPr>
          </w:p>
        </w:tc>
        <w:tc>
          <w:tcPr>
            <w:tcW w:w="781" w:type="pct"/>
            <w:tcBorders>
              <w:top w:val="single" w:sz="8" w:space="0" w:color="auto"/>
              <w:bottom w:val="single" w:sz="12" w:space="0" w:color="auto"/>
            </w:tcBorders>
            <w:shd w:val="clear" w:color="000000" w:fill="FFFFFF"/>
            <w:noWrap/>
            <w:vAlign w:val="bottom"/>
          </w:tcPr>
          <w:p w14:paraId="46FF666B" w14:textId="0725437F" w:rsidR="0095679F" w:rsidRPr="00C92238" w:rsidRDefault="00284EA4" w:rsidP="0095679F">
            <w:pPr>
              <w:autoSpaceDE/>
              <w:autoSpaceDN/>
              <w:jc w:val="right"/>
              <w:rPr>
                <w:b/>
                <w:bCs/>
                <w:lang w:val="ro-RO"/>
              </w:rPr>
            </w:pPr>
            <w:r>
              <w:rPr>
                <w:b/>
                <w:bCs/>
                <w:lang w:val="ro-RO"/>
              </w:rPr>
              <w:t>650</w:t>
            </w:r>
          </w:p>
        </w:tc>
      </w:tr>
      <w:tr w:rsidR="0095679F" w:rsidRPr="00C92238" w14:paraId="4DEA84AC" w14:textId="77777777" w:rsidTr="001710E4">
        <w:trPr>
          <w:trHeight w:val="113"/>
        </w:trPr>
        <w:tc>
          <w:tcPr>
            <w:tcW w:w="2349" w:type="pct"/>
            <w:shd w:val="clear" w:color="000000" w:fill="FFFFFF"/>
            <w:vAlign w:val="bottom"/>
          </w:tcPr>
          <w:p w14:paraId="257D227D" w14:textId="77777777" w:rsidR="0095679F" w:rsidRPr="00C92238" w:rsidRDefault="0095679F" w:rsidP="0095679F">
            <w:pPr>
              <w:autoSpaceDE/>
              <w:autoSpaceDN/>
              <w:ind w:right="-81"/>
              <w:rPr>
                <w:b/>
                <w:bCs/>
                <w:lang w:val="ro-RO"/>
              </w:rPr>
            </w:pPr>
            <w:r w:rsidRPr="00C92238">
              <w:rPr>
                <w:b/>
                <w:bCs/>
                <w:lang w:val="ro-RO"/>
              </w:rPr>
              <w:t> </w:t>
            </w:r>
          </w:p>
        </w:tc>
        <w:tc>
          <w:tcPr>
            <w:tcW w:w="454" w:type="pct"/>
            <w:shd w:val="clear" w:color="000000" w:fill="FFFFFF"/>
            <w:noWrap/>
            <w:vAlign w:val="bottom"/>
          </w:tcPr>
          <w:p w14:paraId="4CA0DF4A" w14:textId="77777777" w:rsidR="0095679F" w:rsidRPr="00C92238" w:rsidRDefault="0095679F" w:rsidP="0095679F">
            <w:pPr>
              <w:autoSpaceDE/>
              <w:autoSpaceDN/>
              <w:jc w:val="center"/>
              <w:rPr>
                <w:b/>
                <w:bCs/>
                <w:lang w:val="ro-RO"/>
              </w:rPr>
            </w:pPr>
          </w:p>
        </w:tc>
        <w:tc>
          <w:tcPr>
            <w:tcW w:w="285" w:type="pct"/>
            <w:shd w:val="clear" w:color="000000" w:fill="FFFFFF"/>
            <w:vAlign w:val="bottom"/>
          </w:tcPr>
          <w:p w14:paraId="52A2F778" w14:textId="77777777" w:rsidR="0095679F" w:rsidRPr="00C92238" w:rsidRDefault="0095679F" w:rsidP="0095679F">
            <w:pPr>
              <w:autoSpaceDE/>
              <w:autoSpaceDN/>
              <w:jc w:val="center"/>
              <w:rPr>
                <w:b/>
                <w:bCs/>
                <w:lang w:val="ro-RO"/>
              </w:rPr>
            </w:pPr>
          </w:p>
        </w:tc>
        <w:tc>
          <w:tcPr>
            <w:tcW w:w="147" w:type="pct"/>
            <w:shd w:val="clear" w:color="000000" w:fill="FFFFFF"/>
            <w:noWrap/>
            <w:vAlign w:val="bottom"/>
          </w:tcPr>
          <w:p w14:paraId="50FC8B69" w14:textId="77777777" w:rsidR="0095679F" w:rsidRPr="00C92238" w:rsidRDefault="0095679F" w:rsidP="0095679F">
            <w:pPr>
              <w:autoSpaceDE/>
              <w:autoSpaceDN/>
              <w:rPr>
                <w:b/>
                <w:bCs/>
                <w:lang w:val="ro-RO"/>
              </w:rPr>
            </w:pPr>
            <w:r w:rsidRPr="00C92238">
              <w:rPr>
                <w:b/>
                <w:bCs/>
                <w:lang w:val="ro-RO"/>
              </w:rPr>
              <w:t> </w:t>
            </w:r>
          </w:p>
        </w:tc>
        <w:tc>
          <w:tcPr>
            <w:tcW w:w="854" w:type="pct"/>
            <w:tcBorders>
              <w:top w:val="single" w:sz="12" w:space="0" w:color="auto"/>
            </w:tcBorders>
            <w:shd w:val="clear" w:color="000000" w:fill="FFFFFF"/>
            <w:noWrap/>
            <w:vAlign w:val="bottom"/>
          </w:tcPr>
          <w:p w14:paraId="037D2CAA" w14:textId="77777777" w:rsidR="0095679F" w:rsidRPr="00C92238" w:rsidRDefault="0095679F" w:rsidP="0095679F">
            <w:pPr>
              <w:autoSpaceDE/>
              <w:autoSpaceDN/>
              <w:jc w:val="right"/>
              <w:rPr>
                <w:b/>
                <w:bCs/>
                <w:lang w:val="ro-RO"/>
              </w:rPr>
            </w:pPr>
          </w:p>
        </w:tc>
        <w:tc>
          <w:tcPr>
            <w:tcW w:w="130" w:type="pct"/>
            <w:shd w:val="clear" w:color="000000" w:fill="FFFFFF"/>
            <w:vAlign w:val="bottom"/>
          </w:tcPr>
          <w:p w14:paraId="74273059" w14:textId="77777777" w:rsidR="0095679F" w:rsidRPr="00C92238" w:rsidRDefault="0095679F" w:rsidP="0095679F">
            <w:pPr>
              <w:autoSpaceDE/>
              <w:autoSpaceDN/>
              <w:jc w:val="right"/>
              <w:rPr>
                <w:b/>
                <w:bCs/>
                <w:lang w:val="ro-RO"/>
              </w:rPr>
            </w:pPr>
          </w:p>
        </w:tc>
        <w:tc>
          <w:tcPr>
            <w:tcW w:w="781" w:type="pct"/>
            <w:tcBorders>
              <w:top w:val="single" w:sz="12" w:space="0" w:color="auto"/>
            </w:tcBorders>
            <w:shd w:val="clear" w:color="000000" w:fill="FFFFFF"/>
            <w:noWrap/>
            <w:vAlign w:val="bottom"/>
          </w:tcPr>
          <w:p w14:paraId="1E76C82F" w14:textId="77777777" w:rsidR="0095679F" w:rsidRPr="00C92238" w:rsidRDefault="0095679F" w:rsidP="0095679F">
            <w:pPr>
              <w:autoSpaceDE/>
              <w:autoSpaceDN/>
              <w:jc w:val="right"/>
              <w:rPr>
                <w:b/>
                <w:bCs/>
                <w:lang w:val="ro-RO"/>
              </w:rPr>
            </w:pPr>
          </w:p>
        </w:tc>
      </w:tr>
      <w:tr w:rsidR="0095679F" w:rsidRPr="00C92238" w14:paraId="3E23C491" w14:textId="77777777" w:rsidTr="003D5F7F">
        <w:trPr>
          <w:trHeight w:val="387"/>
        </w:trPr>
        <w:tc>
          <w:tcPr>
            <w:tcW w:w="2349" w:type="pct"/>
            <w:shd w:val="clear" w:color="000000" w:fill="FFFFFF"/>
            <w:vAlign w:val="bottom"/>
          </w:tcPr>
          <w:p w14:paraId="38F08CE8" w14:textId="77777777" w:rsidR="0095679F" w:rsidRPr="00C92238" w:rsidRDefault="0095679F" w:rsidP="0095679F">
            <w:pPr>
              <w:autoSpaceDE/>
              <w:autoSpaceDN/>
              <w:ind w:right="-81"/>
              <w:rPr>
                <w:b/>
                <w:bCs/>
                <w:lang w:val="ro-RO"/>
              </w:rPr>
            </w:pPr>
            <w:r w:rsidRPr="00C92238">
              <w:rPr>
                <w:b/>
                <w:bCs/>
                <w:lang w:val="ro-RO"/>
              </w:rPr>
              <w:t xml:space="preserve">ACTIVE IMOBILIZATE - TOTAL (rd. 07+17+24) </w:t>
            </w:r>
          </w:p>
        </w:tc>
        <w:tc>
          <w:tcPr>
            <w:tcW w:w="454" w:type="pct"/>
            <w:shd w:val="clear" w:color="000000" w:fill="FFFFFF"/>
            <w:noWrap/>
            <w:vAlign w:val="bottom"/>
          </w:tcPr>
          <w:p w14:paraId="7F5A72A0" w14:textId="77777777" w:rsidR="0095679F" w:rsidRPr="00C92238" w:rsidRDefault="0095679F" w:rsidP="0095679F">
            <w:pPr>
              <w:autoSpaceDE/>
              <w:autoSpaceDN/>
              <w:jc w:val="center"/>
              <w:rPr>
                <w:b/>
                <w:bCs/>
                <w:lang w:val="ro-RO"/>
              </w:rPr>
            </w:pPr>
            <w:r w:rsidRPr="00C92238">
              <w:rPr>
                <w:b/>
                <w:bCs/>
                <w:lang w:val="ro-RO"/>
              </w:rPr>
              <w:t>25</w:t>
            </w:r>
          </w:p>
        </w:tc>
        <w:tc>
          <w:tcPr>
            <w:tcW w:w="285" w:type="pct"/>
            <w:shd w:val="clear" w:color="000000" w:fill="FFFFFF"/>
            <w:vAlign w:val="bottom"/>
          </w:tcPr>
          <w:p w14:paraId="4BEC55DE" w14:textId="77777777" w:rsidR="0095679F" w:rsidRPr="00C92238" w:rsidRDefault="0095679F" w:rsidP="0095679F">
            <w:pPr>
              <w:autoSpaceDE/>
              <w:autoSpaceDN/>
              <w:jc w:val="center"/>
              <w:rPr>
                <w:b/>
                <w:bCs/>
                <w:lang w:val="ro-RO"/>
              </w:rPr>
            </w:pPr>
            <w:r w:rsidRPr="00C92238">
              <w:rPr>
                <w:b/>
                <w:bCs/>
                <w:lang w:val="ro-RO"/>
              </w:rPr>
              <w:t>25</w:t>
            </w:r>
          </w:p>
        </w:tc>
        <w:tc>
          <w:tcPr>
            <w:tcW w:w="147" w:type="pct"/>
            <w:shd w:val="clear" w:color="000000" w:fill="FFFFFF"/>
            <w:noWrap/>
            <w:vAlign w:val="bottom"/>
          </w:tcPr>
          <w:p w14:paraId="44A6F54C" w14:textId="77777777" w:rsidR="0095679F" w:rsidRPr="00C92238" w:rsidRDefault="0095679F" w:rsidP="0095679F">
            <w:pPr>
              <w:autoSpaceDE/>
              <w:autoSpaceDN/>
              <w:rPr>
                <w:b/>
                <w:bCs/>
                <w:lang w:val="ro-RO"/>
              </w:rPr>
            </w:pPr>
            <w:r w:rsidRPr="00C92238">
              <w:rPr>
                <w:b/>
                <w:bCs/>
                <w:lang w:val="ro-RO"/>
              </w:rPr>
              <w:t> </w:t>
            </w:r>
          </w:p>
        </w:tc>
        <w:tc>
          <w:tcPr>
            <w:tcW w:w="854" w:type="pct"/>
            <w:tcBorders>
              <w:bottom w:val="single" w:sz="12" w:space="0" w:color="auto"/>
            </w:tcBorders>
            <w:shd w:val="clear" w:color="000000" w:fill="FFFFFF"/>
            <w:noWrap/>
            <w:vAlign w:val="bottom"/>
          </w:tcPr>
          <w:p w14:paraId="541D41AB" w14:textId="39A0AAE8" w:rsidR="0095679F" w:rsidRPr="00C92238" w:rsidRDefault="003D5F7F" w:rsidP="0095679F">
            <w:pPr>
              <w:autoSpaceDE/>
              <w:autoSpaceDN/>
              <w:jc w:val="right"/>
              <w:rPr>
                <w:b/>
                <w:bCs/>
                <w:lang w:val="ro-RO"/>
              </w:rPr>
            </w:pPr>
            <w:r w:rsidRPr="00C92238">
              <w:rPr>
                <w:b/>
                <w:bCs/>
                <w:lang w:val="ro-RO"/>
              </w:rPr>
              <w:t>3.</w:t>
            </w:r>
            <w:r w:rsidR="009357E1">
              <w:rPr>
                <w:b/>
                <w:bCs/>
                <w:lang w:val="ro-RO"/>
              </w:rPr>
              <w:t>067.694</w:t>
            </w:r>
          </w:p>
        </w:tc>
        <w:tc>
          <w:tcPr>
            <w:tcW w:w="130" w:type="pct"/>
            <w:shd w:val="clear" w:color="000000" w:fill="FFFFFF"/>
            <w:vAlign w:val="bottom"/>
          </w:tcPr>
          <w:p w14:paraId="016D2DE4" w14:textId="77777777" w:rsidR="0095679F" w:rsidRPr="00C92238" w:rsidRDefault="0095679F" w:rsidP="0095679F">
            <w:pPr>
              <w:autoSpaceDE/>
              <w:autoSpaceDN/>
              <w:jc w:val="right"/>
              <w:rPr>
                <w:b/>
                <w:bCs/>
                <w:lang w:val="ro-RO"/>
              </w:rPr>
            </w:pPr>
          </w:p>
        </w:tc>
        <w:tc>
          <w:tcPr>
            <w:tcW w:w="781" w:type="pct"/>
            <w:tcBorders>
              <w:bottom w:val="single" w:sz="12" w:space="0" w:color="auto"/>
            </w:tcBorders>
            <w:shd w:val="clear" w:color="000000" w:fill="FFFFFF"/>
            <w:noWrap/>
            <w:vAlign w:val="bottom"/>
          </w:tcPr>
          <w:p w14:paraId="54864577" w14:textId="5E54AE69" w:rsidR="0095679F" w:rsidRPr="00C92238" w:rsidRDefault="004C494F" w:rsidP="0095679F">
            <w:pPr>
              <w:autoSpaceDE/>
              <w:autoSpaceDN/>
              <w:jc w:val="right"/>
              <w:rPr>
                <w:b/>
                <w:bCs/>
                <w:lang w:val="ro-RO"/>
              </w:rPr>
            </w:pPr>
            <w:r w:rsidRPr="00C92238">
              <w:rPr>
                <w:b/>
                <w:bCs/>
                <w:lang w:val="ro-RO"/>
              </w:rPr>
              <w:t>3.</w:t>
            </w:r>
            <w:r w:rsidR="009357E1">
              <w:rPr>
                <w:b/>
                <w:bCs/>
                <w:lang w:val="ro-RO"/>
              </w:rPr>
              <w:t>233.879</w:t>
            </w:r>
          </w:p>
        </w:tc>
      </w:tr>
    </w:tbl>
    <w:p w14:paraId="073165E4" w14:textId="77777777" w:rsidR="00A07D05" w:rsidRDefault="00A07D05" w:rsidP="00A07D05"/>
    <w:p w14:paraId="66922A58" w14:textId="77777777" w:rsidR="005624D6" w:rsidRDefault="005624D6" w:rsidP="00A07D05"/>
    <w:p w14:paraId="7D38C7E9" w14:textId="77777777" w:rsidR="005624D6" w:rsidRPr="00C92238" w:rsidRDefault="005624D6" w:rsidP="00A07D05">
      <w:pPr>
        <w:sectPr w:rsidR="005624D6" w:rsidRPr="00C92238" w:rsidSect="000D73FB">
          <w:headerReference w:type="even" r:id="rId16"/>
          <w:headerReference w:type="default" r:id="rId17"/>
          <w:pgSz w:w="11907" w:h="16840" w:code="9"/>
          <w:pgMar w:top="1440" w:right="816" w:bottom="811" w:left="2041" w:header="426" w:footer="646" w:gutter="0"/>
          <w:cols w:space="709"/>
          <w:docGrid w:linePitch="272"/>
        </w:sectPr>
      </w:pPr>
    </w:p>
    <w:tbl>
      <w:tblPr>
        <w:tblW w:w="5464" w:type="pct"/>
        <w:tblInd w:w="-567" w:type="dxa"/>
        <w:tblLook w:val="04A0" w:firstRow="1" w:lastRow="0" w:firstColumn="1" w:lastColumn="0" w:noHBand="0" w:noVBand="1"/>
      </w:tblPr>
      <w:tblGrid>
        <w:gridCol w:w="4572"/>
        <w:gridCol w:w="215"/>
        <w:gridCol w:w="613"/>
        <w:gridCol w:w="231"/>
        <w:gridCol w:w="421"/>
        <w:gridCol w:w="123"/>
        <w:gridCol w:w="144"/>
        <w:gridCol w:w="136"/>
        <w:gridCol w:w="1238"/>
        <w:gridCol w:w="142"/>
        <w:gridCol w:w="81"/>
        <w:gridCol w:w="164"/>
        <w:gridCol w:w="1519"/>
        <w:gridCol w:w="291"/>
      </w:tblGrid>
      <w:tr w:rsidR="00A07D05" w:rsidRPr="00C92238" w14:paraId="22B13762" w14:textId="77777777" w:rsidTr="000D73FB">
        <w:trPr>
          <w:gridAfter w:val="1"/>
          <w:wAfter w:w="148" w:type="pct"/>
          <w:trHeight w:val="113"/>
        </w:trPr>
        <w:tc>
          <w:tcPr>
            <w:tcW w:w="2311" w:type="pct"/>
            <w:shd w:val="clear" w:color="000000" w:fill="FFFFFF"/>
            <w:noWrap/>
            <w:vAlign w:val="bottom"/>
            <w:hideMark/>
          </w:tcPr>
          <w:p w14:paraId="4FBC218A" w14:textId="77777777" w:rsidR="00A07D05" w:rsidRPr="00C92238" w:rsidRDefault="00A07D05" w:rsidP="00A07D05">
            <w:pPr>
              <w:rPr>
                <w:b/>
                <w:bCs/>
                <w:lang w:val="ro-RO"/>
              </w:rPr>
            </w:pPr>
            <w:r w:rsidRPr="00C92238">
              <w:rPr>
                <w:b/>
                <w:bCs/>
                <w:lang w:val="ro-RO"/>
              </w:rPr>
              <w:lastRenderedPageBreak/>
              <w:t>Nr. crt.</w:t>
            </w:r>
          </w:p>
        </w:tc>
        <w:tc>
          <w:tcPr>
            <w:tcW w:w="418" w:type="pct"/>
            <w:gridSpan w:val="2"/>
            <w:tcBorders>
              <w:bottom w:val="single" w:sz="12" w:space="0" w:color="auto"/>
            </w:tcBorders>
            <w:shd w:val="clear" w:color="000000" w:fill="FFFFFF"/>
            <w:vAlign w:val="bottom"/>
          </w:tcPr>
          <w:p w14:paraId="7F5F844B" w14:textId="77777777" w:rsidR="00A07D05" w:rsidRPr="00C92238" w:rsidRDefault="00A07D05" w:rsidP="00A07D05">
            <w:pPr>
              <w:rPr>
                <w:b/>
                <w:bCs/>
                <w:lang w:val="ro-RO"/>
              </w:rPr>
            </w:pPr>
            <w:r w:rsidRPr="00C92238">
              <w:rPr>
                <w:b/>
                <w:bCs/>
                <w:lang w:val="ro-RO"/>
              </w:rPr>
              <w:t>Nr. rd.</w:t>
            </w:r>
          </w:p>
          <w:p w14:paraId="0E63374C" w14:textId="77777777" w:rsidR="00A07D05" w:rsidRPr="00C92238" w:rsidRDefault="00A07D05" w:rsidP="00A07D05">
            <w:pPr>
              <w:rPr>
                <w:b/>
                <w:bCs/>
                <w:lang w:val="ro-RO"/>
              </w:rPr>
            </w:pPr>
            <w:r w:rsidRPr="00C92238">
              <w:rPr>
                <w:b/>
                <w:bCs/>
                <w:sz w:val="16"/>
                <w:lang w:val="ro-RO"/>
              </w:rPr>
              <w:t>(OMF 85/2022)</w:t>
            </w:r>
          </w:p>
        </w:tc>
        <w:tc>
          <w:tcPr>
            <w:tcW w:w="330" w:type="pct"/>
            <w:gridSpan w:val="2"/>
            <w:tcBorders>
              <w:bottom w:val="single" w:sz="12" w:space="0" w:color="auto"/>
            </w:tcBorders>
            <w:shd w:val="clear" w:color="000000" w:fill="FFFFFF"/>
            <w:vAlign w:val="bottom"/>
            <w:hideMark/>
          </w:tcPr>
          <w:p w14:paraId="0F4D1071" w14:textId="77777777" w:rsidR="00A07D05" w:rsidRPr="00C92238" w:rsidRDefault="00A07D05" w:rsidP="00A07D05">
            <w:pPr>
              <w:rPr>
                <w:b/>
                <w:bCs/>
                <w:lang w:val="ro-RO"/>
              </w:rPr>
            </w:pPr>
            <w:r w:rsidRPr="00C92238">
              <w:rPr>
                <w:b/>
                <w:bCs/>
                <w:lang w:val="ro-RO"/>
              </w:rPr>
              <w:t>Nr. rd.</w:t>
            </w:r>
          </w:p>
        </w:tc>
        <w:tc>
          <w:tcPr>
            <w:tcW w:w="135" w:type="pct"/>
            <w:gridSpan w:val="2"/>
            <w:shd w:val="clear" w:color="000000" w:fill="FFFFFF"/>
            <w:vAlign w:val="bottom"/>
            <w:hideMark/>
          </w:tcPr>
          <w:p w14:paraId="1A7C6A83" w14:textId="77777777" w:rsidR="00A07D05" w:rsidRPr="00C92238" w:rsidRDefault="00A07D05" w:rsidP="00A07D05">
            <w:pPr>
              <w:rPr>
                <w:b/>
                <w:bCs/>
                <w:lang w:val="ro-RO"/>
              </w:rPr>
            </w:pPr>
            <w:r w:rsidRPr="00C92238">
              <w:rPr>
                <w:b/>
                <w:bCs/>
                <w:lang w:val="ro-RO"/>
              </w:rPr>
              <w:t> </w:t>
            </w:r>
          </w:p>
        </w:tc>
        <w:tc>
          <w:tcPr>
            <w:tcW w:w="695" w:type="pct"/>
            <w:gridSpan w:val="2"/>
            <w:tcBorders>
              <w:bottom w:val="single" w:sz="12" w:space="0" w:color="auto"/>
            </w:tcBorders>
            <w:shd w:val="clear" w:color="000000" w:fill="FFFFFF"/>
            <w:vAlign w:val="bottom"/>
            <w:hideMark/>
          </w:tcPr>
          <w:p w14:paraId="0062E193" w14:textId="57605211" w:rsidR="00A07D05" w:rsidRPr="00C92238" w:rsidRDefault="00A07D05" w:rsidP="000D73FB">
            <w:pPr>
              <w:ind w:right="-107"/>
              <w:jc w:val="right"/>
              <w:rPr>
                <w:b/>
                <w:bCs/>
                <w:lang w:val="ro-RO"/>
              </w:rPr>
            </w:pPr>
            <w:r w:rsidRPr="00C92238">
              <w:rPr>
                <w:b/>
                <w:bCs/>
                <w:lang w:val="ro-RO"/>
              </w:rPr>
              <w:t>Sold la</w:t>
            </w:r>
            <w:r w:rsidR="000D73FB">
              <w:rPr>
                <w:b/>
                <w:bCs/>
                <w:lang w:val="ro-RO"/>
              </w:rPr>
              <w:t xml:space="preserve"> </w:t>
            </w:r>
            <w:r w:rsidRPr="00C92238">
              <w:rPr>
                <w:b/>
                <w:bCs/>
                <w:lang w:val="ro-RO"/>
              </w:rPr>
              <w:t>1 ianuarie</w:t>
            </w:r>
            <w:r w:rsidR="000D73FB">
              <w:rPr>
                <w:b/>
                <w:bCs/>
                <w:lang w:val="ro-RO"/>
              </w:rPr>
              <w:t xml:space="preserve"> </w:t>
            </w:r>
            <w:r w:rsidR="0095679F" w:rsidRPr="00C92238">
              <w:rPr>
                <w:b/>
                <w:bCs/>
                <w:lang w:val="ro-RO"/>
              </w:rPr>
              <w:t>202</w:t>
            </w:r>
            <w:r w:rsidR="002F7CFD">
              <w:rPr>
                <w:b/>
                <w:bCs/>
                <w:lang w:val="ro-RO"/>
              </w:rPr>
              <w:t>4</w:t>
            </w:r>
          </w:p>
        </w:tc>
        <w:tc>
          <w:tcPr>
            <w:tcW w:w="113" w:type="pct"/>
            <w:gridSpan w:val="2"/>
            <w:shd w:val="clear" w:color="000000" w:fill="FFFFFF"/>
            <w:vAlign w:val="bottom"/>
          </w:tcPr>
          <w:p w14:paraId="6C746A8A" w14:textId="77777777" w:rsidR="00A07D05" w:rsidRPr="00C92238" w:rsidRDefault="00A07D05" w:rsidP="003F3CBE">
            <w:pPr>
              <w:jc w:val="right"/>
              <w:rPr>
                <w:b/>
                <w:bCs/>
                <w:lang w:val="ro-RO"/>
              </w:rPr>
            </w:pPr>
          </w:p>
        </w:tc>
        <w:tc>
          <w:tcPr>
            <w:tcW w:w="851" w:type="pct"/>
            <w:gridSpan w:val="2"/>
            <w:tcBorders>
              <w:bottom w:val="single" w:sz="12" w:space="0" w:color="auto"/>
            </w:tcBorders>
            <w:shd w:val="clear" w:color="000000" w:fill="FFFFFF"/>
            <w:vAlign w:val="bottom"/>
            <w:hideMark/>
          </w:tcPr>
          <w:p w14:paraId="044577C4" w14:textId="27273F5D" w:rsidR="000D73FB" w:rsidRDefault="0095679F" w:rsidP="003F3CBE">
            <w:pPr>
              <w:jc w:val="right"/>
              <w:rPr>
                <w:b/>
                <w:bCs/>
                <w:lang w:val="ro-RO"/>
              </w:rPr>
            </w:pPr>
            <w:r w:rsidRPr="00C92238">
              <w:rPr>
                <w:b/>
                <w:bCs/>
                <w:lang w:val="ro-RO"/>
              </w:rPr>
              <w:t>Sold la</w:t>
            </w:r>
            <w:r w:rsidR="000D73FB">
              <w:rPr>
                <w:b/>
                <w:bCs/>
                <w:lang w:val="ro-RO"/>
              </w:rPr>
              <w:t xml:space="preserve"> </w:t>
            </w:r>
            <w:r w:rsidRPr="00C92238">
              <w:rPr>
                <w:b/>
                <w:bCs/>
                <w:lang w:val="ro-RO"/>
              </w:rPr>
              <w:t xml:space="preserve">31 </w:t>
            </w:r>
          </w:p>
          <w:p w14:paraId="49281B6E" w14:textId="21523454" w:rsidR="00A07D05" w:rsidRPr="00C92238" w:rsidRDefault="000D73FB" w:rsidP="003F3CBE">
            <w:pPr>
              <w:jc w:val="right"/>
              <w:rPr>
                <w:b/>
                <w:bCs/>
                <w:lang w:val="ro-RO"/>
              </w:rPr>
            </w:pPr>
            <w:r w:rsidRPr="00C92238">
              <w:rPr>
                <w:b/>
                <w:bCs/>
                <w:lang w:val="ro-RO"/>
              </w:rPr>
              <w:t>D</w:t>
            </w:r>
            <w:r w:rsidR="0095679F" w:rsidRPr="00C92238">
              <w:rPr>
                <w:b/>
                <w:bCs/>
                <w:lang w:val="ro-RO"/>
              </w:rPr>
              <w:t>ecembrie</w:t>
            </w:r>
            <w:r>
              <w:rPr>
                <w:b/>
                <w:bCs/>
                <w:lang w:val="ro-RO"/>
              </w:rPr>
              <w:t xml:space="preserve"> </w:t>
            </w:r>
            <w:r w:rsidR="0095679F" w:rsidRPr="00C92238">
              <w:rPr>
                <w:b/>
                <w:bCs/>
                <w:lang w:val="ro-RO"/>
              </w:rPr>
              <w:t>202</w:t>
            </w:r>
            <w:r w:rsidR="002F7CFD">
              <w:rPr>
                <w:b/>
                <w:bCs/>
                <w:lang w:val="ro-RO"/>
              </w:rPr>
              <w:t>4</w:t>
            </w:r>
          </w:p>
        </w:tc>
      </w:tr>
      <w:tr w:rsidR="00A07D05" w:rsidRPr="00C92238" w14:paraId="6EC37F36" w14:textId="77777777" w:rsidTr="000D73FB">
        <w:trPr>
          <w:gridAfter w:val="1"/>
          <w:wAfter w:w="148" w:type="pct"/>
          <w:trHeight w:val="113"/>
        </w:trPr>
        <w:tc>
          <w:tcPr>
            <w:tcW w:w="2311" w:type="pct"/>
            <w:shd w:val="clear" w:color="000000" w:fill="FFFFFF"/>
            <w:vAlign w:val="bottom"/>
          </w:tcPr>
          <w:p w14:paraId="03A67E13" w14:textId="77777777" w:rsidR="00A07D05" w:rsidRPr="00C92238" w:rsidRDefault="00A07D05" w:rsidP="00A07D05">
            <w:pPr>
              <w:rPr>
                <w:lang w:val="ro-RO"/>
              </w:rPr>
            </w:pPr>
          </w:p>
        </w:tc>
        <w:tc>
          <w:tcPr>
            <w:tcW w:w="418" w:type="pct"/>
            <w:gridSpan w:val="2"/>
            <w:tcBorders>
              <w:top w:val="single" w:sz="12" w:space="0" w:color="auto"/>
            </w:tcBorders>
            <w:shd w:val="clear" w:color="000000" w:fill="FFFFFF"/>
            <w:vAlign w:val="bottom"/>
          </w:tcPr>
          <w:p w14:paraId="253F5FB8" w14:textId="77777777" w:rsidR="00A07D05" w:rsidRPr="00C92238" w:rsidRDefault="00A07D05" w:rsidP="00A07D05">
            <w:pPr>
              <w:rPr>
                <w:b/>
                <w:bCs/>
                <w:lang w:val="ro-RO"/>
              </w:rPr>
            </w:pPr>
          </w:p>
        </w:tc>
        <w:tc>
          <w:tcPr>
            <w:tcW w:w="330" w:type="pct"/>
            <w:gridSpan w:val="2"/>
            <w:shd w:val="clear" w:color="000000" w:fill="FFFFFF"/>
            <w:noWrap/>
            <w:vAlign w:val="bottom"/>
          </w:tcPr>
          <w:p w14:paraId="0B47CDE5" w14:textId="77777777" w:rsidR="00A07D05" w:rsidRPr="00C92238" w:rsidRDefault="00A07D05" w:rsidP="00A07D05">
            <w:pPr>
              <w:rPr>
                <w:b/>
                <w:bCs/>
                <w:lang w:val="ro-RO"/>
              </w:rPr>
            </w:pPr>
          </w:p>
        </w:tc>
        <w:tc>
          <w:tcPr>
            <w:tcW w:w="135" w:type="pct"/>
            <w:gridSpan w:val="2"/>
            <w:shd w:val="clear" w:color="000000" w:fill="FFFFFF"/>
            <w:noWrap/>
            <w:vAlign w:val="bottom"/>
          </w:tcPr>
          <w:p w14:paraId="5CB27892" w14:textId="77777777" w:rsidR="00A07D05" w:rsidRPr="00C92238" w:rsidRDefault="00A07D05" w:rsidP="00A07D05">
            <w:pPr>
              <w:rPr>
                <w:lang w:val="ro-RO"/>
              </w:rPr>
            </w:pPr>
          </w:p>
        </w:tc>
        <w:tc>
          <w:tcPr>
            <w:tcW w:w="695" w:type="pct"/>
            <w:gridSpan w:val="2"/>
            <w:shd w:val="clear" w:color="000000" w:fill="FFFFFF"/>
            <w:noWrap/>
            <w:vAlign w:val="bottom"/>
          </w:tcPr>
          <w:p w14:paraId="45C86396" w14:textId="77777777" w:rsidR="00A07D05" w:rsidRPr="00C92238" w:rsidRDefault="00A07D05" w:rsidP="00A07D05">
            <w:pPr>
              <w:rPr>
                <w:lang w:val="ro-RO"/>
              </w:rPr>
            </w:pPr>
          </w:p>
        </w:tc>
        <w:tc>
          <w:tcPr>
            <w:tcW w:w="113" w:type="pct"/>
            <w:gridSpan w:val="2"/>
            <w:shd w:val="clear" w:color="000000" w:fill="FFFFFF"/>
            <w:vAlign w:val="bottom"/>
          </w:tcPr>
          <w:p w14:paraId="33A15692" w14:textId="77777777" w:rsidR="00A07D05" w:rsidRPr="00C92238" w:rsidRDefault="00A07D05" w:rsidP="00A07D05">
            <w:pPr>
              <w:rPr>
                <w:lang w:val="ro-RO"/>
              </w:rPr>
            </w:pPr>
          </w:p>
        </w:tc>
        <w:tc>
          <w:tcPr>
            <w:tcW w:w="851" w:type="pct"/>
            <w:gridSpan w:val="2"/>
            <w:shd w:val="clear" w:color="000000" w:fill="FFFFFF"/>
            <w:noWrap/>
            <w:vAlign w:val="bottom"/>
          </w:tcPr>
          <w:p w14:paraId="4F82FA27" w14:textId="77777777" w:rsidR="00A07D05" w:rsidRPr="00C92238" w:rsidRDefault="00A07D05" w:rsidP="00A07D05">
            <w:pPr>
              <w:rPr>
                <w:lang w:val="ro-RO"/>
              </w:rPr>
            </w:pPr>
          </w:p>
        </w:tc>
      </w:tr>
      <w:tr w:rsidR="00A07D05" w:rsidRPr="00C92238" w14:paraId="100486EF" w14:textId="77777777" w:rsidTr="000D73FB">
        <w:trPr>
          <w:gridAfter w:val="1"/>
          <w:wAfter w:w="148" w:type="pct"/>
          <w:trHeight w:val="113"/>
        </w:trPr>
        <w:tc>
          <w:tcPr>
            <w:tcW w:w="2311" w:type="pct"/>
            <w:shd w:val="clear" w:color="000000" w:fill="FFFFFF"/>
            <w:vAlign w:val="bottom"/>
            <w:hideMark/>
          </w:tcPr>
          <w:p w14:paraId="5CF41AAD" w14:textId="77777777" w:rsidR="00A07D05" w:rsidRPr="00C92238" w:rsidRDefault="00A07D05" w:rsidP="00A07D05">
            <w:pPr>
              <w:rPr>
                <w:b/>
                <w:bCs/>
                <w:lang w:val="ro-RO"/>
              </w:rPr>
            </w:pPr>
            <w:r w:rsidRPr="00C92238">
              <w:rPr>
                <w:b/>
                <w:bCs/>
                <w:lang w:val="ro-RO"/>
              </w:rPr>
              <w:t>B     ACTIVE CIRCULANTE</w:t>
            </w:r>
          </w:p>
        </w:tc>
        <w:tc>
          <w:tcPr>
            <w:tcW w:w="418" w:type="pct"/>
            <w:gridSpan w:val="2"/>
            <w:shd w:val="clear" w:color="000000" w:fill="FFFFFF"/>
            <w:vAlign w:val="bottom"/>
          </w:tcPr>
          <w:p w14:paraId="1BB03398" w14:textId="77777777" w:rsidR="00A07D05" w:rsidRPr="00C92238" w:rsidRDefault="00A07D05" w:rsidP="00A07D05">
            <w:pPr>
              <w:rPr>
                <w:b/>
                <w:bCs/>
                <w:lang w:val="ro-RO"/>
              </w:rPr>
            </w:pPr>
          </w:p>
        </w:tc>
        <w:tc>
          <w:tcPr>
            <w:tcW w:w="330" w:type="pct"/>
            <w:gridSpan w:val="2"/>
            <w:shd w:val="clear" w:color="000000" w:fill="FFFFFF"/>
            <w:noWrap/>
            <w:vAlign w:val="bottom"/>
            <w:hideMark/>
          </w:tcPr>
          <w:p w14:paraId="51B81267" w14:textId="77777777" w:rsidR="00A07D05" w:rsidRPr="00C92238" w:rsidRDefault="00A07D05" w:rsidP="00A07D05">
            <w:pPr>
              <w:rPr>
                <w:b/>
                <w:bCs/>
                <w:lang w:val="ro-RO"/>
              </w:rPr>
            </w:pPr>
          </w:p>
        </w:tc>
        <w:tc>
          <w:tcPr>
            <w:tcW w:w="135" w:type="pct"/>
            <w:gridSpan w:val="2"/>
            <w:shd w:val="clear" w:color="000000" w:fill="FFFFFF"/>
            <w:noWrap/>
            <w:vAlign w:val="bottom"/>
            <w:hideMark/>
          </w:tcPr>
          <w:p w14:paraId="1DA6DE80" w14:textId="77777777" w:rsidR="00A07D05" w:rsidRPr="00C92238" w:rsidRDefault="00A07D05" w:rsidP="00A07D05">
            <w:pPr>
              <w:rPr>
                <w:lang w:val="ro-RO"/>
              </w:rPr>
            </w:pPr>
            <w:r w:rsidRPr="00C92238">
              <w:rPr>
                <w:lang w:val="ro-RO"/>
              </w:rPr>
              <w:t> </w:t>
            </w:r>
          </w:p>
        </w:tc>
        <w:tc>
          <w:tcPr>
            <w:tcW w:w="695" w:type="pct"/>
            <w:gridSpan w:val="2"/>
            <w:shd w:val="clear" w:color="000000" w:fill="FFFFFF"/>
            <w:noWrap/>
            <w:vAlign w:val="bottom"/>
          </w:tcPr>
          <w:p w14:paraId="25B28940" w14:textId="77777777" w:rsidR="00A07D05" w:rsidRPr="00C92238" w:rsidRDefault="00A07D05" w:rsidP="00A07D05">
            <w:pPr>
              <w:rPr>
                <w:lang w:val="ro-RO"/>
              </w:rPr>
            </w:pPr>
          </w:p>
        </w:tc>
        <w:tc>
          <w:tcPr>
            <w:tcW w:w="113" w:type="pct"/>
            <w:gridSpan w:val="2"/>
            <w:shd w:val="clear" w:color="000000" w:fill="FFFFFF"/>
            <w:vAlign w:val="bottom"/>
          </w:tcPr>
          <w:p w14:paraId="4D48314B" w14:textId="77777777" w:rsidR="00A07D05" w:rsidRPr="00C92238" w:rsidRDefault="00A07D05" w:rsidP="00A07D05">
            <w:pPr>
              <w:rPr>
                <w:lang w:val="ro-RO"/>
              </w:rPr>
            </w:pPr>
          </w:p>
        </w:tc>
        <w:tc>
          <w:tcPr>
            <w:tcW w:w="851" w:type="pct"/>
            <w:gridSpan w:val="2"/>
            <w:shd w:val="clear" w:color="000000" w:fill="FFFFFF"/>
            <w:noWrap/>
            <w:vAlign w:val="bottom"/>
          </w:tcPr>
          <w:p w14:paraId="6597EA4D" w14:textId="77777777" w:rsidR="00A07D05" w:rsidRPr="00C92238" w:rsidRDefault="00A07D05" w:rsidP="00A07D05">
            <w:pPr>
              <w:rPr>
                <w:lang w:val="ro-RO"/>
              </w:rPr>
            </w:pPr>
          </w:p>
        </w:tc>
      </w:tr>
      <w:tr w:rsidR="00A07D05" w:rsidRPr="00C92238" w14:paraId="5FB75F27" w14:textId="77777777" w:rsidTr="000D73FB">
        <w:trPr>
          <w:gridAfter w:val="1"/>
          <w:wAfter w:w="148" w:type="pct"/>
          <w:trHeight w:val="113"/>
        </w:trPr>
        <w:tc>
          <w:tcPr>
            <w:tcW w:w="2311" w:type="pct"/>
            <w:shd w:val="clear" w:color="000000" w:fill="FFFFFF"/>
            <w:vAlign w:val="bottom"/>
            <w:hideMark/>
          </w:tcPr>
          <w:p w14:paraId="18B93513" w14:textId="77777777" w:rsidR="00A07D05" w:rsidRPr="00C92238" w:rsidRDefault="00A07D05" w:rsidP="00A07D05">
            <w:pPr>
              <w:rPr>
                <w:b/>
                <w:bCs/>
                <w:lang w:val="ro-RO"/>
              </w:rPr>
            </w:pPr>
            <w:r w:rsidRPr="00C92238">
              <w:rPr>
                <w:b/>
                <w:bCs/>
                <w:lang w:val="ro-RO"/>
              </w:rPr>
              <w:t> </w:t>
            </w:r>
          </w:p>
        </w:tc>
        <w:tc>
          <w:tcPr>
            <w:tcW w:w="418" w:type="pct"/>
            <w:gridSpan w:val="2"/>
            <w:shd w:val="clear" w:color="000000" w:fill="FFFFFF"/>
            <w:vAlign w:val="bottom"/>
          </w:tcPr>
          <w:p w14:paraId="1435E0DD" w14:textId="77777777" w:rsidR="00A07D05" w:rsidRPr="00C92238" w:rsidRDefault="00A07D05" w:rsidP="00A07D05">
            <w:pPr>
              <w:rPr>
                <w:b/>
                <w:bCs/>
                <w:lang w:val="ro-RO"/>
              </w:rPr>
            </w:pPr>
          </w:p>
        </w:tc>
        <w:tc>
          <w:tcPr>
            <w:tcW w:w="330" w:type="pct"/>
            <w:gridSpan w:val="2"/>
            <w:shd w:val="clear" w:color="000000" w:fill="FFFFFF"/>
            <w:noWrap/>
            <w:vAlign w:val="bottom"/>
            <w:hideMark/>
          </w:tcPr>
          <w:p w14:paraId="72003248" w14:textId="77777777" w:rsidR="00A07D05" w:rsidRPr="00C92238" w:rsidRDefault="00A07D05" w:rsidP="00A07D05">
            <w:pPr>
              <w:rPr>
                <w:b/>
                <w:bCs/>
                <w:lang w:val="ro-RO"/>
              </w:rPr>
            </w:pPr>
          </w:p>
        </w:tc>
        <w:tc>
          <w:tcPr>
            <w:tcW w:w="135" w:type="pct"/>
            <w:gridSpan w:val="2"/>
            <w:shd w:val="clear" w:color="000000" w:fill="FFFFFF"/>
            <w:noWrap/>
            <w:vAlign w:val="bottom"/>
            <w:hideMark/>
          </w:tcPr>
          <w:p w14:paraId="0C95F69C" w14:textId="77777777" w:rsidR="00A07D05" w:rsidRPr="00C92238" w:rsidRDefault="00A07D05" w:rsidP="00A07D05">
            <w:pPr>
              <w:rPr>
                <w:lang w:val="ro-RO"/>
              </w:rPr>
            </w:pPr>
            <w:r w:rsidRPr="00C92238">
              <w:rPr>
                <w:lang w:val="ro-RO"/>
              </w:rPr>
              <w:t> </w:t>
            </w:r>
          </w:p>
        </w:tc>
        <w:tc>
          <w:tcPr>
            <w:tcW w:w="695" w:type="pct"/>
            <w:gridSpan w:val="2"/>
            <w:shd w:val="clear" w:color="000000" w:fill="FFFFFF"/>
            <w:noWrap/>
            <w:vAlign w:val="bottom"/>
          </w:tcPr>
          <w:p w14:paraId="70227B49" w14:textId="77777777" w:rsidR="00A07D05" w:rsidRPr="00C92238" w:rsidRDefault="00A07D05" w:rsidP="00A07D05">
            <w:pPr>
              <w:rPr>
                <w:lang w:val="ro-RO"/>
              </w:rPr>
            </w:pPr>
          </w:p>
        </w:tc>
        <w:tc>
          <w:tcPr>
            <w:tcW w:w="113" w:type="pct"/>
            <w:gridSpan w:val="2"/>
            <w:shd w:val="clear" w:color="000000" w:fill="FFFFFF"/>
            <w:vAlign w:val="bottom"/>
          </w:tcPr>
          <w:p w14:paraId="75E09DB2" w14:textId="77777777" w:rsidR="00A07D05" w:rsidRPr="00C92238" w:rsidRDefault="00A07D05" w:rsidP="00A07D05">
            <w:pPr>
              <w:rPr>
                <w:lang w:val="ro-RO"/>
              </w:rPr>
            </w:pPr>
          </w:p>
        </w:tc>
        <w:tc>
          <w:tcPr>
            <w:tcW w:w="851" w:type="pct"/>
            <w:gridSpan w:val="2"/>
            <w:shd w:val="clear" w:color="000000" w:fill="FFFFFF"/>
            <w:noWrap/>
            <w:vAlign w:val="bottom"/>
          </w:tcPr>
          <w:p w14:paraId="450EB15F" w14:textId="77777777" w:rsidR="00A07D05" w:rsidRPr="00C92238" w:rsidRDefault="00A07D05" w:rsidP="00A07D05">
            <w:pPr>
              <w:rPr>
                <w:lang w:val="ro-RO"/>
              </w:rPr>
            </w:pPr>
          </w:p>
        </w:tc>
      </w:tr>
      <w:tr w:rsidR="00A07D05" w:rsidRPr="00C92238" w14:paraId="782BEB58" w14:textId="77777777" w:rsidTr="000D73FB">
        <w:trPr>
          <w:gridAfter w:val="1"/>
          <w:wAfter w:w="148" w:type="pct"/>
          <w:trHeight w:val="113"/>
        </w:trPr>
        <w:tc>
          <w:tcPr>
            <w:tcW w:w="2311" w:type="pct"/>
            <w:shd w:val="clear" w:color="000000" w:fill="FFFFFF"/>
            <w:vAlign w:val="bottom"/>
            <w:hideMark/>
          </w:tcPr>
          <w:p w14:paraId="18CA4C9D" w14:textId="77777777" w:rsidR="00A07D05" w:rsidRPr="00C92238" w:rsidRDefault="00A07D05" w:rsidP="00A07D05">
            <w:pPr>
              <w:rPr>
                <w:b/>
                <w:bCs/>
                <w:lang w:val="ro-RO"/>
              </w:rPr>
            </w:pPr>
            <w:r w:rsidRPr="00C92238">
              <w:rPr>
                <w:b/>
                <w:bCs/>
                <w:lang w:val="ro-RO"/>
              </w:rPr>
              <w:t>I      STOCURI</w:t>
            </w:r>
          </w:p>
        </w:tc>
        <w:tc>
          <w:tcPr>
            <w:tcW w:w="418" w:type="pct"/>
            <w:gridSpan w:val="2"/>
            <w:shd w:val="clear" w:color="000000" w:fill="FFFFFF"/>
            <w:vAlign w:val="bottom"/>
          </w:tcPr>
          <w:p w14:paraId="23E9D6AA" w14:textId="77777777" w:rsidR="00A07D05" w:rsidRPr="00C92238" w:rsidRDefault="00A07D05" w:rsidP="00A07D05">
            <w:pPr>
              <w:rPr>
                <w:b/>
                <w:bCs/>
                <w:lang w:val="ro-RO"/>
              </w:rPr>
            </w:pPr>
          </w:p>
        </w:tc>
        <w:tc>
          <w:tcPr>
            <w:tcW w:w="330" w:type="pct"/>
            <w:gridSpan w:val="2"/>
            <w:shd w:val="clear" w:color="000000" w:fill="FFFFFF"/>
            <w:noWrap/>
            <w:vAlign w:val="bottom"/>
            <w:hideMark/>
          </w:tcPr>
          <w:p w14:paraId="5CDCF100" w14:textId="77777777" w:rsidR="00A07D05" w:rsidRPr="00C92238" w:rsidRDefault="00A07D05" w:rsidP="00A07D05">
            <w:pPr>
              <w:rPr>
                <w:b/>
                <w:bCs/>
                <w:lang w:val="ro-RO"/>
              </w:rPr>
            </w:pPr>
          </w:p>
        </w:tc>
        <w:tc>
          <w:tcPr>
            <w:tcW w:w="135" w:type="pct"/>
            <w:gridSpan w:val="2"/>
            <w:shd w:val="clear" w:color="000000" w:fill="FFFFFF"/>
            <w:noWrap/>
            <w:vAlign w:val="bottom"/>
            <w:hideMark/>
          </w:tcPr>
          <w:p w14:paraId="23168483" w14:textId="77777777" w:rsidR="00A07D05" w:rsidRPr="00C92238" w:rsidRDefault="00A07D05" w:rsidP="00A07D05">
            <w:pPr>
              <w:rPr>
                <w:lang w:val="ro-RO"/>
              </w:rPr>
            </w:pPr>
            <w:r w:rsidRPr="00C92238">
              <w:rPr>
                <w:lang w:val="ro-RO"/>
              </w:rPr>
              <w:t> </w:t>
            </w:r>
          </w:p>
        </w:tc>
        <w:tc>
          <w:tcPr>
            <w:tcW w:w="695" w:type="pct"/>
            <w:gridSpan w:val="2"/>
            <w:shd w:val="clear" w:color="000000" w:fill="FFFFFF"/>
            <w:noWrap/>
            <w:vAlign w:val="bottom"/>
          </w:tcPr>
          <w:p w14:paraId="31E66491" w14:textId="77777777" w:rsidR="00A07D05" w:rsidRPr="00C92238" w:rsidRDefault="00A07D05" w:rsidP="00A07D05">
            <w:pPr>
              <w:rPr>
                <w:lang w:val="ro-RO"/>
              </w:rPr>
            </w:pPr>
          </w:p>
        </w:tc>
        <w:tc>
          <w:tcPr>
            <w:tcW w:w="113" w:type="pct"/>
            <w:gridSpan w:val="2"/>
            <w:shd w:val="clear" w:color="000000" w:fill="FFFFFF"/>
            <w:vAlign w:val="bottom"/>
          </w:tcPr>
          <w:p w14:paraId="6EACD362" w14:textId="77777777" w:rsidR="00A07D05" w:rsidRPr="00C92238" w:rsidRDefault="00A07D05" w:rsidP="00A07D05">
            <w:pPr>
              <w:rPr>
                <w:lang w:val="ro-RO"/>
              </w:rPr>
            </w:pPr>
          </w:p>
        </w:tc>
        <w:tc>
          <w:tcPr>
            <w:tcW w:w="851" w:type="pct"/>
            <w:gridSpan w:val="2"/>
            <w:shd w:val="clear" w:color="000000" w:fill="FFFFFF"/>
            <w:noWrap/>
            <w:vAlign w:val="bottom"/>
          </w:tcPr>
          <w:p w14:paraId="77364618" w14:textId="77777777" w:rsidR="00A07D05" w:rsidRPr="00C92238" w:rsidRDefault="00A07D05" w:rsidP="00A07D05">
            <w:pPr>
              <w:rPr>
                <w:lang w:val="ro-RO"/>
              </w:rPr>
            </w:pPr>
          </w:p>
        </w:tc>
      </w:tr>
      <w:tr w:rsidR="003D5F7F" w:rsidRPr="00C92238" w14:paraId="717A050F" w14:textId="77777777" w:rsidTr="000D73FB">
        <w:trPr>
          <w:gridAfter w:val="1"/>
          <w:wAfter w:w="148" w:type="pct"/>
          <w:trHeight w:val="113"/>
        </w:trPr>
        <w:tc>
          <w:tcPr>
            <w:tcW w:w="2311" w:type="pct"/>
            <w:shd w:val="clear" w:color="000000" w:fill="FFFFFF"/>
            <w:vAlign w:val="bottom"/>
            <w:hideMark/>
          </w:tcPr>
          <w:p w14:paraId="47F08D13" w14:textId="77777777" w:rsidR="003D5F7F" w:rsidRPr="00C92238" w:rsidRDefault="003D5F7F" w:rsidP="0095679F">
            <w:pPr>
              <w:rPr>
                <w:lang w:val="ro-RO"/>
              </w:rPr>
            </w:pPr>
            <w:r w:rsidRPr="00C92238">
              <w:rPr>
                <w:b/>
                <w:bCs/>
                <w:lang w:val="ro-RO"/>
              </w:rPr>
              <w:t>1</w:t>
            </w:r>
            <w:r w:rsidRPr="00C92238">
              <w:rPr>
                <w:lang w:val="ro-RO"/>
              </w:rPr>
              <w:t xml:space="preserve">  Materii prime si materiale consumabile (ct 301 + 302 + 303 +/- 308 +321 + 322 + 323 + 328 + 351 + 358 + 381 +/- 388 - 391 - 392 - 3951 - 3958 - 398)</w:t>
            </w:r>
          </w:p>
        </w:tc>
        <w:tc>
          <w:tcPr>
            <w:tcW w:w="418" w:type="pct"/>
            <w:gridSpan w:val="2"/>
            <w:shd w:val="clear" w:color="000000" w:fill="FFFFFF"/>
            <w:vAlign w:val="bottom"/>
          </w:tcPr>
          <w:p w14:paraId="7260E059" w14:textId="77777777" w:rsidR="003D5F7F" w:rsidRPr="00C92238" w:rsidRDefault="003D5F7F" w:rsidP="0095679F">
            <w:pPr>
              <w:rPr>
                <w:b/>
                <w:bCs/>
                <w:lang w:val="ro-RO"/>
              </w:rPr>
            </w:pPr>
            <w:r w:rsidRPr="00C92238">
              <w:rPr>
                <w:b/>
                <w:bCs/>
                <w:lang w:val="ro-RO"/>
              </w:rPr>
              <w:t>26</w:t>
            </w:r>
          </w:p>
        </w:tc>
        <w:tc>
          <w:tcPr>
            <w:tcW w:w="330" w:type="pct"/>
            <w:gridSpan w:val="2"/>
            <w:shd w:val="clear" w:color="000000" w:fill="FFFFFF"/>
            <w:noWrap/>
            <w:vAlign w:val="bottom"/>
            <w:hideMark/>
          </w:tcPr>
          <w:p w14:paraId="098BBD5B" w14:textId="77777777" w:rsidR="003D5F7F" w:rsidRPr="00C92238" w:rsidRDefault="003D5F7F" w:rsidP="0095679F">
            <w:pPr>
              <w:rPr>
                <w:b/>
                <w:bCs/>
                <w:lang w:val="ro-RO"/>
              </w:rPr>
            </w:pPr>
            <w:r w:rsidRPr="00C92238">
              <w:rPr>
                <w:b/>
                <w:bCs/>
                <w:lang w:val="ro-RO"/>
              </w:rPr>
              <w:t>26</w:t>
            </w:r>
          </w:p>
        </w:tc>
        <w:tc>
          <w:tcPr>
            <w:tcW w:w="135" w:type="pct"/>
            <w:gridSpan w:val="2"/>
            <w:shd w:val="clear" w:color="000000" w:fill="FFFFFF"/>
            <w:noWrap/>
            <w:vAlign w:val="bottom"/>
            <w:hideMark/>
          </w:tcPr>
          <w:p w14:paraId="50EC0BD2" w14:textId="77777777" w:rsidR="003D5F7F" w:rsidRPr="00C92238" w:rsidRDefault="003D5F7F" w:rsidP="0095679F">
            <w:pPr>
              <w:rPr>
                <w:lang w:val="ro-RO"/>
              </w:rPr>
            </w:pPr>
            <w:r w:rsidRPr="00C92238">
              <w:rPr>
                <w:lang w:val="ro-RO"/>
              </w:rPr>
              <w:t> </w:t>
            </w:r>
          </w:p>
        </w:tc>
        <w:tc>
          <w:tcPr>
            <w:tcW w:w="695" w:type="pct"/>
            <w:gridSpan w:val="2"/>
            <w:shd w:val="clear" w:color="000000" w:fill="FFFFFF"/>
            <w:noWrap/>
            <w:vAlign w:val="bottom"/>
          </w:tcPr>
          <w:p w14:paraId="0A8E673C" w14:textId="1F685B2E" w:rsidR="003D5F7F" w:rsidRPr="00C92238" w:rsidRDefault="009357E1" w:rsidP="003D5F7F">
            <w:pPr>
              <w:jc w:val="right"/>
              <w:rPr>
                <w:lang w:val="ro-RO"/>
              </w:rPr>
            </w:pPr>
            <w:r>
              <w:rPr>
                <w:lang w:val="ro-RO"/>
              </w:rPr>
              <w:t>10.530</w:t>
            </w:r>
          </w:p>
        </w:tc>
        <w:tc>
          <w:tcPr>
            <w:tcW w:w="113" w:type="pct"/>
            <w:gridSpan w:val="2"/>
            <w:shd w:val="clear" w:color="000000" w:fill="FFFFFF"/>
            <w:vAlign w:val="bottom"/>
          </w:tcPr>
          <w:p w14:paraId="141B2A83" w14:textId="77777777" w:rsidR="003D5F7F" w:rsidRPr="00C92238" w:rsidRDefault="003D5F7F" w:rsidP="0095679F">
            <w:pPr>
              <w:jc w:val="right"/>
              <w:rPr>
                <w:lang w:val="ro-RO"/>
              </w:rPr>
            </w:pPr>
          </w:p>
        </w:tc>
        <w:tc>
          <w:tcPr>
            <w:tcW w:w="851" w:type="pct"/>
            <w:gridSpan w:val="2"/>
            <w:shd w:val="clear" w:color="000000" w:fill="FFFFFF"/>
            <w:noWrap/>
            <w:vAlign w:val="bottom"/>
          </w:tcPr>
          <w:p w14:paraId="713AA287" w14:textId="45482046" w:rsidR="003D5F7F" w:rsidRPr="00C92238" w:rsidRDefault="009357E1" w:rsidP="0095679F">
            <w:pPr>
              <w:jc w:val="right"/>
              <w:rPr>
                <w:lang w:val="ro-RO"/>
              </w:rPr>
            </w:pPr>
            <w:r>
              <w:rPr>
                <w:lang w:val="ro-RO"/>
              </w:rPr>
              <w:t>113.835</w:t>
            </w:r>
          </w:p>
        </w:tc>
      </w:tr>
      <w:tr w:rsidR="003D5F7F" w:rsidRPr="00C92238" w14:paraId="40157E97" w14:textId="77777777" w:rsidTr="000D73FB">
        <w:trPr>
          <w:gridAfter w:val="1"/>
          <w:wAfter w:w="148" w:type="pct"/>
          <w:trHeight w:val="113"/>
        </w:trPr>
        <w:tc>
          <w:tcPr>
            <w:tcW w:w="2311" w:type="pct"/>
            <w:shd w:val="clear" w:color="000000" w:fill="FFFFFF"/>
            <w:vAlign w:val="bottom"/>
            <w:hideMark/>
          </w:tcPr>
          <w:p w14:paraId="7120FF91" w14:textId="77777777" w:rsidR="003D5F7F" w:rsidRPr="00C92238" w:rsidRDefault="003D5F7F" w:rsidP="0095679F">
            <w:pPr>
              <w:rPr>
                <w:lang w:val="ro-RO"/>
              </w:rPr>
            </w:pPr>
            <w:r w:rsidRPr="00C92238">
              <w:rPr>
                <w:b/>
                <w:bCs/>
                <w:lang w:val="ro-RO"/>
              </w:rPr>
              <w:t>2</w:t>
            </w:r>
            <w:r w:rsidRPr="00C92238">
              <w:rPr>
                <w:lang w:val="ro-RO"/>
              </w:rPr>
              <w:t xml:space="preserve">  Productia in curs de executie (ct 331 + 332 +341 +/- 348* - 393 - 3941 - 3952)</w:t>
            </w:r>
          </w:p>
        </w:tc>
        <w:tc>
          <w:tcPr>
            <w:tcW w:w="418" w:type="pct"/>
            <w:gridSpan w:val="2"/>
            <w:shd w:val="clear" w:color="000000" w:fill="FFFFFF"/>
            <w:vAlign w:val="bottom"/>
          </w:tcPr>
          <w:p w14:paraId="19F945E7" w14:textId="77777777" w:rsidR="003D5F7F" w:rsidRPr="00C92238" w:rsidRDefault="003D5F7F" w:rsidP="0095679F">
            <w:pPr>
              <w:rPr>
                <w:b/>
                <w:bCs/>
                <w:lang w:val="ro-RO"/>
              </w:rPr>
            </w:pPr>
            <w:r w:rsidRPr="00C92238">
              <w:rPr>
                <w:b/>
                <w:bCs/>
                <w:lang w:val="ro-RO"/>
              </w:rPr>
              <w:t>27</w:t>
            </w:r>
          </w:p>
        </w:tc>
        <w:tc>
          <w:tcPr>
            <w:tcW w:w="330" w:type="pct"/>
            <w:gridSpan w:val="2"/>
            <w:shd w:val="clear" w:color="000000" w:fill="FFFFFF"/>
            <w:noWrap/>
            <w:vAlign w:val="bottom"/>
            <w:hideMark/>
          </w:tcPr>
          <w:p w14:paraId="0AFB7BDF" w14:textId="77777777" w:rsidR="003D5F7F" w:rsidRPr="00C92238" w:rsidRDefault="003D5F7F" w:rsidP="0095679F">
            <w:pPr>
              <w:rPr>
                <w:b/>
                <w:bCs/>
                <w:lang w:val="ro-RO"/>
              </w:rPr>
            </w:pPr>
            <w:r w:rsidRPr="00C92238">
              <w:rPr>
                <w:b/>
                <w:bCs/>
                <w:lang w:val="ro-RO"/>
              </w:rPr>
              <w:t>27</w:t>
            </w:r>
          </w:p>
        </w:tc>
        <w:tc>
          <w:tcPr>
            <w:tcW w:w="135" w:type="pct"/>
            <w:gridSpan w:val="2"/>
            <w:shd w:val="clear" w:color="000000" w:fill="FFFFFF"/>
            <w:noWrap/>
            <w:vAlign w:val="bottom"/>
            <w:hideMark/>
          </w:tcPr>
          <w:p w14:paraId="6CCBE264" w14:textId="77777777" w:rsidR="003D5F7F" w:rsidRPr="00C92238" w:rsidRDefault="003D5F7F" w:rsidP="0095679F">
            <w:pPr>
              <w:rPr>
                <w:lang w:val="ro-RO"/>
              </w:rPr>
            </w:pPr>
            <w:r w:rsidRPr="00C92238">
              <w:rPr>
                <w:lang w:val="ro-RO"/>
              </w:rPr>
              <w:t> </w:t>
            </w:r>
          </w:p>
        </w:tc>
        <w:tc>
          <w:tcPr>
            <w:tcW w:w="695" w:type="pct"/>
            <w:gridSpan w:val="2"/>
            <w:shd w:val="clear" w:color="000000" w:fill="FFFFFF"/>
            <w:noWrap/>
            <w:vAlign w:val="bottom"/>
          </w:tcPr>
          <w:p w14:paraId="64B90200" w14:textId="4E5C5F86" w:rsidR="003D5F7F" w:rsidRPr="00C92238" w:rsidRDefault="009357E1" w:rsidP="003D5F7F">
            <w:pPr>
              <w:jc w:val="right"/>
              <w:rPr>
                <w:lang w:val="ro-RO"/>
              </w:rPr>
            </w:pPr>
            <w:r>
              <w:rPr>
                <w:lang w:val="ro-RO"/>
              </w:rPr>
              <w:t>61.598</w:t>
            </w:r>
          </w:p>
        </w:tc>
        <w:tc>
          <w:tcPr>
            <w:tcW w:w="113" w:type="pct"/>
            <w:gridSpan w:val="2"/>
            <w:shd w:val="clear" w:color="000000" w:fill="FFFFFF"/>
            <w:vAlign w:val="bottom"/>
          </w:tcPr>
          <w:p w14:paraId="288E9497" w14:textId="77777777" w:rsidR="003D5F7F" w:rsidRPr="00C92238" w:rsidRDefault="003D5F7F" w:rsidP="0095679F">
            <w:pPr>
              <w:jc w:val="right"/>
              <w:rPr>
                <w:lang w:val="ro-RO"/>
              </w:rPr>
            </w:pPr>
          </w:p>
        </w:tc>
        <w:tc>
          <w:tcPr>
            <w:tcW w:w="851" w:type="pct"/>
            <w:gridSpan w:val="2"/>
            <w:shd w:val="clear" w:color="000000" w:fill="FFFFFF"/>
            <w:noWrap/>
            <w:vAlign w:val="bottom"/>
          </w:tcPr>
          <w:p w14:paraId="00E72F7D" w14:textId="32633FA4" w:rsidR="003D5F7F" w:rsidRPr="00C92238" w:rsidRDefault="009357E1" w:rsidP="0095679F">
            <w:pPr>
              <w:jc w:val="right"/>
              <w:rPr>
                <w:lang w:val="ro-RO"/>
              </w:rPr>
            </w:pPr>
            <w:r>
              <w:rPr>
                <w:lang w:val="ro-RO"/>
              </w:rPr>
              <w:t>68.264</w:t>
            </w:r>
          </w:p>
        </w:tc>
      </w:tr>
      <w:tr w:rsidR="003D5F7F" w:rsidRPr="00C92238" w14:paraId="6C270BF4" w14:textId="77777777" w:rsidTr="000D73FB">
        <w:trPr>
          <w:gridAfter w:val="1"/>
          <w:wAfter w:w="148" w:type="pct"/>
          <w:trHeight w:val="113"/>
        </w:trPr>
        <w:tc>
          <w:tcPr>
            <w:tcW w:w="2311" w:type="pct"/>
            <w:shd w:val="clear" w:color="000000" w:fill="FFFFFF"/>
            <w:vAlign w:val="bottom"/>
            <w:hideMark/>
          </w:tcPr>
          <w:p w14:paraId="13A638D5" w14:textId="77777777" w:rsidR="003D5F7F" w:rsidRPr="00C92238" w:rsidRDefault="003D5F7F" w:rsidP="0095679F">
            <w:pPr>
              <w:rPr>
                <w:lang w:val="ro-RO"/>
              </w:rPr>
            </w:pPr>
            <w:r w:rsidRPr="00C92238">
              <w:rPr>
                <w:b/>
                <w:bCs/>
                <w:lang w:val="ro-RO"/>
              </w:rPr>
              <w:t>3</w:t>
            </w:r>
            <w:r w:rsidRPr="00C92238">
              <w:rPr>
                <w:lang w:val="ro-RO"/>
              </w:rPr>
              <w:t xml:space="preserve">  Produse finite si marfuri (ct 327 + 345 + 346 + 347 +/- 348* + 354 + 356 + 357 + 361 + 326 +/- 368 + 371 +/- 378 - 3945 - 3946 - 3947 - 3953 - 3954 - 3955 - 3956 - 3957 - 396 - 397 - din ct 4428)</w:t>
            </w:r>
          </w:p>
        </w:tc>
        <w:tc>
          <w:tcPr>
            <w:tcW w:w="418" w:type="pct"/>
            <w:gridSpan w:val="2"/>
            <w:shd w:val="clear" w:color="000000" w:fill="FFFFFF"/>
            <w:vAlign w:val="bottom"/>
          </w:tcPr>
          <w:p w14:paraId="6ADEF760" w14:textId="77777777" w:rsidR="003D5F7F" w:rsidRPr="00C92238" w:rsidRDefault="003D5F7F" w:rsidP="0095679F">
            <w:pPr>
              <w:rPr>
                <w:b/>
                <w:bCs/>
                <w:lang w:val="ro-RO"/>
              </w:rPr>
            </w:pPr>
            <w:r w:rsidRPr="00C92238">
              <w:rPr>
                <w:b/>
                <w:bCs/>
                <w:lang w:val="ro-RO"/>
              </w:rPr>
              <w:t>28</w:t>
            </w:r>
          </w:p>
        </w:tc>
        <w:tc>
          <w:tcPr>
            <w:tcW w:w="330" w:type="pct"/>
            <w:gridSpan w:val="2"/>
            <w:shd w:val="clear" w:color="000000" w:fill="FFFFFF"/>
            <w:noWrap/>
            <w:vAlign w:val="bottom"/>
            <w:hideMark/>
          </w:tcPr>
          <w:p w14:paraId="06C52054" w14:textId="77777777" w:rsidR="003D5F7F" w:rsidRPr="00C92238" w:rsidRDefault="003D5F7F" w:rsidP="0095679F">
            <w:pPr>
              <w:rPr>
                <w:b/>
                <w:bCs/>
                <w:lang w:val="ro-RO"/>
              </w:rPr>
            </w:pPr>
            <w:r w:rsidRPr="00C92238">
              <w:rPr>
                <w:b/>
                <w:bCs/>
                <w:lang w:val="ro-RO"/>
              </w:rPr>
              <w:t>28</w:t>
            </w:r>
          </w:p>
        </w:tc>
        <w:tc>
          <w:tcPr>
            <w:tcW w:w="135" w:type="pct"/>
            <w:gridSpan w:val="2"/>
            <w:shd w:val="clear" w:color="000000" w:fill="FFFFFF"/>
            <w:noWrap/>
            <w:vAlign w:val="bottom"/>
            <w:hideMark/>
          </w:tcPr>
          <w:p w14:paraId="5375F322" w14:textId="77777777" w:rsidR="003D5F7F" w:rsidRPr="00C92238" w:rsidRDefault="003D5F7F" w:rsidP="0095679F">
            <w:pPr>
              <w:rPr>
                <w:lang w:val="ro-RO"/>
              </w:rPr>
            </w:pPr>
            <w:r w:rsidRPr="00C92238">
              <w:rPr>
                <w:lang w:val="ro-RO"/>
              </w:rPr>
              <w:t> </w:t>
            </w:r>
          </w:p>
        </w:tc>
        <w:tc>
          <w:tcPr>
            <w:tcW w:w="695" w:type="pct"/>
            <w:gridSpan w:val="2"/>
            <w:shd w:val="clear" w:color="000000" w:fill="FFFFFF"/>
            <w:noWrap/>
            <w:vAlign w:val="bottom"/>
          </w:tcPr>
          <w:p w14:paraId="6EFD372A" w14:textId="7AF5B82B" w:rsidR="003D5F7F" w:rsidRPr="00C92238" w:rsidRDefault="009357E1" w:rsidP="003D5F7F">
            <w:pPr>
              <w:jc w:val="right"/>
              <w:rPr>
                <w:lang w:val="ro-RO"/>
              </w:rPr>
            </w:pPr>
            <w:r>
              <w:rPr>
                <w:lang w:val="ro-RO"/>
              </w:rPr>
              <w:t>859.624</w:t>
            </w:r>
          </w:p>
        </w:tc>
        <w:tc>
          <w:tcPr>
            <w:tcW w:w="113" w:type="pct"/>
            <w:gridSpan w:val="2"/>
            <w:shd w:val="clear" w:color="000000" w:fill="FFFFFF"/>
            <w:vAlign w:val="bottom"/>
          </w:tcPr>
          <w:p w14:paraId="033A41F8" w14:textId="77777777" w:rsidR="003D5F7F" w:rsidRPr="00C92238" w:rsidRDefault="003D5F7F" w:rsidP="0095679F">
            <w:pPr>
              <w:jc w:val="right"/>
              <w:rPr>
                <w:lang w:val="ro-RO"/>
              </w:rPr>
            </w:pPr>
          </w:p>
        </w:tc>
        <w:tc>
          <w:tcPr>
            <w:tcW w:w="851" w:type="pct"/>
            <w:gridSpan w:val="2"/>
            <w:shd w:val="clear" w:color="000000" w:fill="FFFFFF"/>
            <w:noWrap/>
            <w:vAlign w:val="bottom"/>
          </w:tcPr>
          <w:p w14:paraId="6D01765F" w14:textId="5DAEDC69" w:rsidR="003D5F7F" w:rsidRPr="00C92238" w:rsidRDefault="009357E1" w:rsidP="0095679F">
            <w:pPr>
              <w:jc w:val="right"/>
              <w:rPr>
                <w:lang w:val="ro-RO"/>
              </w:rPr>
            </w:pPr>
            <w:r>
              <w:rPr>
                <w:lang w:val="ro-RO"/>
              </w:rPr>
              <w:t>639.446</w:t>
            </w:r>
          </w:p>
        </w:tc>
      </w:tr>
      <w:tr w:rsidR="003D5F7F" w:rsidRPr="00C92238" w14:paraId="6E3FEFCF" w14:textId="77777777" w:rsidTr="000D73FB">
        <w:trPr>
          <w:gridAfter w:val="1"/>
          <w:wAfter w:w="148" w:type="pct"/>
          <w:trHeight w:val="113"/>
        </w:trPr>
        <w:tc>
          <w:tcPr>
            <w:tcW w:w="2311" w:type="pct"/>
            <w:shd w:val="clear" w:color="000000" w:fill="FFFFFF"/>
            <w:vAlign w:val="bottom"/>
            <w:hideMark/>
          </w:tcPr>
          <w:p w14:paraId="310280B5" w14:textId="77777777" w:rsidR="003D5F7F" w:rsidRPr="00C92238" w:rsidRDefault="003D5F7F" w:rsidP="0095679F">
            <w:pPr>
              <w:rPr>
                <w:lang w:val="ro-RO"/>
              </w:rPr>
            </w:pPr>
            <w:r w:rsidRPr="00C92238">
              <w:rPr>
                <w:b/>
                <w:bCs/>
                <w:lang w:val="ro-RO"/>
              </w:rPr>
              <w:t>4</w:t>
            </w:r>
            <w:r w:rsidRPr="00C92238">
              <w:rPr>
                <w:lang w:val="ro-RO"/>
              </w:rPr>
              <w:t xml:space="preserve">  Avansuri (ct 4091 - 4901)</w:t>
            </w:r>
          </w:p>
        </w:tc>
        <w:tc>
          <w:tcPr>
            <w:tcW w:w="418" w:type="pct"/>
            <w:gridSpan w:val="2"/>
            <w:shd w:val="clear" w:color="000000" w:fill="FFFFFF"/>
            <w:vAlign w:val="bottom"/>
          </w:tcPr>
          <w:p w14:paraId="48107D57" w14:textId="77777777" w:rsidR="003D5F7F" w:rsidRPr="00C92238" w:rsidRDefault="003D5F7F" w:rsidP="0095679F">
            <w:pPr>
              <w:rPr>
                <w:b/>
                <w:bCs/>
                <w:lang w:val="ro-RO"/>
              </w:rPr>
            </w:pPr>
            <w:r w:rsidRPr="00C92238">
              <w:rPr>
                <w:b/>
                <w:bCs/>
                <w:lang w:val="ro-RO"/>
              </w:rPr>
              <w:t>29</w:t>
            </w:r>
          </w:p>
        </w:tc>
        <w:tc>
          <w:tcPr>
            <w:tcW w:w="330" w:type="pct"/>
            <w:gridSpan w:val="2"/>
            <w:shd w:val="clear" w:color="000000" w:fill="FFFFFF"/>
            <w:noWrap/>
            <w:vAlign w:val="bottom"/>
            <w:hideMark/>
          </w:tcPr>
          <w:p w14:paraId="3BA5476D" w14:textId="77777777" w:rsidR="003D5F7F" w:rsidRPr="00C92238" w:rsidRDefault="003D5F7F" w:rsidP="0095679F">
            <w:pPr>
              <w:rPr>
                <w:b/>
                <w:bCs/>
                <w:lang w:val="ro-RO"/>
              </w:rPr>
            </w:pPr>
            <w:r w:rsidRPr="00C92238">
              <w:rPr>
                <w:b/>
                <w:bCs/>
                <w:lang w:val="ro-RO"/>
              </w:rPr>
              <w:t>29</w:t>
            </w:r>
          </w:p>
        </w:tc>
        <w:tc>
          <w:tcPr>
            <w:tcW w:w="135" w:type="pct"/>
            <w:gridSpan w:val="2"/>
            <w:shd w:val="clear" w:color="000000" w:fill="FFFFFF"/>
            <w:noWrap/>
            <w:vAlign w:val="bottom"/>
            <w:hideMark/>
          </w:tcPr>
          <w:p w14:paraId="4EB1EBC0" w14:textId="77777777" w:rsidR="003D5F7F" w:rsidRPr="00C92238" w:rsidRDefault="003D5F7F" w:rsidP="0095679F">
            <w:pPr>
              <w:rPr>
                <w:lang w:val="ro-RO"/>
              </w:rPr>
            </w:pPr>
            <w:r w:rsidRPr="00C92238">
              <w:rPr>
                <w:lang w:val="ro-RO"/>
              </w:rPr>
              <w:t> </w:t>
            </w:r>
          </w:p>
        </w:tc>
        <w:tc>
          <w:tcPr>
            <w:tcW w:w="695" w:type="pct"/>
            <w:gridSpan w:val="2"/>
            <w:tcBorders>
              <w:bottom w:val="single" w:sz="8" w:space="0" w:color="auto"/>
            </w:tcBorders>
            <w:shd w:val="clear" w:color="000000" w:fill="FFFFFF"/>
            <w:noWrap/>
            <w:vAlign w:val="bottom"/>
          </w:tcPr>
          <w:p w14:paraId="1AAE05B6" w14:textId="77777777" w:rsidR="003D5F7F" w:rsidRPr="00C92238" w:rsidRDefault="003D5F7F" w:rsidP="003D5F7F">
            <w:pPr>
              <w:jc w:val="right"/>
              <w:rPr>
                <w:lang w:val="ro-RO"/>
              </w:rPr>
            </w:pPr>
          </w:p>
        </w:tc>
        <w:tc>
          <w:tcPr>
            <w:tcW w:w="113" w:type="pct"/>
            <w:gridSpan w:val="2"/>
            <w:shd w:val="clear" w:color="000000" w:fill="FFFFFF"/>
            <w:vAlign w:val="bottom"/>
          </w:tcPr>
          <w:p w14:paraId="211DCC3E" w14:textId="77777777" w:rsidR="003D5F7F" w:rsidRPr="00C92238" w:rsidRDefault="003D5F7F" w:rsidP="0095679F">
            <w:pPr>
              <w:jc w:val="right"/>
              <w:rPr>
                <w:lang w:val="ro-RO"/>
              </w:rPr>
            </w:pPr>
          </w:p>
        </w:tc>
        <w:tc>
          <w:tcPr>
            <w:tcW w:w="851" w:type="pct"/>
            <w:gridSpan w:val="2"/>
            <w:tcBorders>
              <w:bottom w:val="single" w:sz="8" w:space="0" w:color="auto"/>
            </w:tcBorders>
            <w:shd w:val="clear" w:color="000000" w:fill="FFFFFF"/>
            <w:noWrap/>
            <w:vAlign w:val="bottom"/>
          </w:tcPr>
          <w:p w14:paraId="0F31380C" w14:textId="77777777" w:rsidR="003D5F7F" w:rsidRPr="00C92238" w:rsidRDefault="003D5F7F" w:rsidP="0095679F">
            <w:pPr>
              <w:jc w:val="right"/>
              <w:rPr>
                <w:lang w:val="ro-RO"/>
              </w:rPr>
            </w:pPr>
          </w:p>
        </w:tc>
      </w:tr>
      <w:tr w:rsidR="003D5F7F" w:rsidRPr="00C92238" w14:paraId="2AEFE1B8" w14:textId="77777777" w:rsidTr="000D73FB">
        <w:trPr>
          <w:gridAfter w:val="1"/>
          <w:wAfter w:w="148" w:type="pct"/>
          <w:trHeight w:val="113"/>
        </w:trPr>
        <w:tc>
          <w:tcPr>
            <w:tcW w:w="2311" w:type="pct"/>
            <w:shd w:val="clear" w:color="000000" w:fill="FFFFFF"/>
            <w:vAlign w:val="bottom"/>
            <w:hideMark/>
          </w:tcPr>
          <w:p w14:paraId="25DFD508" w14:textId="77777777" w:rsidR="003D5F7F" w:rsidRPr="00C92238" w:rsidRDefault="003D5F7F" w:rsidP="0095679F">
            <w:pPr>
              <w:rPr>
                <w:b/>
                <w:bCs/>
                <w:lang w:val="ro-RO"/>
              </w:rPr>
            </w:pPr>
          </w:p>
          <w:p w14:paraId="16FC5F10" w14:textId="77777777" w:rsidR="003D5F7F" w:rsidRPr="00C92238" w:rsidRDefault="003D5F7F" w:rsidP="0095679F">
            <w:pPr>
              <w:rPr>
                <w:b/>
                <w:bCs/>
                <w:lang w:val="ro-RO"/>
              </w:rPr>
            </w:pPr>
            <w:r w:rsidRPr="00C92238">
              <w:rPr>
                <w:b/>
                <w:bCs/>
                <w:lang w:val="ro-RO"/>
              </w:rPr>
              <w:t>TOTAL (rd. 26 la 29)</w:t>
            </w:r>
          </w:p>
        </w:tc>
        <w:tc>
          <w:tcPr>
            <w:tcW w:w="418" w:type="pct"/>
            <w:gridSpan w:val="2"/>
            <w:shd w:val="clear" w:color="000000" w:fill="FFFFFF"/>
            <w:vAlign w:val="bottom"/>
          </w:tcPr>
          <w:p w14:paraId="6AD7A367" w14:textId="77777777" w:rsidR="003D5F7F" w:rsidRPr="00C92238" w:rsidRDefault="003D5F7F" w:rsidP="0095679F">
            <w:pPr>
              <w:rPr>
                <w:b/>
                <w:bCs/>
                <w:lang w:val="ro-RO"/>
              </w:rPr>
            </w:pPr>
            <w:r w:rsidRPr="00C92238">
              <w:rPr>
                <w:b/>
                <w:bCs/>
                <w:lang w:val="ro-RO"/>
              </w:rPr>
              <w:t>30</w:t>
            </w:r>
          </w:p>
        </w:tc>
        <w:tc>
          <w:tcPr>
            <w:tcW w:w="330" w:type="pct"/>
            <w:gridSpan w:val="2"/>
            <w:shd w:val="clear" w:color="000000" w:fill="FFFFFF"/>
            <w:noWrap/>
            <w:vAlign w:val="bottom"/>
            <w:hideMark/>
          </w:tcPr>
          <w:p w14:paraId="6DA4A844" w14:textId="77777777" w:rsidR="003D5F7F" w:rsidRPr="00C92238" w:rsidRDefault="003D5F7F" w:rsidP="0095679F">
            <w:pPr>
              <w:rPr>
                <w:b/>
                <w:bCs/>
                <w:lang w:val="ro-RO"/>
              </w:rPr>
            </w:pPr>
            <w:r w:rsidRPr="00C92238">
              <w:rPr>
                <w:b/>
                <w:bCs/>
                <w:lang w:val="ro-RO"/>
              </w:rPr>
              <w:t>30</w:t>
            </w:r>
          </w:p>
        </w:tc>
        <w:tc>
          <w:tcPr>
            <w:tcW w:w="135" w:type="pct"/>
            <w:gridSpan w:val="2"/>
            <w:shd w:val="clear" w:color="000000" w:fill="FFFFFF"/>
            <w:noWrap/>
            <w:vAlign w:val="bottom"/>
            <w:hideMark/>
          </w:tcPr>
          <w:p w14:paraId="60D830A9" w14:textId="77777777" w:rsidR="003D5F7F" w:rsidRPr="00C92238" w:rsidRDefault="003D5F7F" w:rsidP="0095679F">
            <w:pPr>
              <w:rPr>
                <w:b/>
                <w:bCs/>
                <w:lang w:val="ro-RO"/>
              </w:rPr>
            </w:pPr>
            <w:r w:rsidRPr="00C92238">
              <w:rPr>
                <w:b/>
                <w:bCs/>
                <w:lang w:val="ro-RO"/>
              </w:rPr>
              <w:t> </w:t>
            </w:r>
          </w:p>
        </w:tc>
        <w:tc>
          <w:tcPr>
            <w:tcW w:w="695" w:type="pct"/>
            <w:gridSpan w:val="2"/>
            <w:tcBorders>
              <w:top w:val="single" w:sz="8" w:space="0" w:color="auto"/>
              <w:bottom w:val="single" w:sz="12" w:space="0" w:color="auto"/>
            </w:tcBorders>
            <w:shd w:val="clear" w:color="000000" w:fill="FFFFFF"/>
            <w:noWrap/>
            <w:vAlign w:val="bottom"/>
          </w:tcPr>
          <w:p w14:paraId="60CFBC41" w14:textId="65516217" w:rsidR="003D5F7F" w:rsidRPr="00C92238" w:rsidRDefault="009357E1" w:rsidP="003D5F7F">
            <w:pPr>
              <w:jc w:val="right"/>
              <w:rPr>
                <w:b/>
                <w:bCs/>
                <w:lang w:val="ro-RO"/>
              </w:rPr>
            </w:pPr>
            <w:r>
              <w:rPr>
                <w:b/>
                <w:bCs/>
                <w:lang w:val="ro-RO"/>
              </w:rPr>
              <w:t>931.752</w:t>
            </w:r>
          </w:p>
        </w:tc>
        <w:tc>
          <w:tcPr>
            <w:tcW w:w="113" w:type="pct"/>
            <w:gridSpan w:val="2"/>
            <w:shd w:val="clear" w:color="000000" w:fill="FFFFFF"/>
            <w:vAlign w:val="bottom"/>
          </w:tcPr>
          <w:p w14:paraId="1C75E2EE" w14:textId="77777777" w:rsidR="003D5F7F" w:rsidRPr="00C92238" w:rsidRDefault="003D5F7F" w:rsidP="0095679F">
            <w:pPr>
              <w:jc w:val="right"/>
              <w:rPr>
                <w:b/>
                <w:bCs/>
                <w:lang w:val="ro-RO"/>
              </w:rPr>
            </w:pPr>
          </w:p>
        </w:tc>
        <w:tc>
          <w:tcPr>
            <w:tcW w:w="851" w:type="pct"/>
            <w:gridSpan w:val="2"/>
            <w:tcBorders>
              <w:top w:val="single" w:sz="8" w:space="0" w:color="auto"/>
              <w:bottom w:val="single" w:sz="12" w:space="0" w:color="auto"/>
            </w:tcBorders>
            <w:shd w:val="clear" w:color="000000" w:fill="FFFFFF"/>
            <w:noWrap/>
            <w:vAlign w:val="bottom"/>
          </w:tcPr>
          <w:p w14:paraId="718F8BB7" w14:textId="2391F69E" w:rsidR="003D5F7F" w:rsidRPr="00C92238" w:rsidRDefault="009357E1" w:rsidP="0095679F">
            <w:pPr>
              <w:jc w:val="right"/>
              <w:rPr>
                <w:b/>
                <w:bCs/>
                <w:lang w:val="ro-RO"/>
              </w:rPr>
            </w:pPr>
            <w:r>
              <w:rPr>
                <w:b/>
                <w:bCs/>
                <w:lang w:val="ro-RO"/>
              </w:rPr>
              <w:t>821.545</w:t>
            </w:r>
          </w:p>
        </w:tc>
      </w:tr>
      <w:tr w:rsidR="0095679F" w:rsidRPr="00C92238" w14:paraId="6E34686E" w14:textId="77777777" w:rsidTr="000D73FB">
        <w:trPr>
          <w:gridAfter w:val="1"/>
          <w:wAfter w:w="148" w:type="pct"/>
          <w:trHeight w:val="113"/>
        </w:trPr>
        <w:tc>
          <w:tcPr>
            <w:tcW w:w="2311" w:type="pct"/>
            <w:shd w:val="clear" w:color="000000" w:fill="FFFFFF"/>
            <w:vAlign w:val="bottom"/>
            <w:hideMark/>
          </w:tcPr>
          <w:p w14:paraId="4FB31B98" w14:textId="77777777" w:rsidR="0095679F" w:rsidRPr="00C92238" w:rsidRDefault="0095679F" w:rsidP="0095679F">
            <w:pPr>
              <w:rPr>
                <w:b/>
                <w:bCs/>
                <w:lang w:val="ro-RO"/>
              </w:rPr>
            </w:pPr>
            <w:r w:rsidRPr="00C92238">
              <w:rPr>
                <w:b/>
                <w:bCs/>
                <w:lang w:val="ro-RO"/>
              </w:rPr>
              <w:t> </w:t>
            </w:r>
          </w:p>
        </w:tc>
        <w:tc>
          <w:tcPr>
            <w:tcW w:w="418" w:type="pct"/>
            <w:gridSpan w:val="2"/>
            <w:shd w:val="clear" w:color="000000" w:fill="FFFFFF"/>
            <w:vAlign w:val="bottom"/>
          </w:tcPr>
          <w:p w14:paraId="25368890" w14:textId="77777777" w:rsidR="0095679F" w:rsidRPr="00C92238" w:rsidRDefault="0095679F" w:rsidP="0095679F">
            <w:pPr>
              <w:rPr>
                <w:b/>
                <w:bCs/>
                <w:lang w:val="ro-RO"/>
              </w:rPr>
            </w:pPr>
          </w:p>
        </w:tc>
        <w:tc>
          <w:tcPr>
            <w:tcW w:w="330" w:type="pct"/>
            <w:gridSpan w:val="2"/>
            <w:shd w:val="clear" w:color="000000" w:fill="FFFFFF"/>
            <w:noWrap/>
            <w:vAlign w:val="bottom"/>
            <w:hideMark/>
          </w:tcPr>
          <w:p w14:paraId="3821B6D5" w14:textId="77777777" w:rsidR="0095679F" w:rsidRPr="00C92238" w:rsidRDefault="0095679F" w:rsidP="0095679F">
            <w:pPr>
              <w:rPr>
                <w:b/>
                <w:bCs/>
                <w:lang w:val="ro-RO"/>
              </w:rPr>
            </w:pPr>
          </w:p>
        </w:tc>
        <w:tc>
          <w:tcPr>
            <w:tcW w:w="135" w:type="pct"/>
            <w:gridSpan w:val="2"/>
            <w:shd w:val="clear" w:color="000000" w:fill="FFFFFF"/>
            <w:noWrap/>
            <w:vAlign w:val="bottom"/>
            <w:hideMark/>
          </w:tcPr>
          <w:p w14:paraId="006FDDE7" w14:textId="77777777" w:rsidR="0095679F" w:rsidRPr="00C92238" w:rsidRDefault="0095679F" w:rsidP="0095679F">
            <w:pPr>
              <w:rPr>
                <w:b/>
                <w:bCs/>
                <w:lang w:val="ro-RO"/>
              </w:rPr>
            </w:pPr>
            <w:r w:rsidRPr="00C92238">
              <w:rPr>
                <w:b/>
                <w:bCs/>
                <w:lang w:val="ro-RO"/>
              </w:rPr>
              <w:t> </w:t>
            </w:r>
          </w:p>
        </w:tc>
        <w:tc>
          <w:tcPr>
            <w:tcW w:w="695" w:type="pct"/>
            <w:gridSpan w:val="2"/>
            <w:tcBorders>
              <w:top w:val="single" w:sz="12" w:space="0" w:color="auto"/>
            </w:tcBorders>
            <w:shd w:val="clear" w:color="000000" w:fill="FFFFFF"/>
            <w:noWrap/>
            <w:vAlign w:val="bottom"/>
          </w:tcPr>
          <w:p w14:paraId="5EA09632" w14:textId="77777777" w:rsidR="0095679F" w:rsidRPr="00C92238" w:rsidRDefault="0095679F" w:rsidP="0095679F">
            <w:pPr>
              <w:jc w:val="right"/>
              <w:rPr>
                <w:b/>
                <w:bCs/>
                <w:lang w:val="ro-RO"/>
              </w:rPr>
            </w:pPr>
          </w:p>
        </w:tc>
        <w:tc>
          <w:tcPr>
            <w:tcW w:w="113" w:type="pct"/>
            <w:gridSpan w:val="2"/>
            <w:shd w:val="clear" w:color="000000" w:fill="FFFFFF"/>
            <w:vAlign w:val="bottom"/>
          </w:tcPr>
          <w:p w14:paraId="51AEED9B" w14:textId="77777777" w:rsidR="0095679F" w:rsidRPr="00C92238" w:rsidRDefault="0095679F" w:rsidP="0095679F">
            <w:pPr>
              <w:jc w:val="right"/>
              <w:rPr>
                <w:b/>
                <w:bCs/>
                <w:lang w:val="ro-RO"/>
              </w:rPr>
            </w:pPr>
          </w:p>
        </w:tc>
        <w:tc>
          <w:tcPr>
            <w:tcW w:w="851" w:type="pct"/>
            <w:gridSpan w:val="2"/>
            <w:tcBorders>
              <w:top w:val="single" w:sz="12" w:space="0" w:color="auto"/>
            </w:tcBorders>
            <w:shd w:val="clear" w:color="000000" w:fill="FFFFFF"/>
            <w:noWrap/>
            <w:vAlign w:val="bottom"/>
          </w:tcPr>
          <w:p w14:paraId="3EDE38C3" w14:textId="77777777" w:rsidR="0095679F" w:rsidRPr="00C92238" w:rsidRDefault="0095679F" w:rsidP="0095679F">
            <w:pPr>
              <w:jc w:val="right"/>
              <w:rPr>
                <w:b/>
                <w:bCs/>
                <w:lang w:val="ro-RO"/>
              </w:rPr>
            </w:pPr>
          </w:p>
        </w:tc>
      </w:tr>
      <w:tr w:rsidR="0095679F" w:rsidRPr="00C92238" w14:paraId="0D0600D4" w14:textId="77777777" w:rsidTr="000D73FB">
        <w:trPr>
          <w:gridAfter w:val="1"/>
          <w:wAfter w:w="148" w:type="pct"/>
          <w:trHeight w:val="113"/>
        </w:trPr>
        <w:tc>
          <w:tcPr>
            <w:tcW w:w="2311" w:type="pct"/>
            <w:shd w:val="clear" w:color="000000" w:fill="FFFFFF"/>
            <w:vAlign w:val="bottom"/>
            <w:hideMark/>
          </w:tcPr>
          <w:p w14:paraId="6B972AC3" w14:textId="77777777" w:rsidR="0095679F" w:rsidRPr="00C92238" w:rsidRDefault="0095679F" w:rsidP="0095679F">
            <w:pPr>
              <w:rPr>
                <w:b/>
                <w:bCs/>
                <w:lang w:val="ro-RO"/>
              </w:rPr>
            </w:pPr>
            <w:r w:rsidRPr="00C92238">
              <w:rPr>
                <w:b/>
                <w:bCs/>
                <w:lang w:val="ro-RO"/>
              </w:rPr>
              <w:t xml:space="preserve">II    CREANTE ( </w:t>
            </w:r>
            <w:r w:rsidRPr="00C92238">
              <w:rPr>
                <w:lang w:val="ro-RO"/>
              </w:rPr>
              <w:t>sumele care urmeaza sa fie incasate dupa o perioada mai mare de un an trebuie prezentate separat pentru fiecare element)</w:t>
            </w:r>
          </w:p>
        </w:tc>
        <w:tc>
          <w:tcPr>
            <w:tcW w:w="418" w:type="pct"/>
            <w:gridSpan w:val="2"/>
            <w:shd w:val="clear" w:color="000000" w:fill="FFFFFF"/>
            <w:vAlign w:val="bottom"/>
          </w:tcPr>
          <w:p w14:paraId="21505CC6" w14:textId="77777777" w:rsidR="0095679F" w:rsidRPr="00C92238" w:rsidRDefault="0095679F" w:rsidP="0095679F">
            <w:pPr>
              <w:rPr>
                <w:b/>
                <w:bCs/>
                <w:lang w:val="ro-RO"/>
              </w:rPr>
            </w:pPr>
          </w:p>
        </w:tc>
        <w:tc>
          <w:tcPr>
            <w:tcW w:w="330" w:type="pct"/>
            <w:gridSpan w:val="2"/>
            <w:shd w:val="clear" w:color="000000" w:fill="FFFFFF"/>
            <w:noWrap/>
            <w:vAlign w:val="bottom"/>
            <w:hideMark/>
          </w:tcPr>
          <w:p w14:paraId="2303DAFE" w14:textId="77777777" w:rsidR="0095679F" w:rsidRPr="00C92238" w:rsidRDefault="0095679F" w:rsidP="0095679F">
            <w:pPr>
              <w:rPr>
                <w:b/>
                <w:bCs/>
                <w:lang w:val="ro-RO"/>
              </w:rPr>
            </w:pPr>
          </w:p>
        </w:tc>
        <w:tc>
          <w:tcPr>
            <w:tcW w:w="135" w:type="pct"/>
            <w:gridSpan w:val="2"/>
            <w:shd w:val="clear" w:color="000000" w:fill="FFFFFF"/>
            <w:noWrap/>
            <w:vAlign w:val="bottom"/>
            <w:hideMark/>
          </w:tcPr>
          <w:p w14:paraId="65F50B8D" w14:textId="77777777" w:rsidR="0095679F" w:rsidRPr="00C92238" w:rsidRDefault="0095679F" w:rsidP="0095679F">
            <w:pPr>
              <w:rPr>
                <w:lang w:val="ro-RO"/>
              </w:rPr>
            </w:pPr>
            <w:r w:rsidRPr="00C92238">
              <w:rPr>
                <w:lang w:val="ro-RO"/>
              </w:rPr>
              <w:t> </w:t>
            </w:r>
          </w:p>
        </w:tc>
        <w:tc>
          <w:tcPr>
            <w:tcW w:w="695" w:type="pct"/>
            <w:gridSpan w:val="2"/>
            <w:shd w:val="clear" w:color="000000" w:fill="FFFFFF"/>
            <w:noWrap/>
            <w:vAlign w:val="bottom"/>
          </w:tcPr>
          <w:p w14:paraId="04C912CB" w14:textId="77777777" w:rsidR="0095679F" w:rsidRPr="00C92238" w:rsidRDefault="0095679F" w:rsidP="0095679F">
            <w:pPr>
              <w:jc w:val="right"/>
              <w:rPr>
                <w:lang w:val="ro-RO"/>
              </w:rPr>
            </w:pPr>
          </w:p>
        </w:tc>
        <w:tc>
          <w:tcPr>
            <w:tcW w:w="113" w:type="pct"/>
            <w:gridSpan w:val="2"/>
            <w:shd w:val="clear" w:color="000000" w:fill="FFFFFF"/>
            <w:vAlign w:val="bottom"/>
          </w:tcPr>
          <w:p w14:paraId="30E29ECF" w14:textId="77777777" w:rsidR="0095679F" w:rsidRPr="00C92238" w:rsidRDefault="0095679F" w:rsidP="0095679F">
            <w:pPr>
              <w:jc w:val="right"/>
              <w:rPr>
                <w:lang w:val="ro-RO"/>
              </w:rPr>
            </w:pPr>
          </w:p>
        </w:tc>
        <w:tc>
          <w:tcPr>
            <w:tcW w:w="851" w:type="pct"/>
            <w:gridSpan w:val="2"/>
            <w:shd w:val="clear" w:color="000000" w:fill="FFFFFF"/>
            <w:noWrap/>
            <w:vAlign w:val="bottom"/>
          </w:tcPr>
          <w:p w14:paraId="00F3335C" w14:textId="77777777" w:rsidR="0095679F" w:rsidRPr="00C92238" w:rsidRDefault="0095679F" w:rsidP="0095679F">
            <w:pPr>
              <w:jc w:val="right"/>
              <w:rPr>
                <w:lang w:val="ro-RO"/>
              </w:rPr>
            </w:pPr>
          </w:p>
        </w:tc>
      </w:tr>
      <w:tr w:rsidR="003D5F7F" w:rsidRPr="00C92238" w14:paraId="28F0909F" w14:textId="77777777" w:rsidTr="000D73FB">
        <w:trPr>
          <w:gridAfter w:val="1"/>
          <w:wAfter w:w="148" w:type="pct"/>
          <w:trHeight w:val="113"/>
        </w:trPr>
        <w:tc>
          <w:tcPr>
            <w:tcW w:w="2311" w:type="pct"/>
            <w:shd w:val="clear" w:color="000000" w:fill="FFFFFF"/>
            <w:vAlign w:val="bottom"/>
            <w:hideMark/>
          </w:tcPr>
          <w:p w14:paraId="3A5A8588" w14:textId="77777777" w:rsidR="003D5F7F" w:rsidRPr="00C92238" w:rsidRDefault="003D5F7F" w:rsidP="0095679F">
            <w:pPr>
              <w:rPr>
                <w:lang w:val="ro-RO"/>
              </w:rPr>
            </w:pPr>
            <w:r w:rsidRPr="00C92238">
              <w:rPr>
                <w:b/>
                <w:bCs/>
                <w:lang w:val="ro-RO"/>
              </w:rPr>
              <w:t>1</w:t>
            </w:r>
            <w:r w:rsidRPr="00C92238">
              <w:rPr>
                <w:lang w:val="ro-RO"/>
              </w:rPr>
              <w:t xml:space="preserve">  Creante comerciale (ct 2675* + 2676* + 2678* + 2679* - 2966* - 2968 + 4092 + 411 + 413 + 418 – 4902 - 491)</w:t>
            </w:r>
          </w:p>
        </w:tc>
        <w:tc>
          <w:tcPr>
            <w:tcW w:w="418" w:type="pct"/>
            <w:gridSpan w:val="2"/>
            <w:shd w:val="clear" w:color="000000" w:fill="FFFFFF"/>
            <w:vAlign w:val="bottom"/>
          </w:tcPr>
          <w:p w14:paraId="3DC18072" w14:textId="77777777" w:rsidR="003D5F7F" w:rsidRPr="00C92238" w:rsidRDefault="003D5F7F" w:rsidP="0095679F">
            <w:pPr>
              <w:rPr>
                <w:b/>
                <w:bCs/>
                <w:lang w:val="ro-RO"/>
              </w:rPr>
            </w:pPr>
            <w:r w:rsidRPr="00C92238">
              <w:rPr>
                <w:b/>
                <w:bCs/>
                <w:lang w:val="ro-RO"/>
              </w:rPr>
              <w:t>31</w:t>
            </w:r>
          </w:p>
        </w:tc>
        <w:tc>
          <w:tcPr>
            <w:tcW w:w="330" w:type="pct"/>
            <w:gridSpan w:val="2"/>
            <w:shd w:val="clear" w:color="000000" w:fill="FFFFFF"/>
            <w:noWrap/>
            <w:vAlign w:val="bottom"/>
            <w:hideMark/>
          </w:tcPr>
          <w:p w14:paraId="436962E4" w14:textId="77777777" w:rsidR="003D5F7F" w:rsidRPr="00C92238" w:rsidRDefault="003D5F7F" w:rsidP="0095679F">
            <w:pPr>
              <w:rPr>
                <w:b/>
                <w:bCs/>
                <w:lang w:val="ro-RO"/>
              </w:rPr>
            </w:pPr>
            <w:r w:rsidRPr="00C92238">
              <w:rPr>
                <w:b/>
                <w:bCs/>
                <w:lang w:val="ro-RO"/>
              </w:rPr>
              <w:t>31</w:t>
            </w:r>
          </w:p>
        </w:tc>
        <w:tc>
          <w:tcPr>
            <w:tcW w:w="135" w:type="pct"/>
            <w:gridSpan w:val="2"/>
            <w:shd w:val="clear" w:color="000000" w:fill="FFFFFF"/>
            <w:noWrap/>
            <w:vAlign w:val="bottom"/>
            <w:hideMark/>
          </w:tcPr>
          <w:p w14:paraId="3D0397A0" w14:textId="77777777" w:rsidR="003D5F7F" w:rsidRPr="00C92238" w:rsidRDefault="003D5F7F" w:rsidP="0095679F">
            <w:pPr>
              <w:rPr>
                <w:lang w:val="ro-RO"/>
              </w:rPr>
            </w:pPr>
            <w:r w:rsidRPr="00C92238">
              <w:rPr>
                <w:lang w:val="ro-RO"/>
              </w:rPr>
              <w:t> </w:t>
            </w:r>
          </w:p>
        </w:tc>
        <w:tc>
          <w:tcPr>
            <w:tcW w:w="695" w:type="pct"/>
            <w:gridSpan w:val="2"/>
            <w:shd w:val="clear" w:color="000000" w:fill="FFFFFF"/>
            <w:noWrap/>
            <w:vAlign w:val="bottom"/>
          </w:tcPr>
          <w:p w14:paraId="4DDCA3F3" w14:textId="380DCF8B" w:rsidR="003D5F7F" w:rsidRPr="00C92238" w:rsidRDefault="009357E1" w:rsidP="003D5F7F">
            <w:pPr>
              <w:jc w:val="right"/>
              <w:rPr>
                <w:lang w:val="ro-RO"/>
              </w:rPr>
            </w:pPr>
            <w:r>
              <w:rPr>
                <w:lang w:val="ro-RO"/>
              </w:rPr>
              <w:t>530.861</w:t>
            </w:r>
          </w:p>
        </w:tc>
        <w:tc>
          <w:tcPr>
            <w:tcW w:w="113" w:type="pct"/>
            <w:gridSpan w:val="2"/>
            <w:shd w:val="clear" w:color="000000" w:fill="FFFFFF"/>
            <w:vAlign w:val="bottom"/>
          </w:tcPr>
          <w:p w14:paraId="248A7E6A" w14:textId="77777777" w:rsidR="003D5F7F" w:rsidRPr="00C92238" w:rsidRDefault="003D5F7F" w:rsidP="0095679F">
            <w:pPr>
              <w:jc w:val="right"/>
              <w:rPr>
                <w:lang w:val="ro-RO"/>
              </w:rPr>
            </w:pPr>
          </w:p>
        </w:tc>
        <w:tc>
          <w:tcPr>
            <w:tcW w:w="851" w:type="pct"/>
            <w:gridSpan w:val="2"/>
            <w:shd w:val="clear" w:color="000000" w:fill="FFFFFF"/>
            <w:noWrap/>
            <w:vAlign w:val="bottom"/>
          </w:tcPr>
          <w:p w14:paraId="702079E1" w14:textId="7527E72B" w:rsidR="003D5F7F" w:rsidRPr="00C92238" w:rsidRDefault="009357E1" w:rsidP="0095679F">
            <w:pPr>
              <w:jc w:val="right"/>
              <w:rPr>
                <w:lang w:val="ro-RO"/>
              </w:rPr>
            </w:pPr>
            <w:r>
              <w:rPr>
                <w:lang w:val="ro-RO"/>
              </w:rPr>
              <w:t>66.528</w:t>
            </w:r>
          </w:p>
        </w:tc>
      </w:tr>
      <w:tr w:rsidR="003D5F7F" w:rsidRPr="00C92238" w14:paraId="60003D55" w14:textId="77777777" w:rsidTr="000D73FB">
        <w:trPr>
          <w:gridAfter w:val="1"/>
          <w:wAfter w:w="148" w:type="pct"/>
          <w:trHeight w:val="113"/>
        </w:trPr>
        <w:tc>
          <w:tcPr>
            <w:tcW w:w="2311" w:type="pct"/>
            <w:shd w:val="clear" w:color="000000" w:fill="FFFFFF"/>
            <w:vAlign w:val="bottom"/>
            <w:hideMark/>
          </w:tcPr>
          <w:p w14:paraId="2FE8DC2F" w14:textId="77777777" w:rsidR="003D5F7F" w:rsidRPr="00C92238" w:rsidRDefault="003D5F7F" w:rsidP="0095679F">
            <w:pPr>
              <w:rPr>
                <w:lang w:val="ro-RO"/>
              </w:rPr>
            </w:pPr>
            <w:r w:rsidRPr="00C92238">
              <w:rPr>
                <w:b/>
                <w:bCs/>
                <w:lang w:val="ro-RO"/>
              </w:rPr>
              <w:t>2</w:t>
            </w:r>
            <w:r w:rsidRPr="00C92238">
              <w:rPr>
                <w:lang w:val="ro-RO"/>
              </w:rPr>
              <w:t xml:space="preserve">  Sume de incasat de la entitatile afiliate (ct 451** - 495*)</w:t>
            </w:r>
          </w:p>
        </w:tc>
        <w:tc>
          <w:tcPr>
            <w:tcW w:w="418" w:type="pct"/>
            <w:gridSpan w:val="2"/>
            <w:shd w:val="clear" w:color="000000" w:fill="FFFFFF"/>
            <w:vAlign w:val="bottom"/>
          </w:tcPr>
          <w:p w14:paraId="1353C84D" w14:textId="77777777" w:rsidR="003D5F7F" w:rsidRPr="00C92238" w:rsidRDefault="003D5F7F" w:rsidP="0095679F">
            <w:pPr>
              <w:rPr>
                <w:b/>
                <w:bCs/>
                <w:lang w:val="ro-RO"/>
              </w:rPr>
            </w:pPr>
            <w:r w:rsidRPr="00C92238">
              <w:rPr>
                <w:b/>
                <w:bCs/>
                <w:lang w:val="ro-RO"/>
              </w:rPr>
              <w:t>32</w:t>
            </w:r>
          </w:p>
        </w:tc>
        <w:tc>
          <w:tcPr>
            <w:tcW w:w="330" w:type="pct"/>
            <w:gridSpan w:val="2"/>
            <w:shd w:val="clear" w:color="000000" w:fill="FFFFFF"/>
            <w:noWrap/>
            <w:vAlign w:val="bottom"/>
            <w:hideMark/>
          </w:tcPr>
          <w:p w14:paraId="1037E18E" w14:textId="77777777" w:rsidR="003D5F7F" w:rsidRPr="00C92238" w:rsidRDefault="003D5F7F" w:rsidP="0095679F">
            <w:pPr>
              <w:rPr>
                <w:b/>
                <w:bCs/>
                <w:lang w:val="ro-RO"/>
              </w:rPr>
            </w:pPr>
            <w:r w:rsidRPr="00C92238">
              <w:rPr>
                <w:b/>
                <w:bCs/>
                <w:lang w:val="ro-RO"/>
              </w:rPr>
              <w:t>32</w:t>
            </w:r>
          </w:p>
        </w:tc>
        <w:tc>
          <w:tcPr>
            <w:tcW w:w="135" w:type="pct"/>
            <w:gridSpan w:val="2"/>
            <w:shd w:val="clear" w:color="000000" w:fill="FFFFFF"/>
            <w:noWrap/>
            <w:vAlign w:val="bottom"/>
            <w:hideMark/>
          </w:tcPr>
          <w:p w14:paraId="4AD4C52C" w14:textId="77777777" w:rsidR="003D5F7F" w:rsidRPr="00C92238" w:rsidRDefault="003D5F7F" w:rsidP="0095679F">
            <w:pPr>
              <w:rPr>
                <w:lang w:val="ro-RO"/>
              </w:rPr>
            </w:pPr>
            <w:r w:rsidRPr="00C92238">
              <w:rPr>
                <w:lang w:val="ro-RO"/>
              </w:rPr>
              <w:t> </w:t>
            </w:r>
          </w:p>
        </w:tc>
        <w:tc>
          <w:tcPr>
            <w:tcW w:w="695" w:type="pct"/>
            <w:gridSpan w:val="2"/>
            <w:shd w:val="clear" w:color="000000" w:fill="FFFFFF"/>
            <w:noWrap/>
            <w:vAlign w:val="bottom"/>
          </w:tcPr>
          <w:p w14:paraId="5F9D18DA" w14:textId="77777777" w:rsidR="003D5F7F" w:rsidRPr="00C92238" w:rsidRDefault="003D5F7F" w:rsidP="003D5F7F">
            <w:pPr>
              <w:jc w:val="right"/>
              <w:rPr>
                <w:lang w:val="ro-RO"/>
              </w:rPr>
            </w:pPr>
          </w:p>
        </w:tc>
        <w:tc>
          <w:tcPr>
            <w:tcW w:w="113" w:type="pct"/>
            <w:gridSpan w:val="2"/>
            <w:shd w:val="clear" w:color="000000" w:fill="FFFFFF"/>
            <w:vAlign w:val="bottom"/>
          </w:tcPr>
          <w:p w14:paraId="28CF444E" w14:textId="77777777" w:rsidR="003D5F7F" w:rsidRPr="00C92238" w:rsidRDefault="003D5F7F" w:rsidP="0095679F">
            <w:pPr>
              <w:jc w:val="right"/>
              <w:rPr>
                <w:lang w:val="ro-RO"/>
              </w:rPr>
            </w:pPr>
          </w:p>
        </w:tc>
        <w:tc>
          <w:tcPr>
            <w:tcW w:w="851" w:type="pct"/>
            <w:gridSpan w:val="2"/>
            <w:shd w:val="clear" w:color="000000" w:fill="FFFFFF"/>
            <w:noWrap/>
            <w:vAlign w:val="bottom"/>
          </w:tcPr>
          <w:p w14:paraId="327C2766" w14:textId="77777777" w:rsidR="003D5F7F" w:rsidRPr="00C92238" w:rsidRDefault="003D5F7F" w:rsidP="0095679F">
            <w:pPr>
              <w:jc w:val="right"/>
              <w:rPr>
                <w:lang w:val="ro-RO"/>
              </w:rPr>
            </w:pPr>
          </w:p>
        </w:tc>
      </w:tr>
      <w:tr w:rsidR="003D5F7F" w:rsidRPr="00C92238" w14:paraId="575F9833" w14:textId="77777777" w:rsidTr="000D73FB">
        <w:trPr>
          <w:gridAfter w:val="1"/>
          <w:wAfter w:w="148" w:type="pct"/>
          <w:trHeight w:val="113"/>
        </w:trPr>
        <w:tc>
          <w:tcPr>
            <w:tcW w:w="2311" w:type="pct"/>
            <w:shd w:val="clear" w:color="000000" w:fill="FFFFFF"/>
            <w:vAlign w:val="bottom"/>
            <w:hideMark/>
          </w:tcPr>
          <w:p w14:paraId="043DD873" w14:textId="77777777" w:rsidR="003D5F7F" w:rsidRPr="00C92238" w:rsidRDefault="003D5F7F" w:rsidP="0095679F">
            <w:pPr>
              <w:rPr>
                <w:lang w:val="ro-RO"/>
              </w:rPr>
            </w:pPr>
            <w:r w:rsidRPr="00C92238">
              <w:rPr>
                <w:b/>
                <w:bCs/>
                <w:lang w:val="ro-RO"/>
              </w:rPr>
              <w:t>3</w:t>
            </w:r>
            <w:r w:rsidRPr="00C92238">
              <w:rPr>
                <w:lang w:val="ro-RO"/>
              </w:rPr>
              <w:t xml:space="preserve">  Sume de incasat de la entitatile asociate si entitatile controlate in comun (ct 453 - 495*)</w:t>
            </w:r>
          </w:p>
        </w:tc>
        <w:tc>
          <w:tcPr>
            <w:tcW w:w="418" w:type="pct"/>
            <w:gridSpan w:val="2"/>
            <w:shd w:val="clear" w:color="000000" w:fill="FFFFFF"/>
            <w:vAlign w:val="bottom"/>
          </w:tcPr>
          <w:p w14:paraId="53A55CD6" w14:textId="77777777" w:rsidR="003D5F7F" w:rsidRPr="00C92238" w:rsidRDefault="003D5F7F" w:rsidP="0095679F">
            <w:pPr>
              <w:rPr>
                <w:b/>
                <w:bCs/>
                <w:lang w:val="ro-RO"/>
              </w:rPr>
            </w:pPr>
            <w:r w:rsidRPr="00C92238">
              <w:rPr>
                <w:b/>
                <w:bCs/>
                <w:lang w:val="ro-RO"/>
              </w:rPr>
              <w:t>33</w:t>
            </w:r>
          </w:p>
        </w:tc>
        <w:tc>
          <w:tcPr>
            <w:tcW w:w="330" w:type="pct"/>
            <w:gridSpan w:val="2"/>
            <w:shd w:val="clear" w:color="000000" w:fill="FFFFFF"/>
            <w:noWrap/>
            <w:vAlign w:val="bottom"/>
            <w:hideMark/>
          </w:tcPr>
          <w:p w14:paraId="09E76C44" w14:textId="77777777" w:rsidR="003D5F7F" w:rsidRPr="00C92238" w:rsidRDefault="003D5F7F" w:rsidP="0095679F">
            <w:pPr>
              <w:rPr>
                <w:b/>
                <w:bCs/>
                <w:lang w:val="ro-RO"/>
              </w:rPr>
            </w:pPr>
            <w:r w:rsidRPr="00C92238">
              <w:rPr>
                <w:b/>
                <w:bCs/>
                <w:lang w:val="ro-RO"/>
              </w:rPr>
              <w:t>33</w:t>
            </w:r>
          </w:p>
        </w:tc>
        <w:tc>
          <w:tcPr>
            <w:tcW w:w="135" w:type="pct"/>
            <w:gridSpan w:val="2"/>
            <w:shd w:val="clear" w:color="000000" w:fill="FFFFFF"/>
            <w:noWrap/>
            <w:vAlign w:val="bottom"/>
            <w:hideMark/>
          </w:tcPr>
          <w:p w14:paraId="0E311D1C" w14:textId="77777777" w:rsidR="003D5F7F" w:rsidRPr="00C92238" w:rsidRDefault="003D5F7F" w:rsidP="0095679F">
            <w:pPr>
              <w:rPr>
                <w:lang w:val="ro-RO"/>
              </w:rPr>
            </w:pPr>
            <w:r w:rsidRPr="00C92238">
              <w:rPr>
                <w:lang w:val="ro-RO"/>
              </w:rPr>
              <w:t> </w:t>
            </w:r>
          </w:p>
        </w:tc>
        <w:tc>
          <w:tcPr>
            <w:tcW w:w="695" w:type="pct"/>
            <w:gridSpan w:val="2"/>
            <w:shd w:val="clear" w:color="000000" w:fill="FFFFFF"/>
            <w:noWrap/>
            <w:vAlign w:val="bottom"/>
          </w:tcPr>
          <w:p w14:paraId="0D367BB0" w14:textId="77777777" w:rsidR="003D5F7F" w:rsidRPr="00C92238" w:rsidRDefault="003D5F7F" w:rsidP="003D5F7F">
            <w:pPr>
              <w:jc w:val="right"/>
              <w:rPr>
                <w:lang w:val="ro-RO"/>
              </w:rPr>
            </w:pPr>
          </w:p>
        </w:tc>
        <w:tc>
          <w:tcPr>
            <w:tcW w:w="113" w:type="pct"/>
            <w:gridSpan w:val="2"/>
            <w:shd w:val="clear" w:color="000000" w:fill="FFFFFF"/>
            <w:vAlign w:val="bottom"/>
          </w:tcPr>
          <w:p w14:paraId="7E33D178" w14:textId="77777777" w:rsidR="003D5F7F" w:rsidRPr="00C92238" w:rsidRDefault="003D5F7F" w:rsidP="0095679F">
            <w:pPr>
              <w:jc w:val="right"/>
              <w:rPr>
                <w:lang w:val="ro-RO"/>
              </w:rPr>
            </w:pPr>
          </w:p>
        </w:tc>
        <w:tc>
          <w:tcPr>
            <w:tcW w:w="851" w:type="pct"/>
            <w:gridSpan w:val="2"/>
            <w:shd w:val="clear" w:color="000000" w:fill="FFFFFF"/>
            <w:noWrap/>
            <w:vAlign w:val="bottom"/>
          </w:tcPr>
          <w:p w14:paraId="24F7F430" w14:textId="77777777" w:rsidR="003D5F7F" w:rsidRPr="00C92238" w:rsidRDefault="003D5F7F" w:rsidP="0095679F">
            <w:pPr>
              <w:jc w:val="right"/>
              <w:rPr>
                <w:lang w:val="ro-RO"/>
              </w:rPr>
            </w:pPr>
          </w:p>
        </w:tc>
      </w:tr>
      <w:tr w:rsidR="003D5F7F" w:rsidRPr="00C92238" w14:paraId="56066E58" w14:textId="77777777" w:rsidTr="000D73FB">
        <w:trPr>
          <w:gridAfter w:val="1"/>
          <w:wAfter w:w="148" w:type="pct"/>
          <w:trHeight w:val="113"/>
        </w:trPr>
        <w:tc>
          <w:tcPr>
            <w:tcW w:w="2311" w:type="pct"/>
            <w:shd w:val="clear" w:color="000000" w:fill="FFFFFF"/>
            <w:vAlign w:val="bottom"/>
            <w:hideMark/>
          </w:tcPr>
          <w:p w14:paraId="095EB04D" w14:textId="77777777" w:rsidR="003D5F7F" w:rsidRPr="00C92238" w:rsidRDefault="003D5F7F" w:rsidP="0095679F">
            <w:pPr>
              <w:rPr>
                <w:lang w:val="ro-RO"/>
              </w:rPr>
            </w:pPr>
            <w:r w:rsidRPr="00C92238">
              <w:rPr>
                <w:b/>
                <w:bCs/>
                <w:lang w:val="ro-RO"/>
              </w:rPr>
              <w:t>4</w:t>
            </w:r>
            <w:r w:rsidRPr="00C92238">
              <w:rPr>
                <w:lang w:val="ro-RO"/>
              </w:rPr>
              <w:t xml:space="preserve">  Alte creante (ct 425 + 4282 + 431** + 436**+ 437** + 4382 + 441** + 4424 + din ct 4428** + 444** + 445 + 446 ** + 447** + 4482 + 4582 + 4662 + 461 + 473** - 496 + 5187)</w:t>
            </w:r>
          </w:p>
        </w:tc>
        <w:tc>
          <w:tcPr>
            <w:tcW w:w="418" w:type="pct"/>
            <w:gridSpan w:val="2"/>
            <w:shd w:val="clear" w:color="000000" w:fill="FFFFFF"/>
            <w:vAlign w:val="bottom"/>
          </w:tcPr>
          <w:p w14:paraId="109E304D" w14:textId="77777777" w:rsidR="003D5F7F" w:rsidRPr="00C92238" w:rsidRDefault="003D5F7F" w:rsidP="0095679F">
            <w:pPr>
              <w:rPr>
                <w:b/>
                <w:bCs/>
                <w:lang w:val="ro-RO"/>
              </w:rPr>
            </w:pPr>
            <w:r w:rsidRPr="00C92238">
              <w:rPr>
                <w:b/>
                <w:bCs/>
                <w:lang w:val="ro-RO"/>
              </w:rPr>
              <w:t>34</w:t>
            </w:r>
          </w:p>
        </w:tc>
        <w:tc>
          <w:tcPr>
            <w:tcW w:w="330" w:type="pct"/>
            <w:gridSpan w:val="2"/>
            <w:shd w:val="clear" w:color="000000" w:fill="FFFFFF"/>
            <w:noWrap/>
            <w:vAlign w:val="bottom"/>
            <w:hideMark/>
          </w:tcPr>
          <w:p w14:paraId="1FAFA189" w14:textId="77777777" w:rsidR="003D5F7F" w:rsidRPr="00C92238" w:rsidRDefault="003D5F7F" w:rsidP="0095679F">
            <w:pPr>
              <w:rPr>
                <w:b/>
                <w:bCs/>
                <w:lang w:val="ro-RO"/>
              </w:rPr>
            </w:pPr>
            <w:r w:rsidRPr="00C92238">
              <w:rPr>
                <w:b/>
                <w:bCs/>
                <w:lang w:val="ro-RO"/>
              </w:rPr>
              <w:t>34</w:t>
            </w:r>
          </w:p>
        </w:tc>
        <w:tc>
          <w:tcPr>
            <w:tcW w:w="135" w:type="pct"/>
            <w:gridSpan w:val="2"/>
            <w:shd w:val="clear" w:color="000000" w:fill="FFFFFF"/>
            <w:noWrap/>
            <w:vAlign w:val="bottom"/>
            <w:hideMark/>
          </w:tcPr>
          <w:p w14:paraId="2FD4DB03" w14:textId="77777777" w:rsidR="003D5F7F" w:rsidRPr="00C92238" w:rsidRDefault="003D5F7F" w:rsidP="0095679F">
            <w:pPr>
              <w:rPr>
                <w:lang w:val="ro-RO"/>
              </w:rPr>
            </w:pPr>
            <w:r w:rsidRPr="00C92238">
              <w:rPr>
                <w:lang w:val="ro-RO"/>
              </w:rPr>
              <w:t> </w:t>
            </w:r>
          </w:p>
        </w:tc>
        <w:tc>
          <w:tcPr>
            <w:tcW w:w="695" w:type="pct"/>
            <w:gridSpan w:val="2"/>
            <w:shd w:val="clear" w:color="000000" w:fill="FFFFFF"/>
            <w:noWrap/>
            <w:vAlign w:val="bottom"/>
          </w:tcPr>
          <w:p w14:paraId="13E2DE8E" w14:textId="7D991DD2" w:rsidR="003D5F7F" w:rsidRPr="00C92238" w:rsidRDefault="009357E1" w:rsidP="003D5F7F">
            <w:pPr>
              <w:jc w:val="right"/>
              <w:rPr>
                <w:lang w:val="ro-RO"/>
              </w:rPr>
            </w:pPr>
            <w:r>
              <w:rPr>
                <w:lang w:val="ro-RO"/>
              </w:rPr>
              <w:t>532.832</w:t>
            </w:r>
          </w:p>
        </w:tc>
        <w:tc>
          <w:tcPr>
            <w:tcW w:w="113" w:type="pct"/>
            <w:gridSpan w:val="2"/>
            <w:shd w:val="clear" w:color="000000" w:fill="FFFFFF"/>
            <w:vAlign w:val="bottom"/>
          </w:tcPr>
          <w:p w14:paraId="0180A69C" w14:textId="77777777" w:rsidR="003D5F7F" w:rsidRPr="00C92238" w:rsidRDefault="003D5F7F" w:rsidP="0095679F">
            <w:pPr>
              <w:jc w:val="right"/>
              <w:rPr>
                <w:lang w:val="ro-RO"/>
              </w:rPr>
            </w:pPr>
          </w:p>
        </w:tc>
        <w:tc>
          <w:tcPr>
            <w:tcW w:w="851" w:type="pct"/>
            <w:gridSpan w:val="2"/>
            <w:shd w:val="clear" w:color="000000" w:fill="FFFFFF"/>
            <w:noWrap/>
            <w:vAlign w:val="bottom"/>
          </w:tcPr>
          <w:p w14:paraId="3F846AEA" w14:textId="75DC5FE5" w:rsidR="003D5F7F" w:rsidRPr="00C92238" w:rsidRDefault="00284EA4" w:rsidP="0095679F">
            <w:pPr>
              <w:jc w:val="right"/>
              <w:rPr>
                <w:lang w:val="ro-RO"/>
              </w:rPr>
            </w:pPr>
            <w:r>
              <w:rPr>
                <w:lang w:val="ro-RO"/>
              </w:rPr>
              <w:t>274.146</w:t>
            </w:r>
          </w:p>
        </w:tc>
      </w:tr>
      <w:tr w:rsidR="003D5F7F" w:rsidRPr="00C92238" w14:paraId="56035DD4" w14:textId="77777777" w:rsidTr="000D73FB">
        <w:trPr>
          <w:gridAfter w:val="1"/>
          <w:wAfter w:w="148" w:type="pct"/>
          <w:trHeight w:val="113"/>
        </w:trPr>
        <w:tc>
          <w:tcPr>
            <w:tcW w:w="2311" w:type="pct"/>
            <w:shd w:val="clear" w:color="000000" w:fill="FFFFFF"/>
            <w:vAlign w:val="bottom"/>
            <w:hideMark/>
          </w:tcPr>
          <w:p w14:paraId="4FC41B61" w14:textId="77777777" w:rsidR="003D5F7F" w:rsidRPr="00C92238" w:rsidRDefault="003D5F7F" w:rsidP="0095679F">
            <w:pPr>
              <w:rPr>
                <w:lang w:val="ro-RO"/>
              </w:rPr>
            </w:pPr>
            <w:r w:rsidRPr="00C92238">
              <w:rPr>
                <w:b/>
                <w:bCs/>
                <w:lang w:val="ro-RO"/>
              </w:rPr>
              <w:t>5</w:t>
            </w:r>
            <w:r w:rsidRPr="00C92238">
              <w:rPr>
                <w:lang w:val="ro-RO"/>
              </w:rPr>
              <w:t xml:space="preserve">  Capital subscris si nevarsat (ct 456 - 495*)</w:t>
            </w:r>
          </w:p>
        </w:tc>
        <w:tc>
          <w:tcPr>
            <w:tcW w:w="418" w:type="pct"/>
            <w:gridSpan w:val="2"/>
            <w:shd w:val="clear" w:color="000000" w:fill="FFFFFF"/>
            <w:vAlign w:val="bottom"/>
          </w:tcPr>
          <w:p w14:paraId="315B4A48" w14:textId="77777777" w:rsidR="003D5F7F" w:rsidRPr="00C92238" w:rsidRDefault="003D5F7F" w:rsidP="0095679F">
            <w:pPr>
              <w:rPr>
                <w:b/>
                <w:bCs/>
                <w:lang w:val="ro-RO"/>
              </w:rPr>
            </w:pPr>
            <w:r w:rsidRPr="00C92238">
              <w:rPr>
                <w:b/>
                <w:bCs/>
                <w:lang w:val="ro-RO"/>
              </w:rPr>
              <w:t>35</w:t>
            </w:r>
          </w:p>
        </w:tc>
        <w:tc>
          <w:tcPr>
            <w:tcW w:w="330" w:type="pct"/>
            <w:gridSpan w:val="2"/>
            <w:shd w:val="clear" w:color="000000" w:fill="FFFFFF"/>
            <w:noWrap/>
            <w:vAlign w:val="bottom"/>
            <w:hideMark/>
          </w:tcPr>
          <w:p w14:paraId="163D712B" w14:textId="77777777" w:rsidR="003D5F7F" w:rsidRPr="00C92238" w:rsidRDefault="003D5F7F" w:rsidP="0095679F">
            <w:pPr>
              <w:rPr>
                <w:b/>
                <w:bCs/>
                <w:lang w:val="ro-RO"/>
              </w:rPr>
            </w:pPr>
            <w:r w:rsidRPr="00C92238">
              <w:rPr>
                <w:b/>
                <w:bCs/>
                <w:lang w:val="ro-RO"/>
              </w:rPr>
              <w:t>35</w:t>
            </w:r>
          </w:p>
        </w:tc>
        <w:tc>
          <w:tcPr>
            <w:tcW w:w="135" w:type="pct"/>
            <w:gridSpan w:val="2"/>
            <w:shd w:val="clear" w:color="000000" w:fill="FFFFFF"/>
            <w:noWrap/>
            <w:vAlign w:val="bottom"/>
            <w:hideMark/>
          </w:tcPr>
          <w:p w14:paraId="4E2B3D43" w14:textId="77777777" w:rsidR="003D5F7F" w:rsidRPr="00C92238" w:rsidRDefault="003D5F7F" w:rsidP="0095679F">
            <w:pPr>
              <w:rPr>
                <w:lang w:val="ro-RO"/>
              </w:rPr>
            </w:pPr>
            <w:r w:rsidRPr="00C92238">
              <w:rPr>
                <w:lang w:val="ro-RO"/>
              </w:rPr>
              <w:t> </w:t>
            </w:r>
          </w:p>
        </w:tc>
        <w:tc>
          <w:tcPr>
            <w:tcW w:w="695" w:type="pct"/>
            <w:gridSpan w:val="2"/>
            <w:tcBorders>
              <w:bottom w:val="single" w:sz="8" w:space="0" w:color="auto"/>
            </w:tcBorders>
            <w:shd w:val="clear" w:color="000000" w:fill="FFFFFF"/>
            <w:noWrap/>
            <w:vAlign w:val="bottom"/>
          </w:tcPr>
          <w:p w14:paraId="6BDA077B" w14:textId="77777777" w:rsidR="003D5F7F" w:rsidRPr="00C92238" w:rsidRDefault="003D5F7F" w:rsidP="003D5F7F">
            <w:pPr>
              <w:jc w:val="right"/>
              <w:rPr>
                <w:u w:val="single"/>
                <w:lang w:val="ro-RO"/>
              </w:rPr>
            </w:pPr>
          </w:p>
        </w:tc>
        <w:tc>
          <w:tcPr>
            <w:tcW w:w="113" w:type="pct"/>
            <w:gridSpan w:val="2"/>
            <w:shd w:val="clear" w:color="000000" w:fill="FFFFFF"/>
            <w:vAlign w:val="bottom"/>
          </w:tcPr>
          <w:p w14:paraId="265DF937" w14:textId="77777777" w:rsidR="003D5F7F" w:rsidRPr="00C92238" w:rsidRDefault="003D5F7F" w:rsidP="0095679F">
            <w:pPr>
              <w:jc w:val="right"/>
              <w:rPr>
                <w:u w:val="single"/>
                <w:lang w:val="ro-RO"/>
              </w:rPr>
            </w:pPr>
          </w:p>
        </w:tc>
        <w:tc>
          <w:tcPr>
            <w:tcW w:w="851" w:type="pct"/>
            <w:gridSpan w:val="2"/>
            <w:tcBorders>
              <w:bottom w:val="single" w:sz="8" w:space="0" w:color="auto"/>
            </w:tcBorders>
            <w:shd w:val="clear" w:color="000000" w:fill="FFFFFF"/>
            <w:noWrap/>
            <w:vAlign w:val="bottom"/>
          </w:tcPr>
          <w:p w14:paraId="7E2E6C72" w14:textId="77777777" w:rsidR="003D5F7F" w:rsidRPr="00C92238" w:rsidRDefault="003D5F7F" w:rsidP="0095679F">
            <w:pPr>
              <w:jc w:val="right"/>
              <w:rPr>
                <w:u w:val="single"/>
                <w:lang w:val="ro-RO"/>
              </w:rPr>
            </w:pPr>
          </w:p>
        </w:tc>
      </w:tr>
      <w:tr w:rsidR="003D5F7F" w:rsidRPr="00C92238" w14:paraId="122A12EB" w14:textId="77777777" w:rsidTr="000D73FB">
        <w:trPr>
          <w:gridAfter w:val="1"/>
          <w:wAfter w:w="148" w:type="pct"/>
          <w:trHeight w:val="113"/>
        </w:trPr>
        <w:tc>
          <w:tcPr>
            <w:tcW w:w="2311" w:type="pct"/>
            <w:shd w:val="clear" w:color="000000" w:fill="FFFFFF"/>
            <w:vAlign w:val="bottom"/>
            <w:hideMark/>
          </w:tcPr>
          <w:p w14:paraId="5A337724" w14:textId="77777777" w:rsidR="003D5F7F" w:rsidRPr="00C92238" w:rsidRDefault="003D5F7F" w:rsidP="0095679F">
            <w:pPr>
              <w:rPr>
                <w:lang w:val="ro-RO"/>
              </w:rPr>
            </w:pPr>
            <w:r w:rsidRPr="00C92238">
              <w:rPr>
                <w:b/>
                <w:bCs/>
                <w:lang w:val="ro-RO"/>
              </w:rPr>
              <w:t>6</w:t>
            </w:r>
            <w:r w:rsidRPr="00C92238">
              <w:rPr>
                <w:lang w:val="ro-RO"/>
              </w:rPr>
              <w:t xml:space="preserve">  Creante reprezentand dividende repartizate in cursul exercitiului financiar (ct 463)</w:t>
            </w:r>
          </w:p>
        </w:tc>
        <w:tc>
          <w:tcPr>
            <w:tcW w:w="418" w:type="pct"/>
            <w:gridSpan w:val="2"/>
            <w:shd w:val="clear" w:color="000000" w:fill="FFFFFF"/>
            <w:vAlign w:val="bottom"/>
          </w:tcPr>
          <w:p w14:paraId="036E73DA" w14:textId="77777777" w:rsidR="003D5F7F" w:rsidRPr="00C92238" w:rsidRDefault="003D5F7F" w:rsidP="0095679F">
            <w:pPr>
              <w:rPr>
                <w:b/>
                <w:bCs/>
                <w:lang w:val="ro-RO"/>
              </w:rPr>
            </w:pPr>
            <w:r w:rsidRPr="00C92238">
              <w:rPr>
                <w:b/>
                <w:bCs/>
                <w:lang w:val="ro-RO"/>
              </w:rPr>
              <w:t>36</w:t>
            </w:r>
          </w:p>
        </w:tc>
        <w:tc>
          <w:tcPr>
            <w:tcW w:w="330" w:type="pct"/>
            <w:gridSpan w:val="2"/>
            <w:shd w:val="clear" w:color="000000" w:fill="FFFFFF"/>
            <w:noWrap/>
            <w:vAlign w:val="bottom"/>
            <w:hideMark/>
          </w:tcPr>
          <w:p w14:paraId="3F5F2885" w14:textId="77777777" w:rsidR="003D5F7F" w:rsidRPr="00C92238" w:rsidRDefault="003D5F7F" w:rsidP="0095679F">
            <w:pPr>
              <w:rPr>
                <w:b/>
                <w:bCs/>
                <w:lang w:val="ro-RO"/>
              </w:rPr>
            </w:pPr>
            <w:r w:rsidRPr="00C92238">
              <w:rPr>
                <w:b/>
                <w:bCs/>
                <w:lang w:val="ro-RO"/>
              </w:rPr>
              <w:t xml:space="preserve">35a </w:t>
            </w:r>
          </w:p>
          <w:p w14:paraId="40A2443E" w14:textId="77777777" w:rsidR="003D5F7F" w:rsidRPr="00C92238" w:rsidRDefault="003D5F7F" w:rsidP="0095679F">
            <w:pPr>
              <w:rPr>
                <w:b/>
                <w:bCs/>
                <w:lang w:val="ro-RO"/>
              </w:rPr>
            </w:pPr>
            <w:r w:rsidRPr="00C92238">
              <w:rPr>
                <w:b/>
                <w:bCs/>
                <w:lang w:val="ro-RO"/>
              </w:rPr>
              <w:t>(301)</w:t>
            </w:r>
          </w:p>
        </w:tc>
        <w:tc>
          <w:tcPr>
            <w:tcW w:w="135" w:type="pct"/>
            <w:gridSpan w:val="2"/>
            <w:shd w:val="clear" w:color="000000" w:fill="FFFFFF"/>
            <w:noWrap/>
            <w:vAlign w:val="bottom"/>
            <w:hideMark/>
          </w:tcPr>
          <w:p w14:paraId="2C20D4C4" w14:textId="77777777" w:rsidR="003D5F7F" w:rsidRPr="00C92238" w:rsidRDefault="003D5F7F" w:rsidP="0095679F">
            <w:pPr>
              <w:rPr>
                <w:lang w:val="ro-RO"/>
              </w:rPr>
            </w:pPr>
            <w:r w:rsidRPr="00C92238">
              <w:rPr>
                <w:lang w:val="ro-RO"/>
              </w:rPr>
              <w:t> </w:t>
            </w:r>
          </w:p>
        </w:tc>
        <w:tc>
          <w:tcPr>
            <w:tcW w:w="695" w:type="pct"/>
            <w:gridSpan w:val="2"/>
            <w:tcBorders>
              <w:bottom w:val="single" w:sz="8" w:space="0" w:color="auto"/>
            </w:tcBorders>
            <w:shd w:val="clear" w:color="000000" w:fill="FFFFFF"/>
            <w:noWrap/>
            <w:vAlign w:val="bottom"/>
          </w:tcPr>
          <w:p w14:paraId="028F3FAB" w14:textId="77777777" w:rsidR="003D5F7F" w:rsidRPr="00C92238" w:rsidRDefault="003D5F7F" w:rsidP="003D5F7F">
            <w:pPr>
              <w:jc w:val="right"/>
              <w:rPr>
                <w:lang w:val="ro-RO"/>
              </w:rPr>
            </w:pPr>
          </w:p>
        </w:tc>
        <w:tc>
          <w:tcPr>
            <w:tcW w:w="113" w:type="pct"/>
            <w:gridSpan w:val="2"/>
            <w:shd w:val="clear" w:color="000000" w:fill="FFFFFF"/>
            <w:vAlign w:val="bottom"/>
          </w:tcPr>
          <w:p w14:paraId="4C8A3C24" w14:textId="77777777" w:rsidR="003D5F7F" w:rsidRPr="00C92238" w:rsidRDefault="003D5F7F" w:rsidP="0095679F">
            <w:pPr>
              <w:jc w:val="right"/>
              <w:rPr>
                <w:lang w:val="ro-RO"/>
              </w:rPr>
            </w:pPr>
          </w:p>
        </w:tc>
        <w:tc>
          <w:tcPr>
            <w:tcW w:w="851" w:type="pct"/>
            <w:gridSpan w:val="2"/>
            <w:tcBorders>
              <w:bottom w:val="single" w:sz="8" w:space="0" w:color="auto"/>
            </w:tcBorders>
            <w:shd w:val="clear" w:color="000000" w:fill="FFFFFF"/>
            <w:noWrap/>
            <w:vAlign w:val="bottom"/>
          </w:tcPr>
          <w:p w14:paraId="6E3213AF" w14:textId="77777777" w:rsidR="003D5F7F" w:rsidRPr="00C92238" w:rsidRDefault="003D5F7F" w:rsidP="0095679F">
            <w:pPr>
              <w:jc w:val="right"/>
              <w:rPr>
                <w:lang w:val="ro-RO"/>
              </w:rPr>
            </w:pPr>
          </w:p>
        </w:tc>
      </w:tr>
      <w:tr w:rsidR="003D5F7F" w:rsidRPr="00C92238" w14:paraId="27449468" w14:textId="77777777" w:rsidTr="000D73FB">
        <w:trPr>
          <w:gridAfter w:val="1"/>
          <w:wAfter w:w="148" w:type="pct"/>
          <w:trHeight w:val="113"/>
        </w:trPr>
        <w:tc>
          <w:tcPr>
            <w:tcW w:w="2311" w:type="pct"/>
            <w:shd w:val="clear" w:color="000000" w:fill="FFFFFF"/>
            <w:vAlign w:val="bottom"/>
            <w:hideMark/>
          </w:tcPr>
          <w:p w14:paraId="73247C0A" w14:textId="77777777" w:rsidR="003D5F7F" w:rsidRPr="00C92238" w:rsidRDefault="003D5F7F" w:rsidP="0095679F">
            <w:pPr>
              <w:rPr>
                <w:b/>
                <w:bCs/>
                <w:lang w:val="ro-RO"/>
              </w:rPr>
            </w:pPr>
          </w:p>
          <w:p w14:paraId="59B76E16" w14:textId="77777777" w:rsidR="003D5F7F" w:rsidRPr="00C92238" w:rsidRDefault="003D5F7F" w:rsidP="0095679F">
            <w:pPr>
              <w:rPr>
                <w:b/>
                <w:bCs/>
                <w:lang w:val="ro-RO"/>
              </w:rPr>
            </w:pPr>
            <w:r w:rsidRPr="00C92238">
              <w:rPr>
                <w:b/>
                <w:bCs/>
                <w:lang w:val="ro-RO"/>
              </w:rPr>
              <w:t>TOTAL (rd. 31 la 35 + 35a)</w:t>
            </w:r>
          </w:p>
        </w:tc>
        <w:tc>
          <w:tcPr>
            <w:tcW w:w="418" w:type="pct"/>
            <w:gridSpan w:val="2"/>
            <w:shd w:val="clear" w:color="000000" w:fill="FFFFFF"/>
            <w:vAlign w:val="bottom"/>
          </w:tcPr>
          <w:p w14:paraId="6D0735E7" w14:textId="77777777" w:rsidR="003D5F7F" w:rsidRPr="00C92238" w:rsidRDefault="003D5F7F" w:rsidP="0095679F">
            <w:pPr>
              <w:rPr>
                <w:b/>
                <w:bCs/>
                <w:lang w:val="ro-RO"/>
              </w:rPr>
            </w:pPr>
            <w:r w:rsidRPr="00C92238">
              <w:rPr>
                <w:b/>
                <w:bCs/>
                <w:lang w:val="ro-RO"/>
              </w:rPr>
              <w:t>37</w:t>
            </w:r>
          </w:p>
        </w:tc>
        <w:tc>
          <w:tcPr>
            <w:tcW w:w="330" w:type="pct"/>
            <w:gridSpan w:val="2"/>
            <w:shd w:val="clear" w:color="000000" w:fill="FFFFFF"/>
            <w:noWrap/>
            <w:vAlign w:val="bottom"/>
            <w:hideMark/>
          </w:tcPr>
          <w:p w14:paraId="48ABDF0C" w14:textId="77777777" w:rsidR="003D5F7F" w:rsidRPr="00C92238" w:rsidRDefault="003D5F7F" w:rsidP="0095679F">
            <w:pPr>
              <w:rPr>
                <w:b/>
                <w:bCs/>
                <w:lang w:val="ro-RO"/>
              </w:rPr>
            </w:pPr>
            <w:r w:rsidRPr="00C92238">
              <w:rPr>
                <w:b/>
                <w:bCs/>
                <w:lang w:val="ro-RO"/>
              </w:rPr>
              <w:t>36</w:t>
            </w:r>
          </w:p>
        </w:tc>
        <w:tc>
          <w:tcPr>
            <w:tcW w:w="135" w:type="pct"/>
            <w:gridSpan w:val="2"/>
            <w:shd w:val="clear" w:color="000000" w:fill="FFFFFF"/>
            <w:noWrap/>
            <w:vAlign w:val="bottom"/>
            <w:hideMark/>
          </w:tcPr>
          <w:p w14:paraId="04989A37" w14:textId="77777777" w:rsidR="003D5F7F" w:rsidRPr="00C92238" w:rsidRDefault="003D5F7F" w:rsidP="0095679F">
            <w:pPr>
              <w:rPr>
                <w:b/>
                <w:bCs/>
                <w:lang w:val="ro-RO"/>
              </w:rPr>
            </w:pPr>
            <w:r w:rsidRPr="00C92238">
              <w:rPr>
                <w:b/>
                <w:bCs/>
                <w:lang w:val="ro-RO"/>
              </w:rPr>
              <w:t> </w:t>
            </w:r>
          </w:p>
        </w:tc>
        <w:tc>
          <w:tcPr>
            <w:tcW w:w="695" w:type="pct"/>
            <w:gridSpan w:val="2"/>
            <w:tcBorders>
              <w:top w:val="single" w:sz="8" w:space="0" w:color="auto"/>
              <w:bottom w:val="single" w:sz="8" w:space="0" w:color="auto"/>
            </w:tcBorders>
            <w:shd w:val="clear" w:color="000000" w:fill="FFFFFF"/>
            <w:noWrap/>
            <w:vAlign w:val="bottom"/>
          </w:tcPr>
          <w:p w14:paraId="6D60F510" w14:textId="21C98716" w:rsidR="003D5F7F" w:rsidRPr="00C92238" w:rsidRDefault="009357E1" w:rsidP="003D5F7F">
            <w:pPr>
              <w:jc w:val="right"/>
              <w:rPr>
                <w:b/>
                <w:bCs/>
                <w:lang w:val="ro-RO"/>
              </w:rPr>
            </w:pPr>
            <w:r>
              <w:rPr>
                <w:b/>
                <w:bCs/>
                <w:lang w:val="ro-RO"/>
              </w:rPr>
              <w:t>1.063.693</w:t>
            </w:r>
          </w:p>
        </w:tc>
        <w:tc>
          <w:tcPr>
            <w:tcW w:w="113" w:type="pct"/>
            <w:gridSpan w:val="2"/>
            <w:shd w:val="clear" w:color="000000" w:fill="FFFFFF"/>
            <w:vAlign w:val="bottom"/>
          </w:tcPr>
          <w:p w14:paraId="3BA652C9" w14:textId="77777777" w:rsidR="003D5F7F" w:rsidRPr="00C92238" w:rsidRDefault="003D5F7F" w:rsidP="0095679F">
            <w:pPr>
              <w:jc w:val="right"/>
              <w:rPr>
                <w:b/>
                <w:bCs/>
                <w:lang w:val="ro-RO"/>
              </w:rPr>
            </w:pPr>
          </w:p>
        </w:tc>
        <w:tc>
          <w:tcPr>
            <w:tcW w:w="851" w:type="pct"/>
            <w:gridSpan w:val="2"/>
            <w:tcBorders>
              <w:top w:val="single" w:sz="8" w:space="0" w:color="auto"/>
              <w:bottom w:val="single" w:sz="8" w:space="0" w:color="auto"/>
            </w:tcBorders>
            <w:shd w:val="clear" w:color="000000" w:fill="FFFFFF"/>
            <w:noWrap/>
            <w:vAlign w:val="bottom"/>
          </w:tcPr>
          <w:p w14:paraId="76C2B91D" w14:textId="16F5739C" w:rsidR="003D5F7F" w:rsidRPr="00C92238" w:rsidRDefault="00284EA4" w:rsidP="0095679F">
            <w:pPr>
              <w:jc w:val="right"/>
              <w:rPr>
                <w:b/>
                <w:bCs/>
                <w:lang w:val="ro-RO"/>
              </w:rPr>
            </w:pPr>
            <w:r>
              <w:rPr>
                <w:b/>
                <w:bCs/>
                <w:lang w:val="ro-RO"/>
              </w:rPr>
              <w:t>340.674</w:t>
            </w:r>
          </w:p>
        </w:tc>
      </w:tr>
      <w:tr w:rsidR="0095679F" w:rsidRPr="00C92238" w14:paraId="19C0444C" w14:textId="77777777" w:rsidTr="000D73FB">
        <w:trPr>
          <w:gridAfter w:val="1"/>
          <w:wAfter w:w="148" w:type="pct"/>
          <w:trHeight w:val="113"/>
        </w:trPr>
        <w:tc>
          <w:tcPr>
            <w:tcW w:w="2311" w:type="pct"/>
            <w:shd w:val="clear" w:color="000000" w:fill="FFFFFF"/>
            <w:vAlign w:val="bottom"/>
          </w:tcPr>
          <w:p w14:paraId="0CFE31D3" w14:textId="77777777" w:rsidR="0095679F" w:rsidRPr="00C92238" w:rsidRDefault="0095679F" w:rsidP="0095679F">
            <w:pPr>
              <w:rPr>
                <w:b/>
                <w:bCs/>
                <w:lang w:val="ro-RO"/>
              </w:rPr>
            </w:pPr>
          </w:p>
        </w:tc>
        <w:tc>
          <w:tcPr>
            <w:tcW w:w="418" w:type="pct"/>
            <w:gridSpan w:val="2"/>
            <w:shd w:val="clear" w:color="000000" w:fill="FFFFFF"/>
            <w:vAlign w:val="bottom"/>
          </w:tcPr>
          <w:p w14:paraId="0ECA2F8A" w14:textId="77777777" w:rsidR="0095679F" w:rsidRPr="00C92238" w:rsidRDefault="0095679F" w:rsidP="0095679F">
            <w:pPr>
              <w:rPr>
                <w:b/>
                <w:bCs/>
                <w:lang w:val="ro-RO"/>
              </w:rPr>
            </w:pPr>
          </w:p>
        </w:tc>
        <w:tc>
          <w:tcPr>
            <w:tcW w:w="330" w:type="pct"/>
            <w:gridSpan w:val="2"/>
            <w:shd w:val="clear" w:color="000000" w:fill="FFFFFF"/>
            <w:noWrap/>
            <w:vAlign w:val="bottom"/>
          </w:tcPr>
          <w:p w14:paraId="7D8E8A56" w14:textId="77777777" w:rsidR="0095679F" w:rsidRPr="00C92238" w:rsidRDefault="0095679F" w:rsidP="0095679F">
            <w:pPr>
              <w:rPr>
                <w:b/>
                <w:bCs/>
                <w:lang w:val="ro-RO"/>
              </w:rPr>
            </w:pPr>
          </w:p>
        </w:tc>
        <w:tc>
          <w:tcPr>
            <w:tcW w:w="135" w:type="pct"/>
            <w:gridSpan w:val="2"/>
            <w:shd w:val="clear" w:color="000000" w:fill="FFFFFF"/>
            <w:noWrap/>
            <w:vAlign w:val="bottom"/>
          </w:tcPr>
          <w:p w14:paraId="605DF0D6" w14:textId="77777777" w:rsidR="0095679F" w:rsidRPr="00C92238" w:rsidRDefault="0095679F" w:rsidP="0095679F">
            <w:pPr>
              <w:rPr>
                <w:b/>
                <w:bCs/>
                <w:lang w:val="ro-RO"/>
              </w:rPr>
            </w:pPr>
          </w:p>
        </w:tc>
        <w:tc>
          <w:tcPr>
            <w:tcW w:w="695" w:type="pct"/>
            <w:gridSpan w:val="2"/>
            <w:tcBorders>
              <w:top w:val="single" w:sz="8" w:space="0" w:color="auto"/>
            </w:tcBorders>
            <w:shd w:val="clear" w:color="000000" w:fill="FFFFFF"/>
            <w:noWrap/>
            <w:vAlign w:val="bottom"/>
          </w:tcPr>
          <w:p w14:paraId="0EED3BA7" w14:textId="77777777" w:rsidR="0095679F" w:rsidRPr="00C92238" w:rsidRDefault="0095679F" w:rsidP="0095679F">
            <w:pPr>
              <w:jc w:val="right"/>
              <w:rPr>
                <w:b/>
                <w:bCs/>
                <w:lang w:val="ro-RO"/>
              </w:rPr>
            </w:pPr>
          </w:p>
        </w:tc>
        <w:tc>
          <w:tcPr>
            <w:tcW w:w="113" w:type="pct"/>
            <w:gridSpan w:val="2"/>
            <w:shd w:val="clear" w:color="000000" w:fill="FFFFFF"/>
            <w:vAlign w:val="bottom"/>
          </w:tcPr>
          <w:p w14:paraId="3E163D73" w14:textId="77777777" w:rsidR="0095679F" w:rsidRPr="00C92238" w:rsidRDefault="0095679F" w:rsidP="0095679F">
            <w:pPr>
              <w:jc w:val="right"/>
              <w:rPr>
                <w:b/>
                <w:bCs/>
                <w:lang w:val="ro-RO"/>
              </w:rPr>
            </w:pPr>
          </w:p>
        </w:tc>
        <w:tc>
          <w:tcPr>
            <w:tcW w:w="851" w:type="pct"/>
            <w:gridSpan w:val="2"/>
            <w:tcBorders>
              <w:top w:val="single" w:sz="8" w:space="0" w:color="auto"/>
            </w:tcBorders>
            <w:shd w:val="clear" w:color="000000" w:fill="FFFFFF"/>
            <w:noWrap/>
            <w:vAlign w:val="bottom"/>
          </w:tcPr>
          <w:p w14:paraId="76403F10" w14:textId="77777777" w:rsidR="0095679F" w:rsidRPr="00C92238" w:rsidRDefault="0095679F" w:rsidP="0095679F">
            <w:pPr>
              <w:jc w:val="right"/>
              <w:rPr>
                <w:b/>
                <w:bCs/>
                <w:lang w:val="ro-RO"/>
              </w:rPr>
            </w:pPr>
          </w:p>
        </w:tc>
      </w:tr>
      <w:tr w:rsidR="0095679F" w:rsidRPr="00C92238" w14:paraId="7A157733" w14:textId="77777777" w:rsidTr="000D73FB">
        <w:trPr>
          <w:gridAfter w:val="1"/>
          <w:wAfter w:w="148" w:type="pct"/>
          <w:trHeight w:val="113"/>
        </w:trPr>
        <w:tc>
          <w:tcPr>
            <w:tcW w:w="2311" w:type="pct"/>
            <w:shd w:val="clear" w:color="000000" w:fill="FFFFFF"/>
            <w:vAlign w:val="bottom"/>
          </w:tcPr>
          <w:p w14:paraId="0008D847" w14:textId="77777777" w:rsidR="0095679F" w:rsidRPr="00C92238" w:rsidRDefault="0095679F" w:rsidP="0095679F">
            <w:pPr>
              <w:rPr>
                <w:b/>
                <w:bCs/>
                <w:lang w:val="ro-RO"/>
              </w:rPr>
            </w:pPr>
            <w:r w:rsidRPr="00C92238">
              <w:rPr>
                <w:b/>
                <w:bCs/>
                <w:lang w:val="ro-RO"/>
              </w:rPr>
              <w:t>III  INVESTITII PE TERMEN SCURT</w:t>
            </w:r>
          </w:p>
        </w:tc>
        <w:tc>
          <w:tcPr>
            <w:tcW w:w="418" w:type="pct"/>
            <w:gridSpan w:val="2"/>
            <w:shd w:val="clear" w:color="000000" w:fill="FFFFFF"/>
            <w:vAlign w:val="bottom"/>
          </w:tcPr>
          <w:p w14:paraId="6E5DC5E6" w14:textId="77777777" w:rsidR="0095679F" w:rsidRPr="00C92238" w:rsidRDefault="0095679F" w:rsidP="0095679F">
            <w:pPr>
              <w:rPr>
                <w:b/>
                <w:bCs/>
                <w:lang w:val="ro-RO"/>
              </w:rPr>
            </w:pPr>
          </w:p>
        </w:tc>
        <w:tc>
          <w:tcPr>
            <w:tcW w:w="330" w:type="pct"/>
            <w:gridSpan w:val="2"/>
            <w:shd w:val="clear" w:color="000000" w:fill="FFFFFF"/>
            <w:noWrap/>
            <w:vAlign w:val="bottom"/>
          </w:tcPr>
          <w:p w14:paraId="1E7E0BE8" w14:textId="77777777" w:rsidR="0095679F" w:rsidRPr="00C92238" w:rsidRDefault="0095679F" w:rsidP="0095679F">
            <w:pPr>
              <w:rPr>
                <w:b/>
                <w:bCs/>
                <w:lang w:val="ro-RO"/>
              </w:rPr>
            </w:pPr>
          </w:p>
        </w:tc>
        <w:tc>
          <w:tcPr>
            <w:tcW w:w="135" w:type="pct"/>
            <w:gridSpan w:val="2"/>
            <w:shd w:val="clear" w:color="000000" w:fill="FFFFFF"/>
            <w:noWrap/>
            <w:vAlign w:val="bottom"/>
          </w:tcPr>
          <w:p w14:paraId="649B946D" w14:textId="77777777" w:rsidR="0095679F" w:rsidRPr="00C92238" w:rsidRDefault="0095679F" w:rsidP="0095679F">
            <w:pPr>
              <w:rPr>
                <w:lang w:val="ro-RO"/>
              </w:rPr>
            </w:pPr>
            <w:r w:rsidRPr="00C92238">
              <w:rPr>
                <w:lang w:val="ro-RO"/>
              </w:rPr>
              <w:t> </w:t>
            </w:r>
          </w:p>
        </w:tc>
        <w:tc>
          <w:tcPr>
            <w:tcW w:w="695" w:type="pct"/>
            <w:gridSpan w:val="2"/>
            <w:shd w:val="clear" w:color="000000" w:fill="FFFFFF"/>
            <w:noWrap/>
            <w:vAlign w:val="bottom"/>
          </w:tcPr>
          <w:p w14:paraId="3F9A0EF0" w14:textId="77777777" w:rsidR="0095679F" w:rsidRPr="00C92238" w:rsidRDefault="0095679F" w:rsidP="0095679F">
            <w:pPr>
              <w:jc w:val="right"/>
              <w:rPr>
                <w:lang w:val="ro-RO"/>
              </w:rPr>
            </w:pPr>
          </w:p>
        </w:tc>
        <w:tc>
          <w:tcPr>
            <w:tcW w:w="113" w:type="pct"/>
            <w:gridSpan w:val="2"/>
            <w:shd w:val="clear" w:color="000000" w:fill="FFFFFF"/>
            <w:vAlign w:val="bottom"/>
          </w:tcPr>
          <w:p w14:paraId="143BD1E6" w14:textId="77777777" w:rsidR="0095679F" w:rsidRPr="00C92238" w:rsidRDefault="0095679F" w:rsidP="0095679F">
            <w:pPr>
              <w:jc w:val="right"/>
              <w:rPr>
                <w:lang w:val="ro-RO"/>
              </w:rPr>
            </w:pPr>
          </w:p>
        </w:tc>
        <w:tc>
          <w:tcPr>
            <w:tcW w:w="851" w:type="pct"/>
            <w:gridSpan w:val="2"/>
            <w:shd w:val="clear" w:color="000000" w:fill="FFFFFF"/>
            <w:noWrap/>
            <w:vAlign w:val="bottom"/>
          </w:tcPr>
          <w:p w14:paraId="55F02DAF" w14:textId="77777777" w:rsidR="0095679F" w:rsidRPr="00C92238" w:rsidRDefault="0095679F" w:rsidP="0095679F">
            <w:pPr>
              <w:jc w:val="right"/>
              <w:rPr>
                <w:lang w:val="ro-RO"/>
              </w:rPr>
            </w:pPr>
          </w:p>
        </w:tc>
      </w:tr>
      <w:tr w:rsidR="0095679F" w:rsidRPr="00C92238" w14:paraId="0786B4F9" w14:textId="77777777" w:rsidTr="000D73FB">
        <w:trPr>
          <w:gridAfter w:val="1"/>
          <w:wAfter w:w="148" w:type="pct"/>
          <w:trHeight w:val="113"/>
        </w:trPr>
        <w:tc>
          <w:tcPr>
            <w:tcW w:w="2311" w:type="pct"/>
            <w:shd w:val="clear" w:color="000000" w:fill="FFFFFF"/>
            <w:vAlign w:val="bottom"/>
          </w:tcPr>
          <w:p w14:paraId="248ADD8F" w14:textId="77777777" w:rsidR="0095679F" w:rsidRPr="00C92238" w:rsidRDefault="0095679F" w:rsidP="0095679F">
            <w:pPr>
              <w:rPr>
                <w:lang w:val="ro-RO"/>
              </w:rPr>
            </w:pPr>
            <w:r w:rsidRPr="00C92238">
              <w:rPr>
                <w:b/>
                <w:bCs/>
                <w:lang w:val="ro-RO"/>
              </w:rPr>
              <w:t>1</w:t>
            </w:r>
            <w:r w:rsidRPr="00C92238">
              <w:rPr>
                <w:lang w:val="ro-RO"/>
              </w:rPr>
              <w:t xml:space="preserve">  Actiuni detinute la entitatile afiliate (ct 501 - 591)</w:t>
            </w:r>
          </w:p>
        </w:tc>
        <w:tc>
          <w:tcPr>
            <w:tcW w:w="418" w:type="pct"/>
            <w:gridSpan w:val="2"/>
            <w:shd w:val="clear" w:color="000000" w:fill="FFFFFF"/>
            <w:vAlign w:val="bottom"/>
          </w:tcPr>
          <w:p w14:paraId="7E627E81" w14:textId="77777777" w:rsidR="0095679F" w:rsidRPr="00C92238" w:rsidRDefault="0095679F" w:rsidP="0095679F">
            <w:pPr>
              <w:rPr>
                <w:b/>
                <w:bCs/>
                <w:lang w:val="ro-RO"/>
              </w:rPr>
            </w:pPr>
            <w:r w:rsidRPr="00C92238">
              <w:rPr>
                <w:b/>
                <w:bCs/>
                <w:lang w:val="ro-RO"/>
              </w:rPr>
              <w:t>38</w:t>
            </w:r>
          </w:p>
        </w:tc>
        <w:tc>
          <w:tcPr>
            <w:tcW w:w="330" w:type="pct"/>
            <w:gridSpan w:val="2"/>
            <w:shd w:val="clear" w:color="000000" w:fill="FFFFFF"/>
            <w:noWrap/>
            <w:vAlign w:val="bottom"/>
          </w:tcPr>
          <w:p w14:paraId="239C069D" w14:textId="77777777" w:rsidR="0095679F" w:rsidRPr="00C92238" w:rsidRDefault="0095679F" w:rsidP="0095679F">
            <w:pPr>
              <w:rPr>
                <w:b/>
                <w:bCs/>
                <w:lang w:val="ro-RO"/>
              </w:rPr>
            </w:pPr>
            <w:r w:rsidRPr="00C92238">
              <w:rPr>
                <w:b/>
                <w:bCs/>
                <w:lang w:val="ro-RO"/>
              </w:rPr>
              <w:t>37</w:t>
            </w:r>
          </w:p>
        </w:tc>
        <w:tc>
          <w:tcPr>
            <w:tcW w:w="135" w:type="pct"/>
            <w:gridSpan w:val="2"/>
            <w:shd w:val="clear" w:color="000000" w:fill="FFFFFF"/>
            <w:noWrap/>
            <w:vAlign w:val="bottom"/>
          </w:tcPr>
          <w:p w14:paraId="33B6704E" w14:textId="77777777" w:rsidR="0095679F" w:rsidRPr="00C92238" w:rsidRDefault="0095679F" w:rsidP="0095679F">
            <w:pPr>
              <w:rPr>
                <w:lang w:val="ro-RO"/>
              </w:rPr>
            </w:pPr>
            <w:r w:rsidRPr="00C92238">
              <w:rPr>
                <w:lang w:val="ro-RO"/>
              </w:rPr>
              <w:t> </w:t>
            </w:r>
          </w:p>
        </w:tc>
        <w:tc>
          <w:tcPr>
            <w:tcW w:w="695" w:type="pct"/>
            <w:gridSpan w:val="2"/>
            <w:shd w:val="clear" w:color="000000" w:fill="FFFFFF"/>
            <w:noWrap/>
            <w:vAlign w:val="bottom"/>
          </w:tcPr>
          <w:p w14:paraId="78FF2DCF" w14:textId="77777777" w:rsidR="0095679F" w:rsidRPr="00C92238" w:rsidRDefault="0095679F" w:rsidP="0095679F">
            <w:pPr>
              <w:jc w:val="right"/>
              <w:rPr>
                <w:lang w:val="ro-RO"/>
              </w:rPr>
            </w:pPr>
          </w:p>
        </w:tc>
        <w:tc>
          <w:tcPr>
            <w:tcW w:w="113" w:type="pct"/>
            <w:gridSpan w:val="2"/>
            <w:shd w:val="clear" w:color="000000" w:fill="FFFFFF"/>
            <w:vAlign w:val="bottom"/>
          </w:tcPr>
          <w:p w14:paraId="708D575B" w14:textId="77777777" w:rsidR="0095679F" w:rsidRPr="00C92238" w:rsidRDefault="0095679F" w:rsidP="0095679F">
            <w:pPr>
              <w:jc w:val="right"/>
              <w:rPr>
                <w:lang w:val="ro-RO"/>
              </w:rPr>
            </w:pPr>
          </w:p>
        </w:tc>
        <w:tc>
          <w:tcPr>
            <w:tcW w:w="851" w:type="pct"/>
            <w:gridSpan w:val="2"/>
            <w:shd w:val="clear" w:color="000000" w:fill="FFFFFF"/>
            <w:noWrap/>
            <w:vAlign w:val="bottom"/>
          </w:tcPr>
          <w:p w14:paraId="795D3351" w14:textId="77777777" w:rsidR="0095679F" w:rsidRPr="00C92238" w:rsidRDefault="0095679F" w:rsidP="0095679F">
            <w:pPr>
              <w:jc w:val="right"/>
              <w:rPr>
                <w:lang w:val="ro-RO"/>
              </w:rPr>
            </w:pPr>
          </w:p>
        </w:tc>
      </w:tr>
      <w:tr w:rsidR="003D5F7F" w:rsidRPr="00C92238" w14:paraId="07D078B5" w14:textId="77777777" w:rsidTr="000D73FB">
        <w:trPr>
          <w:gridAfter w:val="1"/>
          <w:wAfter w:w="148" w:type="pct"/>
          <w:trHeight w:val="113"/>
        </w:trPr>
        <w:tc>
          <w:tcPr>
            <w:tcW w:w="2311" w:type="pct"/>
            <w:shd w:val="clear" w:color="000000" w:fill="FFFFFF"/>
            <w:vAlign w:val="bottom"/>
          </w:tcPr>
          <w:p w14:paraId="55D96263" w14:textId="77777777" w:rsidR="003D5F7F" w:rsidRPr="00C92238" w:rsidRDefault="003D5F7F" w:rsidP="0095679F">
            <w:pPr>
              <w:rPr>
                <w:lang w:val="ro-RO"/>
              </w:rPr>
            </w:pPr>
            <w:r w:rsidRPr="00C92238">
              <w:rPr>
                <w:b/>
                <w:bCs/>
                <w:lang w:val="ro-RO"/>
              </w:rPr>
              <w:t>2</w:t>
            </w:r>
            <w:r w:rsidRPr="00C92238">
              <w:rPr>
                <w:lang w:val="ro-RO"/>
              </w:rPr>
              <w:t xml:space="preserve">  Alte investitii pe termen scurt (ct 505 + 506 + 507 + din ct 508 - 595 - 596 - 598 + 5113 + 5114)</w:t>
            </w:r>
          </w:p>
        </w:tc>
        <w:tc>
          <w:tcPr>
            <w:tcW w:w="418" w:type="pct"/>
            <w:gridSpan w:val="2"/>
            <w:shd w:val="clear" w:color="000000" w:fill="FFFFFF"/>
            <w:vAlign w:val="bottom"/>
          </w:tcPr>
          <w:p w14:paraId="0FA05712" w14:textId="77777777" w:rsidR="003D5F7F" w:rsidRPr="00C92238" w:rsidRDefault="003D5F7F" w:rsidP="0095679F">
            <w:pPr>
              <w:rPr>
                <w:b/>
                <w:bCs/>
                <w:lang w:val="ro-RO"/>
              </w:rPr>
            </w:pPr>
            <w:r w:rsidRPr="00C92238">
              <w:rPr>
                <w:b/>
                <w:bCs/>
                <w:lang w:val="ro-RO"/>
              </w:rPr>
              <w:t>39</w:t>
            </w:r>
          </w:p>
        </w:tc>
        <w:tc>
          <w:tcPr>
            <w:tcW w:w="330" w:type="pct"/>
            <w:gridSpan w:val="2"/>
            <w:shd w:val="clear" w:color="000000" w:fill="FFFFFF"/>
            <w:noWrap/>
            <w:vAlign w:val="bottom"/>
          </w:tcPr>
          <w:p w14:paraId="1538FE9F" w14:textId="77777777" w:rsidR="003D5F7F" w:rsidRPr="00C92238" w:rsidRDefault="003D5F7F" w:rsidP="0095679F">
            <w:pPr>
              <w:rPr>
                <w:b/>
                <w:bCs/>
                <w:lang w:val="ro-RO"/>
              </w:rPr>
            </w:pPr>
            <w:r w:rsidRPr="00C92238">
              <w:rPr>
                <w:b/>
                <w:bCs/>
                <w:lang w:val="ro-RO"/>
              </w:rPr>
              <w:t>38</w:t>
            </w:r>
          </w:p>
        </w:tc>
        <w:tc>
          <w:tcPr>
            <w:tcW w:w="135" w:type="pct"/>
            <w:gridSpan w:val="2"/>
            <w:shd w:val="clear" w:color="000000" w:fill="FFFFFF"/>
            <w:noWrap/>
            <w:vAlign w:val="bottom"/>
          </w:tcPr>
          <w:p w14:paraId="468CCC43" w14:textId="77777777" w:rsidR="003D5F7F" w:rsidRPr="00C92238" w:rsidRDefault="003D5F7F" w:rsidP="0095679F">
            <w:pPr>
              <w:rPr>
                <w:lang w:val="ro-RO"/>
              </w:rPr>
            </w:pPr>
            <w:r w:rsidRPr="00C92238">
              <w:rPr>
                <w:lang w:val="ro-RO"/>
              </w:rPr>
              <w:t> </w:t>
            </w:r>
          </w:p>
        </w:tc>
        <w:tc>
          <w:tcPr>
            <w:tcW w:w="695" w:type="pct"/>
            <w:gridSpan w:val="2"/>
            <w:tcBorders>
              <w:bottom w:val="single" w:sz="8" w:space="0" w:color="auto"/>
            </w:tcBorders>
            <w:shd w:val="clear" w:color="000000" w:fill="FFFFFF"/>
            <w:noWrap/>
            <w:vAlign w:val="bottom"/>
          </w:tcPr>
          <w:p w14:paraId="22851084" w14:textId="77777777" w:rsidR="003D5F7F" w:rsidRPr="00C92238" w:rsidRDefault="003D5F7F" w:rsidP="003D5F7F">
            <w:pPr>
              <w:jc w:val="right"/>
              <w:rPr>
                <w:lang w:val="ro-RO"/>
              </w:rPr>
            </w:pPr>
            <w:r w:rsidRPr="00C92238">
              <w:rPr>
                <w:lang w:val="ro-RO"/>
              </w:rPr>
              <w:t>35</w:t>
            </w:r>
          </w:p>
        </w:tc>
        <w:tc>
          <w:tcPr>
            <w:tcW w:w="113" w:type="pct"/>
            <w:gridSpan w:val="2"/>
            <w:shd w:val="clear" w:color="000000" w:fill="FFFFFF"/>
            <w:vAlign w:val="bottom"/>
          </w:tcPr>
          <w:p w14:paraId="65D75A30" w14:textId="77777777" w:rsidR="003D5F7F" w:rsidRPr="00C92238" w:rsidRDefault="003D5F7F" w:rsidP="0095679F">
            <w:pPr>
              <w:jc w:val="right"/>
              <w:rPr>
                <w:lang w:val="ro-RO"/>
              </w:rPr>
            </w:pPr>
          </w:p>
        </w:tc>
        <w:tc>
          <w:tcPr>
            <w:tcW w:w="851" w:type="pct"/>
            <w:gridSpan w:val="2"/>
            <w:tcBorders>
              <w:bottom w:val="single" w:sz="8" w:space="0" w:color="auto"/>
            </w:tcBorders>
            <w:shd w:val="clear" w:color="000000" w:fill="FFFFFF"/>
            <w:noWrap/>
            <w:vAlign w:val="bottom"/>
          </w:tcPr>
          <w:p w14:paraId="11ABD329" w14:textId="77777777" w:rsidR="003D5F7F" w:rsidRPr="00C92238" w:rsidRDefault="009C1948" w:rsidP="0095679F">
            <w:pPr>
              <w:jc w:val="right"/>
              <w:rPr>
                <w:lang w:val="ro-RO"/>
              </w:rPr>
            </w:pPr>
            <w:r w:rsidRPr="00C92238">
              <w:rPr>
                <w:lang w:val="ro-RO"/>
              </w:rPr>
              <w:t>35</w:t>
            </w:r>
          </w:p>
        </w:tc>
      </w:tr>
      <w:tr w:rsidR="003D5F7F" w:rsidRPr="00C92238" w14:paraId="42DE1AA8" w14:textId="77777777" w:rsidTr="000D73FB">
        <w:trPr>
          <w:gridAfter w:val="1"/>
          <w:wAfter w:w="148" w:type="pct"/>
          <w:trHeight w:val="113"/>
        </w:trPr>
        <w:tc>
          <w:tcPr>
            <w:tcW w:w="2311" w:type="pct"/>
            <w:shd w:val="clear" w:color="000000" w:fill="FFFFFF"/>
            <w:vAlign w:val="bottom"/>
          </w:tcPr>
          <w:p w14:paraId="63B35CB1" w14:textId="77777777" w:rsidR="003D5F7F" w:rsidRPr="00C92238" w:rsidRDefault="003D5F7F" w:rsidP="0095679F">
            <w:pPr>
              <w:rPr>
                <w:b/>
                <w:bCs/>
                <w:lang w:val="ro-RO"/>
              </w:rPr>
            </w:pPr>
          </w:p>
          <w:p w14:paraId="72F7E131" w14:textId="77777777" w:rsidR="003D5F7F" w:rsidRPr="00C92238" w:rsidRDefault="003D5F7F" w:rsidP="0095679F">
            <w:pPr>
              <w:rPr>
                <w:b/>
                <w:bCs/>
                <w:lang w:val="ro-RO"/>
              </w:rPr>
            </w:pPr>
            <w:r w:rsidRPr="00C92238">
              <w:rPr>
                <w:b/>
                <w:bCs/>
                <w:lang w:val="ro-RO"/>
              </w:rPr>
              <w:t>TOTAL (rd. 37 + 38)</w:t>
            </w:r>
          </w:p>
        </w:tc>
        <w:tc>
          <w:tcPr>
            <w:tcW w:w="418" w:type="pct"/>
            <w:gridSpan w:val="2"/>
            <w:shd w:val="clear" w:color="000000" w:fill="FFFFFF"/>
            <w:vAlign w:val="bottom"/>
          </w:tcPr>
          <w:p w14:paraId="2A870E69" w14:textId="77777777" w:rsidR="003D5F7F" w:rsidRPr="00C92238" w:rsidRDefault="003D5F7F" w:rsidP="0095679F">
            <w:pPr>
              <w:rPr>
                <w:b/>
                <w:bCs/>
                <w:lang w:val="ro-RO"/>
              </w:rPr>
            </w:pPr>
            <w:r w:rsidRPr="00C92238">
              <w:rPr>
                <w:b/>
                <w:bCs/>
                <w:lang w:val="ro-RO"/>
              </w:rPr>
              <w:t>40</w:t>
            </w:r>
          </w:p>
        </w:tc>
        <w:tc>
          <w:tcPr>
            <w:tcW w:w="330" w:type="pct"/>
            <w:gridSpan w:val="2"/>
            <w:shd w:val="clear" w:color="000000" w:fill="FFFFFF"/>
            <w:noWrap/>
            <w:vAlign w:val="bottom"/>
          </w:tcPr>
          <w:p w14:paraId="1A40A47E" w14:textId="77777777" w:rsidR="003D5F7F" w:rsidRPr="00C92238" w:rsidRDefault="003D5F7F" w:rsidP="0095679F">
            <w:pPr>
              <w:rPr>
                <w:b/>
                <w:bCs/>
                <w:lang w:val="ro-RO"/>
              </w:rPr>
            </w:pPr>
            <w:r w:rsidRPr="00C92238">
              <w:rPr>
                <w:b/>
                <w:bCs/>
                <w:lang w:val="ro-RO"/>
              </w:rPr>
              <w:t>39</w:t>
            </w:r>
          </w:p>
        </w:tc>
        <w:tc>
          <w:tcPr>
            <w:tcW w:w="135" w:type="pct"/>
            <w:gridSpan w:val="2"/>
            <w:shd w:val="clear" w:color="000000" w:fill="FFFFFF"/>
            <w:noWrap/>
            <w:vAlign w:val="bottom"/>
          </w:tcPr>
          <w:p w14:paraId="3CF34127" w14:textId="77777777" w:rsidR="003D5F7F" w:rsidRPr="00C92238" w:rsidRDefault="003D5F7F" w:rsidP="0095679F">
            <w:pPr>
              <w:rPr>
                <w:b/>
                <w:bCs/>
                <w:lang w:val="ro-RO"/>
              </w:rPr>
            </w:pPr>
            <w:r w:rsidRPr="00C92238">
              <w:rPr>
                <w:b/>
                <w:bCs/>
                <w:lang w:val="ro-RO"/>
              </w:rPr>
              <w:t> </w:t>
            </w:r>
          </w:p>
        </w:tc>
        <w:tc>
          <w:tcPr>
            <w:tcW w:w="695" w:type="pct"/>
            <w:gridSpan w:val="2"/>
            <w:tcBorders>
              <w:top w:val="single" w:sz="8" w:space="0" w:color="auto"/>
              <w:bottom w:val="single" w:sz="12" w:space="0" w:color="auto"/>
            </w:tcBorders>
            <w:shd w:val="clear" w:color="000000" w:fill="FFFFFF"/>
            <w:noWrap/>
            <w:vAlign w:val="bottom"/>
          </w:tcPr>
          <w:p w14:paraId="5B1744AA" w14:textId="77777777" w:rsidR="003D5F7F" w:rsidRPr="00C92238" w:rsidRDefault="003D5F7F" w:rsidP="003D5F7F">
            <w:pPr>
              <w:jc w:val="right"/>
              <w:rPr>
                <w:b/>
                <w:bCs/>
                <w:lang w:val="ro-RO"/>
              </w:rPr>
            </w:pPr>
            <w:r w:rsidRPr="00C92238">
              <w:rPr>
                <w:b/>
                <w:bCs/>
                <w:lang w:val="ro-RO"/>
              </w:rPr>
              <w:t>35</w:t>
            </w:r>
          </w:p>
        </w:tc>
        <w:tc>
          <w:tcPr>
            <w:tcW w:w="113" w:type="pct"/>
            <w:gridSpan w:val="2"/>
            <w:shd w:val="clear" w:color="000000" w:fill="FFFFFF"/>
            <w:vAlign w:val="bottom"/>
          </w:tcPr>
          <w:p w14:paraId="26B2233F" w14:textId="77777777" w:rsidR="003D5F7F" w:rsidRPr="00C92238" w:rsidRDefault="003D5F7F" w:rsidP="0095679F">
            <w:pPr>
              <w:jc w:val="right"/>
              <w:rPr>
                <w:b/>
                <w:bCs/>
                <w:lang w:val="ro-RO"/>
              </w:rPr>
            </w:pPr>
          </w:p>
        </w:tc>
        <w:tc>
          <w:tcPr>
            <w:tcW w:w="851" w:type="pct"/>
            <w:gridSpan w:val="2"/>
            <w:tcBorders>
              <w:top w:val="single" w:sz="8" w:space="0" w:color="auto"/>
              <w:bottom w:val="single" w:sz="12" w:space="0" w:color="auto"/>
            </w:tcBorders>
            <w:shd w:val="clear" w:color="000000" w:fill="FFFFFF"/>
            <w:noWrap/>
            <w:vAlign w:val="bottom"/>
          </w:tcPr>
          <w:p w14:paraId="1AFEFA89" w14:textId="77777777" w:rsidR="003D5F7F" w:rsidRPr="00C92238" w:rsidRDefault="009C1948" w:rsidP="0095679F">
            <w:pPr>
              <w:jc w:val="right"/>
              <w:rPr>
                <w:b/>
                <w:bCs/>
                <w:lang w:val="ro-RO"/>
              </w:rPr>
            </w:pPr>
            <w:r w:rsidRPr="00C92238">
              <w:rPr>
                <w:b/>
                <w:bCs/>
                <w:lang w:val="ro-RO"/>
              </w:rPr>
              <w:t>35</w:t>
            </w:r>
          </w:p>
        </w:tc>
      </w:tr>
      <w:tr w:rsidR="003D5F7F" w:rsidRPr="00C92238" w14:paraId="225DA619" w14:textId="77777777" w:rsidTr="000D73FB">
        <w:trPr>
          <w:gridAfter w:val="1"/>
          <w:wAfter w:w="148" w:type="pct"/>
          <w:trHeight w:val="113"/>
        </w:trPr>
        <w:tc>
          <w:tcPr>
            <w:tcW w:w="2311" w:type="pct"/>
            <w:shd w:val="clear" w:color="000000" w:fill="FFFFFF"/>
            <w:vAlign w:val="bottom"/>
          </w:tcPr>
          <w:p w14:paraId="5DB18468" w14:textId="77777777" w:rsidR="003D5F7F" w:rsidRPr="00C92238" w:rsidRDefault="003D5F7F" w:rsidP="0095679F">
            <w:pPr>
              <w:rPr>
                <w:b/>
                <w:bCs/>
                <w:lang w:val="ro-RO"/>
              </w:rPr>
            </w:pPr>
            <w:r w:rsidRPr="00C92238">
              <w:rPr>
                <w:b/>
                <w:bCs/>
                <w:lang w:val="ro-RO"/>
              </w:rPr>
              <w:t> </w:t>
            </w:r>
          </w:p>
        </w:tc>
        <w:tc>
          <w:tcPr>
            <w:tcW w:w="418" w:type="pct"/>
            <w:gridSpan w:val="2"/>
            <w:shd w:val="clear" w:color="000000" w:fill="FFFFFF"/>
            <w:vAlign w:val="bottom"/>
          </w:tcPr>
          <w:p w14:paraId="7E3180C4" w14:textId="77777777" w:rsidR="003D5F7F" w:rsidRPr="00C92238" w:rsidRDefault="003D5F7F" w:rsidP="0095679F">
            <w:pPr>
              <w:rPr>
                <w:b/>
                <w:bCs/>
                <w:lang w:val="ro-RO"/>
              </w:rPr>
            </w:pPr>
          </w:p>
        </w:tc>
        <w:tc>
          <w:tcPr>
            <w:tcW w:w="330" w:type="pct"/>
            <w:gridSpan w:val="2"/>
            <w:shd w:val="clear" w:color="000000" w:fill="FFFFFF"/>
            <w:noWrap/>
            <w:vAlign w:val="bottom"/>
          </w:tcPr>
          <w:p w14:paraId="4C25CA20" w14:textId="77777777" w:rsidR="003D5F7F" w:rsidRPr="00C92238" w:rsidRDefault="003D5F7F" w:rsidP="0095679F">
            <w:pPr>
              <w:rPr>
                <w:b/>
                <w:bCs/>
                <w:lang w:val="ro-RO"/>
              </w:rPr>
            </w:pPr>
          </w:p>
        </w:tc>
        <w:tc>
          <w:tcPr>
            <w:tcW w:w="135" w:type="pct"/>
            <w:gridSpan w:val="2"/>
            <w:shd w:val="clear" w:color="000000" w:fill="FFFFFF"/>
            <w:noWrap/>
            <w:vAlign w:val="bottom"/>
          </w:tcPr>
          <w:p w14:paraId="60C80F41" w14:textId="77777777" w:rsidR="003D5F7F" w:rsidRPr="00C92238" w:rsidRDefault="003D5F7F" w:rsidP="0095679F">
            <w:pPr>
              <w:rPr>
                <w:b/>
                <w:bCs/>
                <w:lang w:val="ro-RO"/>
              </w:rPr>
            </w:pPr>
            <w:r w:rsidRPr="00C92238">
              <w:rPr>
                <w:b/>
                <w:bCs/>
                <w:lang w:val="ro-RO"/>
              </w:rPr>
              <w:t> </w:t>
            </w:r>
          </w:p>
        </w:tc>
        <w:tc>
          <w:tcPr>
            <w:tcW w:w="695" w:type="pct"/>
            <w:gridSpan w:val="2"/>
            <w:tcBorders>
              <w:top w:val="single" w:sz="12" w:space="0" w:color="auto"/>
            </w:tcBorders>
            <w:shd w:val="clear" w:color="000000" w:fill="FFFFFF"/>
            <w:noWrap/>
            <w:vAlign w:val="bottom"/>
          </w:tcPr>
          <w:p w14:paraId="75FE2473" w14:textId="77777777" w:rsidR="003D5F7F" w:rsidRPr="00C92238" w:rsidRDefault="003D5F7F" w:rsidP="003D5F7F">
            <w:pPr>
              <w:jc w:val="right"/>
              <w:rPr>
                <w:b/>
                <w:bCs/>
                <w:lang w:val="ro-RO"/>
              </w:rPr>
            </w:pPr>
          </w:p>
        </w:tc>
        <w:tc>
          <w:tcPr>
            <w:tcW w:w="113" w:type="pct"/>
            <w:gridSpan w:val="2"/>
            <w:shd w:val="clear" w:color="000000" w:fill="FFFFFF"/>
            <w:vAlign w:val="bottom"/>
          </w:tcPr>
          <w:p w14:paraId="31C948F0" w14:textId="77777777" w:rsidR="003D5F7F" w:rsidRPr="00C92238" w:rsidRDefault="003D5F7F" w:rsidP="0095679F">
            <w:pPr>
              <w:jc w:val="right"/>
              <w:rPr>
                <w:b/>
                <w:bCs/>
                <w:lang w:val="ro-RO"/>
              </w:rPr>
            </w:pPr>
          </w:p>
        </w:tc>
        <w:tc>
          <w:tcPr>
            <w:tcW w:w="851" w:type="pct"/>
            <w:gridSpan w:val="2"/>
            <w:tcBorders>
              <w:top w:val="single" w:sz="12" w:space="0" w:color="auto"/>
            </w:tcBorders>
            <w:shd w:val="clear" w:color="000000" w:fill="FFFFFF"/>
            <w:noWrap/>
            <w:vAlign w:val="bottom"/>
          </w:tcPr>
          <w:p w14:paraId="11FFEE17" w14:textId="77777777" w:rsidR="003D5F7F" w:rsidRPr="00C92238" w:rsidRDefault="003D5F7F" w:rsidP="0095679F">
            <w:pPr>
              <w:jc w:val="right"/>
              <w:rPr>
                <w:b/>
                <w:bCs/>
                <w:lang w:val="ro-RO"/>
              </w:rPr>
            </w:pPr>
          </w:p>
        </w:tc>
      </w:tr>
      <w:tr w:rsidR="003D5F7F" w:rsidRPr="00C92238" w14:paraId="18F5FD80" w14:textId="77777777" w:rsidTr="000D73FB">
        <w:trPr>
          <w:gridAfter w:val="1"/>
          <w:wAfter w:w="148" w:type="pct"/>
          <w:trHeight w:val="113"/>
        </w:trPr>
        <w:tc>
          <w:tcPr>
            <w:tcW w:w="2311" w:type="pct"/>
            <w:shd w:val="clear" w:color="000000" w:fill="FFFFFF"/>
            <w:vAlign w:val="bottom"/>
          </w:tcPr>
          <w:p w14:paraId="7DB9DA54" w14:textId="77777777" w:rsidR="003D5F7F" w:rsidRPr="00C92238" w:rsidRDefault="003D5F7F" w:rsidP="0095679F">
            <w:pPr>
              <w:rPr>
                <w:b/>
                <w:bCs/>
                <w:lang w:val="ro-RO"/>
              </w:rPr>
            </w:pPr>
            <w:r w:rsidRPr="00C92238">
              <w:rPr>
                <w:b/>
                <w:bCs/>
                <w:lang w:val="ro-RO"/>
              </w:rPr>
              <w:t xml:space="preserve">IV   CASA SI CONTURI LA BANCI </w:t>
            </w:r>
            <w:r w:rsidRPr="00C92238">
              <w:rPr>
                <w:lang w:val="ro-RO"/>
              </w:rPr>
              <w:t>(din ct 508 + ct 5112 + 512 + 531 + 532 + 541 + 542)</w:t>
            </w:r>
          </w:p>
        </w:tc>
        <w:tc>
          <w:tcPr>
            <w:tcW w:w="418" w:type="pct"/>
            <w:gridSpan w:val="2"/>
            <w:shd w:val="clear" w:color="000000" w:fill="FFFFFF"/>
            <w:vAlign w:val="bottom"/>
          </w:tcPr>
          <w:p w14:paraId="5DF9D322" w14:textId="77777777" w:rsidR="003D5F7F" w:rsidRPr="00C92238" w:rsidRDefault="003D5F7F" w:rsidP="0095679F">
            <w:pPr>
              <w:rPr>
                <w:b/>
                <w:bCs/>
                <w:lang w:val="ro-RO"/>
              </w:rPr>
            </w:pPr>
            <w:r w:rsidRPr="00C92238">
              <w:rPr>
                <w:b/>
                <w:bCs/>
                <w:lang w:val="ro-RO"/>
              </w:rPr>
              <w:t>41</w:t>
            </w:r>
          </w:p>
        </w:tc>
        <w:tc>
          <w:tcPr>
            <w:tcW w:w="330" w:type="pct"/>
            <w:gridSpan w:val="2"/>
            <w:shd w:val="clear" w:color="000000" w:fill="FFFFFF"/>
            <w:noWrap/>
            <w:vAlign w:val="bottom"/>
          </w:tcPr>
          <w:p w14:paraId="54259AB0" w14:textId="77777777" w:rsidR="003D5F7F" w:rsidRPr="00C92238" w:rsidRDefault="003D5F7F" w:rsidP="0095679F">
            <w:pPr>
              <w:rPr>
                <w:b/>
                <w:bCs/>
                <w:lang w:val="ro-RO"/>
              </w:rPr>
            </w:pPr>
            <w:r w:rsidRPr="00C92238">
              <w:rPr>
                <w:b/>
                <w:bCs/>
                <w:lang w:val="ro-RO"/>
              </w:rPr>
              <w:t>40</w:t>
            </w:r>
          </w:p>
        </w:tc>
        <w:tc>
          <w:tcPr>
            <w:tcW w:w="135" w:type="pct"/>
            <w:gridSpan w:val="2"/>
            <w:shd w:val="clear" w:color="000000" w:fill="FFFFFF"/>
            <w:noWrap/>
            <w:vAlign w:val="bottom"/>
          </w:tcPr>
          <w:p w14:paraId="41AC3BE3" w14:textId="77777777" w:rsidR="003D5F7F" w:rsidRPr="00C92238" w:rsidRDefault="003D5F7F" w:rsidP="0095679F">
            <w:pPr>
              <w:rPr>
                <w:lang w:val="ro-RO"/>
              </w:rPr>
            </w:pPr>
            <w:r w:rsidRPr="00C92238">
              <w:rPr>
                <w:lang w:val="ro-RO"/>
              </w:rPr>
              <w:t> </w:t>
            </w:r>
          </w:p>
        </w:tc>
        <w:tc>
          <w:tcPr>
            <w:tcW w:w="695" w:type="pct"/>
            <w:gridSpan w:val="2"/>
            <w:tcBorders>
              <w:bottom w:val="single" w:sz="12" w:space="0" w:color="auto"/>
            </w:tcBorders>
            <w:shd w:val="clear" w:color="000000" w:fill="FFFFFF"/>
            <w:noWrap/>
            <w:vAlign w:val="bottom"/>
          </w:tcPr>
          <w:p w14:paraId="0782472A" w14:textId="70744C91" w:rsidR="003D5F7F" w:rsidRPr="00C92238" w:rsidRDefault="009357E1" w:rsidP="003D5F7F">
            <w:pPr>
              <w:jc w:val="right"/>
              <w:rPr>
                <w:b/>
                <w:bCs/>
                <w:lang w:val="ro-RO"/>
              </w:rPr>
            </w:pPr>
            <w:r>
              <w:rPr>
                <w:b/>
                <w:bCs/>
                <w:lang w:val="ro-RO"/>
              </w:rPr>
              <w:t>4061.182</w:t>
            </w:r>
          </w:p>
        </w:tc>
        <w:tc>
          <w:tcPr>
            <w:tcW w:w="113" w:type="pct"/>
            <w:gridSpan w:val="2"/>
            <w:shd w:val="clear" w:color="000000" w:fill="FFFFFF"/>
            <w:vAlign w:val="bottom"/>
          </w:tcPr>
          <w:p w14:paraId="2BF0C59D" w14:textId="77777777" w:rsidR="003D5F7F" w:rsidRPr="00C92238" w:rsidRDefault="003D5F7F" w:rsidP="0095679F">
            <w:pPr>
              <w:jc w:val="right"/>
              <w:rPr>
                <w:b/>
                <w:bCs/>
                <w:lang w:val="ro-RO"/>
              </w:rPr>
            </w:pPr>
          </w:p>
        </w:tc>
        <w:tc>
          <w:tcPr>
            <w:tcW w:w="851" w:type="pct"/>
            <w:gridSpan w:val="2"/>
            <w:tcBorders>
              <w:bottom w:val="single" w:sz="12" w:space="0" w:color="auto"/>
            </w:tcBorders>
            <w:shd w:val="clear" w:color="000000" w:fill="FFFFFF"/>
            <w:noWrap/>
            <w:vAlign w:val="bottom"/>
          </w:tcPr>
          <w:p w14:paraId="4ED9EA15" w14:textId="2EED49CC" w:rsidR="003D5F7F" w:rsidRPr="00C92238" w:rsidRDefault="009C1948" w:rsidP="0095679F">
            <w:pPr>
              <w:jc w:val="right"/>
              <w:rPr>
                <w:b/>
                <w:bCs/>
                <w:lang w:val="ro-RO"/>
              </w:rPr>
            </w:pPr>
            <w:r w:rsidRPr="00C92238">
              <w:rPr>
                <w:b/>
                <w:bCs/>
                <w:lang w:val="ro-RO"/>
              </w:rPr>
              <w:t>4</w:t>
            </w:r>
            <w:r w:rsidR="009357E1">
              <w:rPr>
                <w:b/>
                <w:bCs/>
                <w:lang w:val="ro-RO"/>
              </w:rPr>
              <w:t>.244.979</w:t>
            </w:r>
          </w:p>
        </w:tc>
      </w:tr>
      <w:tr w:rsidR="003D5F7F" w:rsidRPr="00C92238" w14:paraId="317B5D9C" w14:textId="77777777" w:rsidTr="000D73FB">
        <w:trPr>
          <w:gridAfter w:val="1"/>
          <w:wAfter w:w="148" w:type="pct"/>
          <w:trHeight w:val="113"/>
        </w:trPr>
        <w:tc>
          <w:tcPr>
            <w:tcW w:w="2311" w:type="pct"/>
            <w:shd w:val="clear" w:color="000000" w:fill="FFFFFF"/>
            <w:vAlign w:val="bottom"/>
          </w:tcPr>
          <w:p w14:paraId="300AD11F" w14:textId="77777777" w:rsidR="003D5F7F" w:rsidRPr="00C92238" w:rsidRDefault="003D5F7F" w:rsidP="0095679F">
            <w:pPr>
              <w:rPr>
                <w:lang w:val="ro-RO"/>
              </w:rPr>
            </w:pPr>
            <w:r w:rsidRPr="00C92238">
              <w:rPr>
                <w:lang w:val="ro-RO"/>
              </w:rPr>
              <w:t> </w:t>
            </w:r>
          </w:p>
        </w:tc>
        <w:tc>
          <w:tcPr>
            <w:tcW w:w="418" w:type="pct"/>
            <w:gridSpan w:val="2"/>
            <w:shd w:val="clear" w:color="000000" w:fill="FFFFFF"/>
            <w:vAlign w:val="bottom"/>
          </w:tcPr>
          <w:p w14:paraId="2A055FE4" w14:textId="77777777" w:rsidR="003D5F7F" w:rsidRPr="00C92238" w:rsidRDefault="003D5F7F" w:rsidP="0095679F">
            <w:pPr>
              <w:rPr>
                <w:b/>
                <w:bCs/>
                <w:lang w:val="ro-RO"/>
              </w:rPr>
            </w:pPr>
          </w:p>
        </w:tc>
        <w:tc>
          <w:tcPr>
            <w:tcW w:w="330" w:type="pct"/>
            <w:gridSpan w:val="2"/>
            <w:shd w:val="clear" w:color="000000" w:fill="FFFFFF"/>
            <w:noWrap/>
            <w:vAlign w:val="bottom"/>
          </w:tcPr>
          <w:p w14:paraId="2B3C6833" w14:textId="77777777" w:rsidR="003D5F7F" w:rsidRPr="00C92238" w:rsidRDefault="003D5F7F" w:rsidP="0095679F">
            <w:pPr>
              <w:rPr>
                <w:b/>
                <w:bCs/>
                <w:lang w:val="ro-RO"/>
              </w:rPr>
            </w:pPr>
          </w:p>
        </w:tc>
        <w:tc>
          <w:tcPr>
            <w:tcW w:w="135" w:type="pct"/>
            <w:gridSpan w:val="2"/>
            <w:shd w:val="clear" w:color="000000" w:fill="FFFFFF"/>
            <w:noWrap/>
            <w:vAlign w:val="bottom"/>
          </w:tcPr>
          <w:p w14:paraId="4776331C" w14:textId="77777777" w:rsidR="003D5F7F" w:rsidRPr="00C92238" w:rsidRDefault="003D5F7F" w:rsidP="0095679F">
            <w:pPr>
              <w:rPr>
                <w:lang w:val="ro-RO"/>
              </w:rPr>
            </w:pPr>
            <w:r w:rsidRPr="00C92238">
              <w:rPr>
                <w:lang w:val="ro-RO"/>
              </w:rPr>
              <w:t> </w:t>
            </w:r>
          </w:p>
        </w:tc>
        <w:tc>
          <w:tcPr>
            <w:tcW w:w="695" w:type="pct"/>
            <w:gridSpan w:val="2"/>
            <w:tcBorders>
              <w:top w:val="single" w:sz="12" w:space="0" w:color="auto"/>
            </w:tcBorders>
            <w:shd w:val="clear" w:color="000000" w:fill="FFFFFF"/>
            <w:noWrap/>
            <w:vAlign w:val="bottom"/>
          </w:tcPr>
          <w:p w14:paraId="1C93970F" w14:textId="77777777" w:rsidR="003D5F7F" w:rsidRPr="00C92238" w:rsidRDefault="003D5F7F" w:rsidP="003D5F7F">
            <w:pPr>
              <w:jc w:val="right"/>
              <w:rPr>
                <w:lang w:val="ro-RO"/>
              </w:rPr>
            </w:pPr>
          </w:p>
        </w:tc>
        <w:tc>
          <w:tcPr>
            <w:tcW w:w="113" w:type="pct"/>
            <w:gridSpan w:val="2"/>
            <w:shd w:val="clear" w:color="000000" w:fill="FFFFFF"/>
            <w:vAlign w:val="bottom"/>
          </w:tcPr>
          <w:p w14:paraId="6516E4C7" w14:textId="77777777" w:rsidR="003D5F7F" w:rsidRPr="00C92238" w:rsidRDefault="003D5F7F" w:rsidP="0095679F">
            <w:pPr>
              <w:jc w:val="right"/>
              <w:rPr>
                <w:lang w:val="ro-RO"/>
              </w:rPr>
            </w:pPr>
          </w:p>
        </w:tc>
        <w:tc>
          <w:tcPr>
            <w:tcW w:w="851" w:type="pct"/>
            <w:gridSpan w:val="2"/>
            <w:tcBorders>
              <w:top w:val="single" w:sz="12" w:space="0" w:color="auto"/>
            </w:tcBorders>
            <w:shd w:val="clear" w:color="000000" w:fill="FFFFFF"/>
            <w:noWrap/>
            <w:vAlign w:val="bottom"/>
          </w:tcPr>
          <w:p w14:paraId="3A538753" w14:textId="77777777" w:rsidR="003D5F7F" w:rsidRPr="00C92238" w:rsidRDefault="003D5F7F" w:rsidP="0095679F">
            <w:pPr>
              <w:jc w:val="right"/>
              <w:rPr>
                <w:lang w:val="ro-RO"/>
              </w:rPr>
            </w:pPr>
          </w:p>
        </w:tc>
      </w:tr>
      <w:tr w:rsidR="003D5F7F" w:rsidRPr="00C92238" w14:paraId="5C5AC2EA" w14:textId="77777777" w:rsidTr="000D73FB">
        <w:trPr>
          <w:gridAfter w:val="1"/>
          <w:wAfter w:w="148" w:type="pct"/>
          <w:trHeight w:val="113"/>
        </w:trPr>
        <w:tc>
          <w:tcPr>
            <w:tcW w:w="2311" w:type="pct"/>
            <w:shd w:val="clear" w:color="000000" w:fill="FFFFFF"/>
            <w:vAlign w:val="bottom"/>
          </w:tcPr>
          <w:p w14:paraId="64C2F712" w14:textId="77777777" w:rsidR="003D5F7F" w:rsidRPr="00C92238" w:rsidRDefault="003D5F7F" w:rsidP="0095679F">
            <w:pPr>
              <w:rPr>
                <w:b/>
                <w:bCs/>
                <w:lang w:val="ro-RO"/>
              </w:rPr>
            </w:pPr>
            <w:r w:rsidRPr="00C92238">
              <w:rPr>
                <w:b/>
                <w:bCs/>
                <w:lang w:val="ro-RO"/>
              </w:rPr>
              <w:t xml:space="preserve">ACTIVE CIRCULANTE - TOTAL (rd. 30+36+39+40) </w:t>
            </w:r>
          </w:p>
        </w:tc>
        <w:tc>
          <w:tcPr>
            <w:tcW w:w="418" w:type="pct"/>
            <w:gridSpan w:val="2"/>
            <w:shd w:val="clear" w:color="000000" w:fill="FFFFFF"/>
            <w:vAlign w:val="bottom"/>
          </w:tcPr>
          <w:p w14:paraId="268D5FBB" w14:textId="77777777" w:rsidR="003D5F7F" w:rsidRPr="00C92238" w:rsidRDefault="003D5F7F" w:rsidP="0095679F">
            <w:pPr>
              <w:rPr>
                <w:b/>
                <w:bCs/>
                <w:lang w:val="ro-RO"/>
              </w:rPr>
            </w:pPr>
            <w:r w:rsidRPr="00C92238">
              <w:rPr>
                <w:b/>
                <w:bCs/>
                <w:lang w:val="ro-RO"/>
              </w:rPr>
              <w:t>42</w:t>
            </w:r>
          </w:p>
        </w:tc>
        <w:tc>
          <w:tcPr>
            <w:tcW w:w="330" w:type="pct"/>
            <w:gridSpan w:val="2"/>
            <w:shd w:val="clear" w:color="000000" w:fill="FFFFFF"/>
            <w:noWrap/>
            <w:vAlign w:val="bottom"/>
          </w:tcPr>
          <w:p w14:paraId="189E5BE2" w14:textId="77777777" w:rsidR="003D5F7F" w:rsidRPr="00C92238" w:rsidRDefault="003D5F7F" w:rsidP="0095679F">
            <w:pPr>
              <w:rPr>
                <w:b/>
                <w:bCs/>
                <w:lang w:val="ro-RO"/>
              </w:rPr>
            </w:pPr>
            <w:r w:rsidRPr="00C92238">
              <w:rPr>
                <w:b/>
                <w:bCs/>
                <w:lang w:val="ro-RO"/>
              </w:rPr>
              <w:t>41</w:t>
            </w:r>
          </w:p>
        </w:tc>
        <w:tc>
          <w:tcPr>
            <w:tcW w:w="135" w:type="pct"/>
            <w:gridSpan w:val="2"/>
            <w:shd w:val="clear" w:color="000000" w:fill="FFFFFF"/>
            <w:noWrap/>
            <w:vAlign w:val="bottom"/>
          </w:tcPr>
          <w:p w14:paraId="0E37A381" w14:textId="77777777" w:rsidR="003D5F7F" w:rsidRPr="00C92238" w:rsidRDefault="003D5F7F" w:rsidP="0095679F">
            <w:pPr>
              <w:rPr>
                <w:b/>
                <w:bCs/>
                <w:lang w:val="ro-RO"/>
              </w:rPr>
            </w:pPr>
            <w:r w:rsidRPr="00C92238">
              <w:rPr>
                <w:b/>
                <w:bCs/>
                <w:lang w:val="ro-RO"/>
              </w:rPr>
              <w:t> </w:t>
            </w:r>
          </w:p>
        </w:tc>
        <w:tc>
          <w:tcPr>
            <w:tcW w:w="695" w:type="pct"/>
            <w:gridSpan w:val="2"/>
            <w:tcBorders>
              <w:bottom w:val="single" w:sz="12" w:space="0" w:color="auto"/>
            </w:tcBorders>
            <w:shd w:val="clear" w:color="000000" w:fill="FFFFFF"/>
            <w:noWrap/>
            <w:vAlign w:val="bottom"/>
          </w:tcPr>
          <w:p w14:paraId="07883A66" w14:textId="57251F21" w:rsidR="003D5F7F" w:rsidRPr="00C92238" w:rsidRDefault="009357E1" w:rsidP="003D5F7F">
            <w:pPr>
              <w:jc w:val="right"/>
              <w:rPr>
                <w:b/>
                <w:bCs/>
                <w:lang w:val="ro-RO"/>
              </w:rPr>
            </w:pPr>
            <w:r>
              <w:rPr>
                <w:b/>
                <w:bCs/>
                <w:lang w:val="ro-RO"/>
              </w:rPr>
              <w:t>6.056.622</w:t>
            </w:r>
          </w:p>
        </w:tc>
        <w:tc>
          <w:tcPr>
            <w:tcW w:w="113" w:type="pct"/>
            <w:gridSpan w:val="2"/>
            <w:shd w:val="clear" w:color="000000" w:fill="FFFFFF"/>
            <w:vAlign w:val="bottom"/>
          </w:tcPr>
          <w:p w14:paraId="103506D1" w14:textId="77777777" w:rsidR="003D5F7F" w:rsidRPr="00C92238" w:rsidRDefault="003D5F7F" w:rsidP="0095679F">
            <w:pPr>
              <w:jc w:val="right"/>
              <w:rPr>
                <w:b/>
                <w:bCs/>
                <w:lang w:val="ro-RO"/>
              </w:rPr>
            </w:pPr>
          </w:p>
        </w:tc>
        <w:tc>
          <w:tcPr>
            <w:tcW w:w="851" w:type="pct"/>
            <w:gridSpan w:val="2"/>
            <w:tcBorders>
              <w:bottom w:val="single" w:sz="12" w:space="0" w:color="auto"/>
            </w:tcBorders>
            <w:shd w:val="clear" w:color="000000" w:fill="FFFFFF"/>
            <w:noWrap/>
            <w:vAlign w:val="bottom"/>
          </w:tcPr>
          <w:p w14:paraId="5D533666" w14:textId="65F1B55A" w:rsidR="003D5F7F" w:rsidRPr="00C92238" w:rsidRDefault="00284EA4" w:rsidP="0095679F">
            <w:pPr>
              <w:jc w:val="right"/>
              <w:rPr>
                <w:b/>
                <w:bCs/>
                <w:lang w:val="ro-RO"/>
              </w:rPr>
            </w:pPr>
            <w:r>
              <w:rPr>
                <w:b/>
                <w:bCs/>
                <w:lang w:val="ro-RO"/>
              </w:rPr>
              <w:t>5.407.233</w:t>
            </w:r>
          </w:p>
        </w:tc>
      </w:tr>
      <w:tr w:rsidR="003D5F7F" w:rsidRPr="00C92238" w14:paraId="724888FC" w14:textId="77777777" w:rsidTr="000D73FB">
        <w:trPr>
          <w:gridAfter w:val="1"/>
          <w:wAfter w:w="148" w:type="pct"/>
          <w:trHeight w:val="113"/>
        </w:trPr>
        <w:tc>
          <w:tcPr>
            <w:tcW w:w="2311" w:type="pct"/>
            <w:shd w:val="clear" w:color="000000" w:fill="FFFFFF"/>
            <w:vAlign w:val="bottom"/>
          </w:tcPr>
          <w:p w14:paraId="20F47F60" w14:textId="77777777" w:rsidR="003D5F7F" w:rsidRPr="00C92238" w:rsidRDefault="003D5F7F" w:rsidP="0095679F">
            <w:pPr>
              <w:rPr>
                <w:b/>
                <w:bCs/>
                <w:lang w:val="ro-RO"/>
              </w:rPr>
            </w:pPr>
            <w:r w:rsidRPr="00C92238">
              <w:rPr>
                <w:b/>
                <w:bCs/>
                <w:lang w:val="ro-RO"/>
              </w:rPr>
              <w:t> </w:t>
            </w:r>
          </w:p>
        </w:tc>
        <w:tc>
          <w:tcPr>
            <w:tcW w:w="418" w:type="pct"/>
            <w:gridSpan w:val="2"/>
            <w:shd w:val="clear" w:color="000000" w:fill="FFFFFF"/>
            <w:vAlign w:val="bottom"/>
          </w:tcPr>
          <w:p w14:paraId="5EC73CB9" w14:textId="77777777" w:rsidR="003D5F7F" w:rsidRPr="00C92238" w:rsidRDefault="003D5F7F" w:rsidP="0095679F">
            <w:pPr>
              <w:rPr>
                <w:b/>
                <w:bCs/>
                <w:lang w:val="ro-RO"/>
              </w:rPr>
            </w:pPr>
          </w:p>
        </w:tc>
        <w:tc>
          <w:tcPr>
            <w:tcW w:w="330" w:type="pct"/>
            <w:gridSpan w:val="2"/>
            <w:shd w:val="clear" w:color="000000" w:fill="FFFFFF"/>
            <w:noWrap/>
            <w:vAlign w:val="bottom"/>
          </w:tcPr>
          <w:p w14:paraId="1C715D8D" w14:textId="77777777" w:rsidR="003D5F7F" w:rsidRPr="00C92238" w:rsidRDefault="003D5F7F" w:rsidP="0095679F">
            <w:pPr>
              <w:rPr>
                <w:b/>
                <w:bCs/>
                <w:lang w:val="ro-RO"/>
              </w:rPr>
            </w:pPr>
          </w:p>
        </w:tc>
        <w:tc>
          <w:tcPr>
            <w:tcW w:w="135" w:type="pct"/>
            <w:gridSpan w:val="2"/>
            <w:shd w:val="clear" w:color="000000" w:fill="FFFFFF"/>
            <w:noWrap/>
            <w:vAlign w:val="bottom"/>
          </w:tcPr>
          <w:p w14:paraId="441EA39E" w14:textId="77777777" w:rsidR="003D5F7F" w:rsidRPr="00C92238" w:rsidRDefault="003D5F7F" w:rsidP="0095679F">
            <w:pPr>
              <w:rPr>
                <w:b/>
                <w:bCs/>
                <w:lang w:val="ro-RO"/>
              </w:rPr>
            </w:pPr>
            <w:r w:rsidRPr="00C92238">
              <w:rPr>
                <w:b/>
                <w:bCs/>
                <w:lang w:val="ro-RO"/>
              </w:rPr>
              <w:t> </w:t>
            </w:r>
          </w:p>
        </w:tc>
        <w:tc>
          <w:tcPr>
            <w:tcW w:w="695" w:type="pct"/>
            <w:gridSpan w:val="2"/>
            <w:tcBorders>
              <w:top w:val="single" w:sz="12" w:space="0" w:color="auto"/>
            </w:tcBorders>
            <w:shd w:val="clear" w:color="000000" w:fill="FFFFFF"/>
            <w:noWrap/>
            <w:vAlign w:val="bottom"/>
          </w:tcPr>
          <w:p w14:paraId="6677C37B" w14:textId="77777777" w:rsidR="003D5F7F" w:rsidRPr="00C92238" w:rsidRDefault="003D5F7F" w:rsidP="003D5F7F">
            <w:pPr>
              <w:jc w:val="right"/>
              <w:rPr>
                <w:b/>
                <w:bCs/>
                <w:lang w:val="ro-RO"/>
              </w:rPr>
            </w:pPr>
          </w:p>
        </w:tc>
        <w:tc>
          <w:tcPr>
            <w:tcW w:w="113" w:type="pct"/>
            <w:gridSpan w:val="2"/>
            <w:shd w:val="clear" w:color="000000" w:fill="FFFFFF"/>
            <w:vAlign w:val="bottom"/>
          </w:tcPr>
          <w:p w14:paraId="1B9332C8" w14:textId="77777777" w:rsidR="003D5F7F" w:rsidRPr="00C92238" w:rsidRDefault="003D5F7F" w:rsidP="0095679F">
            <w:pPr>
              <w:jc w:val="right"/>
              <w:rPr>
                <w:b/>
                <w:bCs/>
                <w:lang w:val="ro-RO"/>
              </w:rPr>
            </w:pPr>
          </w:p>
        </w:tc>
        <w:tc>
          <w:tcPr>
            <w:tcW w:w="851" w:type="pct"/>
            <w:gridSpan w:val="2"/>
            <w:tcBorders>
              <w:top w:val="single" w:sz="12" w:space="0" w:color="auto"/>
            </w:tcBorders>
            <w:shd w:val="clear" w:color="000000" w:fill="FFFFFF"/>
            <w:noWrap/>
            <w:vAlign w:val="bottom"/>
          </w:tcPr>
          <w:p w14:paraId="790FE81D" w14:textId="77777777" w:rsidR="003D5F7F" w:rsidRPr="00C92238" w:rsidRDefault="003D5F7F" w:rsidP="0095679F">
            <w:pPr>
              <w:jc w:val="right"/>
              <w:rPr>
                <w:b/>
                <w:bCs/>
                <w:lang w:val="ro-RO"/>
              </w:rPr>
            </w:pPr>
          </w:p>
        </w:tc>
      </w:tr>
      <w:tr w:rsidR="003D5F7F" w:rsidRPr="00C92238" w14:paraId="43842F94" w14:textId="77777777" w:rsidTr="000D73FB">
        <w:trPr>
          <w:gridAfter w:val="1"/>
          <w:wAfter w:w="148" w:type="pct"/>
          <w:trHeight w:val="113"/>
        </w:trPr>
        <w:tc>
          <w:tcPr>
            <w:tcW w:w="2311" w:type="pct"/>
            <w:shd w:val="clear" w:color="000000" w:fill="FFFFFF"/>
            <w:vAlign w:val="bottom"/>
          </w:tcPr>
          <w:p w14:paraId="63BC0D7A" w14:textId="77777777" w:rsidR="003D5F7F" w:rsidRPr="00C92238" w:rsidRDefault="003D5F7F" w:rsidP="0095679F">
            <w:pPr>
              <w:rPr>
                <w:b/>
                <w:bCs/>
                <w:lang w:val="ro-RO"/>
              </w:rPr>
            </w:pPr>
            <w:r w:rsidRPr="00C92238">
              <w:rPr>
                <w:b/>
                <w:bCs/>
                <w:lang w:val="ro-RO"/>
              </w:rPr>
              <w:t>C     CHELTUIELI IN AVANS (ct 471) (rd 43 + 44)</w:t>
            </w:r>
          </w:p>
        </w:tc>
        <w:tc>
          <w:tcPr>
            <w:tcW w:w="418" w:type="pct"/>
            <w:gridSpan w:val="2"/>
            <w:shd w:val="clear" w:color="000000" w:fill="FFFFFF"/>
            <w:vAlign w:val="bottom"/>
          </w:tcPr>
          <w:p w14:paraId="405DEABF" w14:textId="77777777" w:rsidR="003D5F7F" w:rsidRPr="00C92238" w:rsidRDefault="003D5F7F" w:rsidP="0095679F">
            <w:pPr>
              <w:rPr>
                <w:b/>
                <w:bCs/>
                <w:lang w:val="ro-RO"/>
              </w:rPr>
            </w:pPr>
            <w:r w:rsidRPr="00C92238">
              <w:rPr>
                <w:b/>
                <w:bCs/>
                <w:lang w:val="ro-RO"/>
              </w:rPr>
              <w:t>43</w:t>
            </w:r>
          </w:p>
        </w:tc>
        <w:tc>
          <w:tcPr>
            <w:tcW w:w="330" w:type="pct"/>
            <w:gridSpan w:val="2"/>
            <w:shd w:val="clear" w:color="000000" w:fill="FFFFFF"/>
            <w:noWrap/>
            <w:vAlign w:val="bottom"/>
          </w:tcPr>
          <w:p w14:paraId="6E036AAA" w14:textId="77777777" w:rsidR="003D5F7F" w:rsidRPr="00C92238" w:rsidRDefault="003D5F7F" w:rsidP="0095679F">
            <w:pPr>
              <w:rPr>
                <w:b/>
                <w:bCs/>
                <w:lang w:val="ro-RO"/>
              </w:rPr>
            </w:pPr>
            <w:r w:rsidRPr="00C92238">
              <w:rPr>
                <w:b/>
                <w:bCs/>
                <w:lang w:val="ro-RO"/>
              </w:rPr>
              <w:t>42</w:t>
            </w:r>
          </w:p>
        </w:tc>
        <w:tc>
          <w:tcPr>
            <w:tcW w:w="135" w:type="pct"/>
            <w:gridSpan w:val="2"/>
            <w:shd w:val="clear" w:color="000000" w:fill="FFFFFF"/>
            <w:noWrap/>
            <w:vAlign w:val="bottom"/>
          </w:tcPr>
          <w:p w14:paraId="141FEE54" w14:textId="77777777" w:rsidR="003D5F7F" w:rsidRPr="00C92238" w:rsidRDefault="003D5F7F" w:rsidP="0095679F">
            <w:pPr>
              <w:rPr>
                <w:b/>
                <w:bCs/>
                <w:lang w:val="ro-RO"/>
              </w:rPr>
            </w:pPr>
            <w:r w:rsidRPr="00C92238">
              <w:rPr>
                <w:b/>
                <w:bCs/>
                <w:lang w:val="ro-RO"/>
              </w:rPr>
              <w:t> </w:t>
            </w:r>
          </w:p>
        </w:tc>
        <w:tc>
          <w:tcPr>
            <w:tcW w:w="695" w:type="pct"/>
            <w:gridSpan w:val="2"/>
            <w:tcBorders>
              <w:bottom w:val="single" w:sz="12" w:space="0" w:color="auto"/>
            </w:tcBorders>
            <w:shd w:val="clear" w:color="000000" w:fill="FFFFFF"/>
            <w:noWrap/>
            <w:vAlign w:val="bottom"/>
          </w:tcPr>
          <w:p w14:paraId="2806B5A7" w14:textId="520C2C2D" w:rsidR="003D5F7F" w:rsidRPr="00C92238" w:rsidRDefault="00F80D58" w:rsidP="003D5F7F">
            <w:pPr>
              <w:jc w:val="right"/>
              <w:rPr>
                <w:b/>
                <w:bCs/>
                <w:lang w:val="ro-RO"/>
              </w:rPr>
            </w:pPr>
            <w:r>
              <w:rPr>
                <w:b/>
                <w:bCs/>
                <w:lang w:val="ro-RO"/>
              </w:rPr>
              <w:t>401</w:t>
            </w:r>
          </w:p>
        </w:tc>
        <w:tc>
          <w:tcPr>
            <w:tcW w:w="113" w:type="pct"/>
            <w:gridSpan w:val="2"/>
            <w:shd w:val="clear" w:color="000000" w:fill="FFFFFF"/>
            <w:vAlign w:val="bottom"/>
          </w:tcPr>
          <w:p w14:paraId="247396CB" w14:textId="77777777" w:rsidR="003D5F7F" w:rsidRPr="00C92238" w:rsidRDefault="003D5F7F" w:rsidP="0095679F">
            <w:pPr>
              <w:jc w:val="right"/>
              <w:rPr>
                <w:b/>
                <w:bCs/>
                <w:lang w:val="ro-RO"/>
              </w:rPr>
            </w:pPr>
          </w:p>
        </w:tc>
        <w:tc>
          <w:tcPr>
            <w:tcW w:w="851" w:type="pct"/>
            <w:gridSpan w:val="2"/>
            <w:tcBorders>
              <w:bottom w:val="single" w:sz="12" w:space="0" w:color="auto"/>
            </w:tcBorders>
            <w:shd w:val="clear" w:color="000000" w:fill="FFFFFF"/>
            <w:noWrap/>
            <w:vAlign w:val="bottom"/>
          </w:tcPr>
          <w:p w14:paraId="016CBC65" w14:textId="19E2A5BC" w:rsidR="003D5F7F" w:rsidRPr="00C92238" w:rsidRDefault="00F80D58" w:rsidP="0095679F">
            <w:pPr>
              <w:jc w:val="right"/>
              <w:rPr>
                <w:b/>
                <w:bCs/>
                <w:lang w:val="ro-RO"/>
              </w:rPr>
            </w:pPr>
            <w:r>
              <w:rPr>
                <w:b/>
                <w:bCs/>
                <w:lang w:val="ro-RO"/>
              </w:rPr>
              <w:t>5.373</w:t>
            </w:r>
          </w:p>
        </w:tc>
      </w:tr>
      <w:tr w:rsidR="003D5F7F" w:rsidRPr="00C92238" w14:paraId="0F470EEA" w14:textId="77777777" w:rsidTr="000D73FB">
        <w:trPr>
          <w:gridAfter w:val="1"/>
          <w:wAfter w:w="148" w:type="pct"/>
          <w:trHeight w:val="113"/>
        </w:trPr>
        <w:tc>
          <w:tcPr>
            <w:tcW w:w="2311" w:type="pct"/>
            <w:shd w:val="clear" w:color="000000" w:fill="FFFFFF"/>
            <w:vAlign w:val="bottom"/>
          </w:tcPr>
          <w:p w14:paraId="41222625" w14:textId="77777777" w:rsidR="003D5F7F" w:rsidRPr="00C92238" w:rsidRDefault="003D5F7F" w:rsidP="0095679F">
            <w:pPr>
              <w:rPr>
                <w:lang w:val="ro-RO"/>
              </w:rPr>
            </w:pPr>
            <w:r w:rsidRPr="00C92238">
              <w:rPr>
                <w:lang w:val="ro-RO"/>
              </w:rPr>
              <w:t>Sume de reluat intr-o perioada de pana la un an (din ct 471)</w:t>
            </w:r>
          </w:p>
        </w:tc>
        <w:tc>
          <w:tcPr>
            <w:tcW w:w="418" w:type="pct"/>
            <w:gridSpan w:val="2"/>
            <w:shd w:val="clear" w:color="000000" w:fill="FFFFFF"/>
            <w:vAlign w:val="bottom"/>
          </w:tcPr>
          <w:p w14:paraId="561E3587" w14:textId="77777777" w:rsidR="003D5F7F" w:rsidRPr="00C92238" w:rsidRDefault="003D5F7F" w:rsidP="0095679F">
            <w:pPr>
              <w:rPr>
                <w:b/>
                <w:bCs/>
                <w:lang w:val="ro-RO"/>
              </w:rPr>
            </w:pPr>
            <w:r w:rsidRPr="00C92238">
              <w:rPr>
                <w:b/>
                <w:bCs/>
                <w:lang w:val="ro-RO"/>
              </w:rPr>
              <w:t>44</w:t>
            </w:r>
          </w:p>
        </w:tc>
        <w:tc>
          <w:tcPr>
            <w:tcW w:w="330" w:type="pct"/>
            <w:gridSpan w:val="2"/>
            <w:shd w:val="clear" w:color="000000" w:fill="FFFFFF"/>
            <w:noWrap/>
            <w:vAlign w:val="bottom"/>
          </w:tcPr>
          <w:p w14:paraId="5FF85EF2" w14:textId="77777777" w:rsidR="003D5F7F" w:rsidRPr="00C92238" w:rsidRDefault="003D5F7F" w:rsidP="0095679F">
            <w:pPr>
              <w:rPr>
                <w:b/>
                <w:bCs/>
                <w:lang w:val="ro-RO"/>
              </w:rPr>
            </w:pPr>
            <w:r w:rsidRPr="00C92238">
              <w:rPr>
                <w:b/>
                <w:bCs/>
                <w:lang w:val="ro-RO"/>
              </w:rPr>
              <w:t>43</w:t>
            </w:r>
          </w:p>
        </w:tc>
        <w:tc>
          <w:tcPr>
            <w:tcW w:w="135" w:type="pct"/>
            <w:gridSpan w:val="2"/>
            <w:shd w:val="clear" w:color="000000" w:fill="FFFFFF"/>
            <w:noWrap/>
            <w:vAlign w:val="bottom"/>
          </w:tcPr>
          <w:p w14:paraId="565F6120" w14:textId="77777777" w:rsidR="003D5F7F" w:rsidRPr="00C92238" w:rsidRDefault="003D5F7F" w:rsidP="0095679F">
            <w:pPr>
              <w:rPr>
                <w:b/>
                <w:bCs/>
                <w:lang w:val="ro-RO"/>
              </w:rPr>
            </w:pPr>
            <w:r w:rsidRPr="00C92238">
              <w:rPr>
                <w:b/>
                <w:bCs/>
                <w:lang w:val="ro-RO"/>
              </w:rPr>
              <w:t> </w:t>
            </w:r>
          </w:p>
        </w:tc>
        <w:tc>
          <w:tcPr>
            <w:tcW w:w="695" w:type="pct"/>
            <w:gridSpan w:val="2"/>
            <w:tcBorders>
              <w:top w:val="single" w:sz="12" w:space="0" w:color="auto"/>
            </w:tcBorders>
            <w:shd w:val="clear" w:color="000000" w:fill="FFFFFF"/>
            <w:noWrap/>
            <w:vAlign w:val="bottom"/>
          </w:tcPr>
          <w:p w14:paraId="241DE217" w14:textId="536C53D1" w:rsidR="003D5F7F" w:rsidRPr="00C92238" w:rsidRDefault="00F80D58" w:rsidP="003D5F7F">
            <w:pPr>
              <w:jc w:val="right"/>
              <w:rPr>
                <w:b/>
                <w:bCs/>
                <w:lang w:val="ro-RO"/>
              </w:rPr>
            </w:pPr>
            <w:r>
              <w:rPr>
                <w:b/>
                <w:bCs/>
                <w:lang w:val="ro-RO"/>
              </w:rPr>
              <w:t>401</w:t>
            </w:r>
          </w:p>
        </w:tc>
        <w:tc>
          <w:tcPr>
            <w:tcW w:w="113" w:type="pct"/>
            <w:gridSpan w:val="2"/>
            <w:shd w:val="clear" w:color="000000" w:fill="FFFFFF"/>
            <w:vAlign w:val="bottom"/>
          </w:tcPr>
          <w:p w14:paraId="2977618D" w14:textId="77777777" w:rsidR="003D5F7F" w:rsidRPr="00C92238" w:rsidRDefault="003D5F7F" w:rsidP="0095679F">
            <w:pPr>
              <w:jc w:val="right"/>
              <w:rPr>
                <w:b/>
                <w:bCs/>
                <w:lang w:val="ro-RO"/>
              </w:rPr>
            </w:pPr>
          </w:p>
        </w:tc>
        <w:tc>
          <w:tcPr>
            <w:tcW w:w="851" w:type="pct"/>
            <w:gridSpan w:val="2"/>
            <w:tcBorders>
              <w:top w:val="single" w:sz="12" w:space="0" w:color="auto"/>
            </w:tcBorders>
            <w:shd w:val="clear" w:color="000000" w:fill="FFFFFF"/>
            <w:noWrap/>
            <w:vAlign w:val="bottom"/>
          </w:tcPr>
          <w:p w14:paraId="63E625DA" w14:textId="458C407F" w:rsidR="003D5F7F" w:rsidRPr="00C92238" w:rsidRDefault="00F80D58" w:rsidP="0095679F">
            <w:pPr>
              <w:jc w:val="right"/>
              <w:rPr>
                <w:b/>
                <w:bCs/>
                <w:lang w:val="ro-RO"/>
              </w:rPr>
            </w:pPr>
            <w:r>
              <w:rPr>
                <w:b/>
                <w:bCs/>
                <w:lang w:val="ro-RO"/>
              </w:rPr>
              <w:t>5.373</w:t>
            </w:r>
          </w:p>
        </w:tc>
      </w:tr>
      <w:tr w:rsidR="0095679F" w:rsidRPr="00C92238" w14:paraId="21DE1CF7" w14:textId="77777777" w:rsidTr="000D73FB">
        <w:trPr>
          <w:gridAfter w:val="1"/>
          <w:wAfter w:w="148" w:type="pct"/>
          <w:trHeight w:val="113"/>
        </w:trPr>
        <w:tc>
          <w:tcPr>
            <w:tcW w:w="2311" w:type="pct"/>
            <w:shd w:val="clear" w:color="000000" w:fill="FFFFFF"/>
            <w:vAlign w:val="bottom"/>
          </w:tcPr>
          <w:p w14:paraId="3413DE02" w14:textId="77777777" w:rsidR="0095679F" w:rsidRPr="00C92238" w:rsidRDefault="0095679F" w:rsidP="0095679F">
            <w:pPr>
              <w:rPr>
                <w:lang w:val="ro-RO"/>
              </w:rPr>
            </w:pPr>
            <w:r w:rsidRPr="00C92238">
              <w:rPr>
                <w:lang w:val="ro-RO"/>
              </w:rPr>
              <w:t>Sume de reluat intr-o perioada mai mare de un an (din ct 471)</w:t>
            </w:r>
          </w:p>
        </w:tc>
        <w:tc>
          <w:tcPr>
            <w:tcW w:w="418" w:type="pct"/>
            <w:gridSpan w:val="2"/>
            <w:shd w:val="clear" w:color="000000" w:fill="FFFFFF"/>
            <w:vAlign w:val="bottom"/>
          </w:tcPr>
          <w:p w14:paraId="7938B2A3" w14:textId="77777777" w:rsidR="0095679F" w:rsidRPr="00C92238" w:rsidRDefault="0095679F" w:rsidP="0095679F">
            <w:pPr>
              <w:rPr>
                <w:b/>
                <w:bCs/>
                <w:lang w:val="ro-RO"/>
              </w:rPr>
            </w:pPr>
            <w:r w:rsidRPr="00C92238">
              <w:rPr>
                <w:b/>
                <w:bCs/>
                <w:lang w:val="ro-RO"/>
              </w:rPr>
              <w:t>45</w:t>
            </w:r>
          </w:p>
        </w:tc>
        <w:tc>
          <w:tcPr>
            <w:tcW w:w="330" w:type="pct"/>
            <w:gridSpan w:val="2"/>
            <w:shd w:val="clear" w:color="000000" w:fill="FFFFFF"/>
            <w:noWrap/>
            <w:vAlign w:val="bottom"/>
          </w:tcPr>
          <w:p w14:paraId="0F2A1519" w14:textId="77777777" w:rsidR="0095679F" w:rsidRPr="00C92238" w:rsidRDefault="0095679F" w:rsidP="0095679F">
            <w:pPr>
              <w:rPr>
                <w:b/>
                <w:bCs/>
                <w:lang w:val="ro-RO"/>
              </w:rPr>
            </w:pPr>
            <w:r w:rsidRPr="00C92238">
              <w:rPr>
                <w:b/>
                <w:bCs/>
                <w:lang w:val="ro-RO"/>
              </w:rPr>
              <w:t>44</w:t>
            </w:r>
          </w:p>
        </w:tc>
        <w:tc>
          <w:tcPr>
            <w:tcW w:w="135" w:type="pct"/>
            <w:gridSpan w:val="2"/>
            <w:shd w:val="clear" w:color="000000" w:fill="FFFFFF"/>
            <w:noWrap/>
            <w:vAlign w:val="bottom"/>
          </w:tcPr>
          <w:p w14:paraId="5C78198D" w14:textId="77777777" w:rsidR="0095679F" w:rsidRPr="00C92238" w:rsidRDefault="0095679F" w:rsidP="0095679F">
            <w:pPr>
              <w:rPr>
                <w:b/>
                <w:bCs/>
                <w:lang w:val="ro-RO"/>
              </w:rPr>
            </w:pPr>
            <w:r w:rsidRPr="00C92238">
              <w:rPr>
                <w:b/>
                <w:bCs/>
                <w:lang w:val="ro-RO"/>
              </w:rPr>
              <w:t> </w:t>
            </w:r>
          </w:p>
        </w:tc>
        <w:tc>
          <w:tcPr>
            <w:tcW w:w="695" w:type="pct"/>
            <w:gridSpan w:val="2"/>
            <w:shd w:val="clear" w:color="000000" w:fill="FFFFFF"/>
            <w:noWrap/>
            <w:vAlign w:val="bottom"/>
          </w:tcPr>
          <w:p w14:paraId="06791C47" w14:textId="77777777" w:rsidR="0095679F" w:rsidRPr="00C92238" w:rsidRDefault="0095679F" w:rsidP="0095679F">
            <w:pPr>
              <w:rPr>
                <w:b/>
                <w:bCs/>
                <w:lang w:val="ro-RO"/>
              </w:rPr>
            </w:pPr>
          </w:p>
        </w:tc>
        <w:tc>
          <w:tcPr>
            <w:tcW w:w="113" w:type="pct"/>
            <w:gridSpan w:val="2"/>
            <w:shd w:val="clear" w:color="000000" w:fill="FFFFFF"/>
            <w:vAlign w:val="bottom"/>
          </w:tcPr>
          <w:p w14:paraId="6F3E9267" w14:textId="77777777" w:rsidR="0095679F" w:rsidRPr="00C92238" w:rsidRDefault="0095679F" w:rsidP="0095679F">
            <w:pPr>
              <w:rPr>
                <w:b/>
                <w:bCs/>
                <w:lang w:val="ro-RO"/>
              </w:rPr>
            </w:pPr>
          </w:p>
        </w:tc>
        <w:tc>
          <w:tcPr>
            <w:tcW w:w="851" w:type="pct"/>
            <w:gridSpan w:val="2"/>
            <w:shd w:val="clear" w:color="000000" w:fill="FFFFFF"/>
            <w:noWrap/>
            <w:vAlign w:val="bottom"/>
          </w:tcPr>
          <w:p w14:paraId="4E83659D" w14:textId="77777777" w:rsidR="0095679F" w:rsidRPr="00C92238" w:rsidRDefault="0095679F" w:rsidP="0095679F">
            <w:pPr>
              <w:rPr>
                <w:b/>
                <w:bCs/>
                <w:lang w:val="ro-RO"/>
              </w:rPr>
            </w:pPr>
          </w:p>
        </w:tc>
      </w:tr>
      <w:tr w:rsidR="00A07D05" w:rsidRPr="00C92238" w14:paraId="065DDC62" w14:textId="77777777" w:rsidTr="000D73FB">
        <w:trPr>
          <w:gridAfter w:val="1"/>
          <w:wAfter w:w="148" w:type="pct"/>
          <w:trHeight w:val="113"/>
        </w:trPr>
        <w:tc>
          <w:tcPr>
            <w:tcW w:w="2311" w:type="pct"/>
            <w:shd w:val="clear" w:color="000000" w:fill="FFFFFF"/>
            <w:vAlign w:val="bottom"/>
          </w:tcPr>
          <w:p w14:paraId="6109FCE8" w14:textId="77777777" w:rsidR="00A07D05" w:rsidRPr="00C92238" w:rsidRDefault="00A07D05" w:rsidP="00A07D05">
            <w:pPr>
              <w:rPr>
                <w:lang w:val="ro-RO"/>
              </w:rPr>
            </w:pPr>
          </w:p>
        </w:tc>
        <w:tc>
          <w:tcPr>
            <w:tcW w:w="418" w:type="pct"/>
            <w:gridSpan w:val="2"/>
            <w:shd w:val="clear" w:color="000000" w:fill="FFFFFF"/>
            <w:vAlign w:val="bottom"/>
          </w:tcPr>
          <w:p w14:paraId="57382D91" w14:textId="77777777" w:rsidR="00A07D05" w:rsidRPr="00C92238" w:rsidRDefault="00A07D05" w:rsidP="00A07D05">
            <w:pPr>
              <w:rPr>
                <w:b/>
                <w:bCs/>
                <w:lang w:val="ro-RO"/>
              </w:rPr>
            </w:pPr>
          </w:p>
        </w:tc>
        <w:tc>
          <w:tcPr>
            <w:tcW w:w="330" w:type="pct"/>
            <w:gridSpan w:val="2"/>
            <w:shd w:val="clear" w:color="000000" w:fill="FFFFFF"/>
            <w:noWrap/>
            <w:vAlign w:val="bottom"/>
          </w:tcPr>
          <w:p w14:paraId="2138F2FD" w14:textId="77777777" w:rsidR="00A07D05" w:rsidRPr="00C92238" w:rsidRDefault="00A07D05" w:rsidP="00A07D05">
            <w:pPr>
              <w:rPr>
                <w:b/>
                <w:bCs/>
                <w:lang w:val="ro-RO"/>
              </w:rPr>
            </w:pPr>
          </w:p>
        </w:tc>
        <w:tc>
          <w:tcPr>
            <w:tcW w:w="135" w:type="pct"/>
            <w:gridSpan w:val="2"/>
            <w:shd w:val="clear" w:color="000000" w:fill="FFFFFF"/>
            <w:noWrap/>
            <w:vAlign w:val="bottom"/>
          </w:tcPr>
          <w:p w14:paraId="20CE8930" w14:textId="77777777" w:rsidR="00A07D05" w:rsidRPr="00C92238" w:rsidRDefault="00A07D05" w:rsidP="00A07D05">
            <w:pPr>
              <w:rPr>
                <w:b/>
                <w:bCs/>
                <w:lang w:val="ro-RO"/>
              </w:rPr>
            </w:pPr>
          </w:p>
        </w:tc>
        <w:tc>
          <w:tcPr>
            <w:tcW w:w="695" w:type="pct"/>
            <w:gridSpan w:val="2"/>
            <w:shd w:val="clear" w:color="000000" w:fill="FFFFFF"/>
            <w:noWrap/>
            <w:vAlign w:val="bottom"/>
          </w:tcPr>
          <w:p w14:paraId="2E71AF89" w14:textId="77777777" w:rsidR="00A07D05" w:rsidRPr="00C92238" w:rsidRDefault="00A07D05" w:rsidP="00A07D05">
            <w:pPr>
              <w:rPr>
                <w:b/>
                <w:bCs/>
                <w:lang w:val="ro-RO"/>
              </w:rPr>
            </w:pPr>
          </w:p>
        </w:tc>
        <w:tc>
          <w:tcPr>
            <w:tcW w:w="113" w:type="pct"/>
            <w:gridSpan w:val="2"/>
            <w:shd w:val="clear" w:color="000000" w:fill="FFFFFF"/>
            <w:vAlign w:val="bottom"/>
          </w:tcPr>
          <w:p w14:paraId="5A67DDFB" w14:textId="77777777" w:rsidR="00A07D05" w:rsidRPr="00C92238" w:rsidRDefault="00A07D05" w:rsidP="00A07D05">
            <w:pPr>
              <w:rPr>
                <w:b/>
                <w:bCs/>
                <w:lang w:val="ro-RO"/>
              </w:rPr>
            </w:pPr>
          </w:p>
        </w:tc>
        <w:tc>
          <w:tcPr>
            <w:tcW w:w="851" w:type="pct"/>
            <w:gridSpan w:val="2"/>
            <w:shd w:val="clear" w:color="000000" w:fill="FFFFFF"/>
            <w:noWrap/>
            <w:vAlign w:val="bottom"/>
          </w:tcPr>
          <w:p w14:paraId="1CD546AB" w14:textId="77777777" w:rsidR="00A07D05" w:rsidRDefault="00A07D05" w:rsidP="00A07D05">
            <w:pPr>
              <w:rPr>
                <w:b/>
                <w:bCs/>
                <w:lang w:val="ro-RO"/>
              </w:rPr>
            </w:pPr>
          </w:p>
          <w:p w14:paraId="7EFEC8A6" w14:textId="77777777" w:rsidR="005624D6" w:rsidRDefault="005624D6" w:rsidP="00A07D05">
            <w:pPr>
              <w:rPr>
                <w:b/>
                <w:bCs/>
                <w:lang w:val="ro-RO"/>
              </w:rPr>
            </w:pPr>
          </w:p>
          <w:p w14:paraId="1F908C7F" w14:textId="77777777" w:rsidR="005624D6" w:rsidRDefault="005624D6" w:rsidP="00A07D05">
            <w:pPr>
              <w:rPr>
                <w:b/>
                <w:bCs/>
                <w:lang w:val="ro-RO"/>
              </w:rPr>
            </w:pPr>
          </w:p>
          <w:p w14:paraId="1F4FD352" w14:textId="77777777" w:rsidR="005624D6" w:rsidRDefault="005624D6" w:rsidP="00A07D05">
            <w:pPr>
              <w:rPr>
                <w:b/>
                <w:bCs/>
                <w:lang w:val="ro-RO"/>
              </w:rPr>
            </w:pPr>
          </w:p>
          <w:p w14:paraId="1E00CA47" w14:textId="77777777" w:rsidR="005624D6" w:rsidRDefault="005624D6" w:rsidP="00A07D05">
            <w:pPr>
              <w:rPr>
                <w:b/>
                <w:bCs/>
                <w:lang w:val="ro-RO"/>
              </w:rPr>
            </w:pPr>
          </w:p>
          <w:p w14:paraId="5DBBBD66" w14:textId="77777777" w:rsidR="005624D6" w:rsidRPr="00C92238" w:rsidRDefault="005624D6" w:rsidP="00A07D05">
            <w:pPr>
              <w:rPr>
                <w:b/>
                <w:bCs/>
                <w:lang w:val="ro-RO"/>
              </w:rPr>
            </w:pPr>
          </w:p>
        </w:tc>
      </w:tr>
      <w:tr w:rsidR="000D73FB" w:rsidRPr="00C92238" w14:paraId="74C1A7FB" w14:textId="77777777" w:rsidTr="000D73FB">
        <w:trPr>
          <w:trHeight w:val="113"/>
        </w:trPr>
        <w:tc>
          <w:tcPr>
            <w:tcW w:w="2419" w:type="pct"/>
            <w:gridSpan w:val="2"/>
            <w:shd w:val="clear" w:color="000000" w:fill="FFFFFF"/>
            <w:noWrap/>
            <w:vAlign w:val="bottom"/>
            <w:hideMark/>
          </w:tcPr>
          <w:p w14:paraId="59DC4569" w14:textId="77777777" w:rsidR="00A07D05" w:rsidRPr="00C92238" w:rsidRDefault="00A07D05" w:rsidP="00A07D05">
            <w:pPr>
              <w:ind w:right="-81"/>
              <w:rPr>
                <w:b/>
                <w:bCs/>
                <w:lang w:val="ro-RO"/>
              </w:rPr>
            </w:pPr>
            <w:r w:rsidRPr="00C92238">
              <w:rPr>
                <w:b/>
                <w:bCs/>
                <w:lang w:val="ro-RO"/>
              </w:rPr>
              <w:lastRenderedPageBreak/>
              <w:t>Nr. crt.</w:t>
            </w:r>
          </w:p>
        </w:tc>
        <w:tc>
          <w:tcPr>
            <w:tcW w:w="427" w:type="pct"/>
            <w:gridSpan w:val="2"/>
            <w:tcBorders>
              <w:bottom w:val="single" w:sz="12" w:space="0" w:color="auto"/>
            </w:tcBorders>
            <w:shd w:val="clear" w:color="000000" w:fill="FFFFFF"/>
            <w:vAlign w:val="bottom"/>
          </w:tcPr>
          <w:p w14:paraId="725FB49E" w14:textId="77777777" w:rsidR="00A07D05" w:rsidRPr="00C92238" w:rsidRDefault="00A07D05" w:rsidP="00A07D05">
            <w:pPr>
              <w:jc w:val="center"/>
              <w:rPr>
                <w:b/>
                <w:bCs/>
                <w:lang w:val="ro-RO"/>
              </w:rPr>
            </w:pPr>
            <w:r w:rsidRPr="00C92238">
              <w:rPr>
                <w:b/>
                <w:bCs/>
                <w:lang w:val="ro-RO"/>
              </w:rPr>
              <w:t>Nr. rd.</w:t>
            </w:r>
          </w:p>
          <w:p w14:paraId="5CA10BAE" w14:textId="77777777" w:rsidR="00A07D05" w:rsidRPr="00C92238" w:rsidRDefault="00A07D05" w:rsidP="00A07D05">
            <w:pPr>
              <w:jc w:val="center"/>
              <w:rPr>
                <w:b/>
                <w:bCs/>
                <w:lang w:val="ro-RO"/>
              </w:rPr>
            </w:pPr>
            <w:r w:rsidRPr="00C92238">
              <w:rPr>
                <w:b/>
                <w:bCs/>
                <w:sz w:val="16"/>
                <w:lang w:val="ro-RO"/>
              </w:rPr>
              <w:t>(OMF 85/2022)</w:t>
            </w:r>
          </w:p>
        </w:tc>
        <w:tc>
          <w:tcPr>
            <w:tcW w:w="275" w:type="pct"/>
            <w:gridSpan w:val="2"/>
            <w:tcBorders>
              <w:bottom w:val="single" w:sz="12" w:space="0" w:color="auto"/>
            </w:tcBorders>
            <w:shd w:val="clear" w:color="000000" w:fill="FFFFFF"/>
            <w:vAlign w:val="bottom"/>
            <w:hideMark/>
          </w:tcPr>
          <w:p w14:paraId="2949FCD6" w14:textId="77777777" w:rsidR="00A07D05" w:rsidRPr="00C92238" w:rsidRDefault="00A07D05" w:rsidP="00A07D05">
            <w:pPr>
              <w:ind w:left="-38" w:right="-38"/>
              <w:jc w:val="center"/>
              <w:rPr>
                <w:b/>
                <w:bCs/>
                <w:lang w:val="ro-RO"/>
              </w:rPr>
            </w:pPr>
            <w:r w:rsidRPr="00C92238">
              <w:rPr>
                <w:b/>
                <w:bCs/>
                <w:lang w:val="ro-RO"/>
              </w:rPr>
              <w:t>Nr. rd.</w:t>
            </w:r>
          </w:p>
        </w:tc>
        <w:tc>
          <w:tcPr>
            <w:tcW w:w="142" w:type="pct"/>
            <w:gridSpan w:val="2"/>
            <w:shd w:val="clear" w:color="000000" w:fill="FFFFFF"/>
            <w:vAlign w:val="bottom"/>
            <w:hideMark/>
          </w:tcPr>
          <w:p w14:paraId="1675636E" w14:textId="77777777" w:rsidR="00A07D05" w:rsidRPr="00C92238" w:rsidRDefault="00A07D05" w:rsidP="00A07D05">
            <w:pPr>
              <w:jc w:val="center"/>
              <w:rPr>
                <w:b/>
                <w:bCs/>
                <w:lang w:val="ro-RO"/>
              </w:rPr>
            </w:pPr>
            <w:r w:rsidRPr="00C92238">
              <w:rPr>
                <w:b/>
                <w:bCs/>
                <w:lang w:val="ro-RO"/>
              </w:rPr>
              <w:t> </w:t>
            </w:r>
          </w:p>
        </w:tc>
        <w:tc>
          <w:tcPr>
            <w:tcW w:w="698" w:type="pct"/>
            <w:gridSpan w:val="2"/>
            <w:tcBorders>
              <w:bottom w:val="single" w:sz="12" w:space="0" w:color="auto"/>
            </w:tcBorders>
            <w:shd w:val="clear" w:color="000000" w:fill="FFFFFF"/>
            <w:vAlign w:val="bottom"/>
            <w:hideMark/>
          </w:tcPr>
          <w:p w14:paraId="72862D45" w14:textId="5E884882" w:rsidR="00A07D05" w:rsidRPr="00C92238" w:rsidRDefault="00A07D05" w:rsidP="000D73FB">
            <w:pPr>
              <w:jc w:val="right"/>
              <w:rPr>
                <w:b/>
                <w:bCs/>
                <w:lang w:val="ro-RO"/>
              </w:rPr>
            </w:pPr>
            <w:r w:rsidRPr="00C92238">
              <w:rPr>
                <w:b/>
                <w:bCs/>
                <w:lang w:val="ro-RO"/>
              </w:rPr>
              <w:t>Sold la</w:t>
            </w:r>
            <w:r w:rsidR="000D73FB">
              <w:rPr>
                <w:b/>
                <w:bCs/>
                <w:lang w:val="ro-RO"/>
              </w:rPr>
              <w:t xml:space="preserve"> </w:t>
            </w:r>
            <w:r w:rsidRPr="00C92238">
              <w:rPr>
                <w:b/>
                <w:bCs/>
                <w:lang w:val="ro-RO"/>
              </w:rPr>
              <w:t xml:space="preserve">1 ianuarie </w:t>
            </w:r>
            <w:r w:rsidR="0095679F" w:rsidRPr="00C92238">
              <w:rPr>
                <w:b/>
                <w:bCs/>
                <w:lang w:val="ro-RO"/>
              </w:rPr>
              <w:t>202</w:t>
            </w:r>
            <w:r w:rsidR="002F7CFD">
              <w:rPr>
                <w:b/>
                <w:bCs/>
                <w:lang w:val="ro-RO"/>
              </w:rPr>
              <w:t>4</w:t>
            </w:r>
          </w:p>
        </w:tc>
        <w:tc>
          <w:tcPr>
            <w:tcW w:w="124" w:type="pct"/>
            <w:gridSpan w:val="2"/>
            <w:shd w:val="clear" w:color="000000" w:fill="FFFFFF"/>
            <w:vAlign w:val="bottom"/>
          </w:tcPr>
          <w:p w14:paraId="2083B2F8" w14:textId="77777777" w:rsidR="00A07D05" w:rsidRPr="00C92238" w:rsidRDefault="00A07D05" w:rsidP="00A07D05">
            <w:pPr>
              <w:jc w:val="right"/>
              <w:rPr>
                <w:b/>
                <w:bCs/>
                <w:lang w:val="ro-RO"/>
              </w:rPr>
            </w:pPr>
          </w:p>
        </w:tc>
        <w:tc>
          <w:tcPr>
            <w:tcW w:w="916" w:type="pct"/>
            <w:gridSpan w:val="2"/>
            <w:tcBorders>
              <w:bottom w:val="single" w:sz="12" w:space="0" w:color="auto"/>
            </w:tcBorders>
            <w:shd w:val="clear" w:color="000000" w:fill="FFFFFF"/>
            <w:vAlign w:val="bottom"/>
            <w:hideMark/>
          </w:tcPr>
          <w:p w14:paraId="77759428" w14:textId="511EC0A4" w:rsidR="00A07D05" w:rsidRPr="00C92238" w:rsidRDefault="0095679F" w:rsidP="00A07D05">
            <w:pPr>
              <w:jc w:val="right"/>
              <w:rPr>
                <w:b/>
                <w:bCs/>
                <w:lang w:val="ro-RO"/>
              </w:rPr>
            </w:pPr>
            <w:r w:rsidRPr="00C92238">
              <w:rPr>
                <w:b/>
                <w:bCs/>
                <w:lang w:val="ro-RO"/>
              </w:rPr>
              <w:t>Sold la</w:t>
            </w:r>
            <w:r w:rsidR="000D73FB">
              <w:rPr>
                <w:b/>
                <w:bCs/>
                <w:lang w:val="ro-RO"/>
              </w:rPr>
              <w:t xml:space="preserve"> </w:t>
            </w:r>
            <w:r w:rsidRPr="00C92238">
              <w:rPr>
                <w:b/>
                <w:bCs/>
                <w:lang w:val="ro-RO"/>
              </w:rPr>
              <w:t>31 decembrie 202</w:t>
            </w:r>
            <w:r w:rsidR="002F7CFD">
              <w:rPr>
                <w:b/>
                <w:bCs/>
                <w:lang w:val="ro-RO"/>
              </w:rPr>
              <w:t>4</w:t>
            </w:r>
          </w:p>
        </w:tc>
      </w:tr>
      <w:tr w:rsidR="000D73FB" w:rsidRPr="00C92238" w14:paraId="673B60C7" w14:textId="77777777" w:rsidTr="000D73FB">
        <w:trPr>
          <w:trHeight w:val="113"/>
        </w:trPr>
        <w:tc>
          <w:tcPr>
            <w:tcW w:w="2419" w:type="pct"/>
            <w:gridSpan w:val="2"/>
            <w:shd w:val="clear" w:color="000000" w:fill="FFFFFF"/>
            <w:vAlign w:val="bottom"/>
            <w:hideMark/>
          </w:tcPr>
          <w:p w14:paraId="4456464A" w14:textId="77777777" w:rsidR="00A07D05" w:rsidRPr="00C92238" w:rsidRDefault="00A07D05" w:rsidP="00A07D05">
            <w:pPr>
              <w:ind w:right="-81"/>
              <w:rPr>
                <w:b/>
                <w:bCs/>
                <w:sz w:val="14"/>
                <w:lang w:val="ro-RO"/>
              </w:rPr>
            </w:pPr>
            <w:r w:rsidRPr="00C92238">
              <w:rPr>
                <w:b/>
                <w:bCs/>
                <w:sz w:val="14"/>
                <w:lang w:val="ro-RO"/>
              </w:rPr>
              <w:t> </w:t>
            </w:r>
          </w:p>
        </w:tc>
        <w:tc>
          <w:tcPr>
            <w:tcW w:w="427" w:type="pct"/>
            <w:gridSpan w:val="2"/>
            <w:tcBorders>
              <w:top w:val="single" w:sz="12" w:space="0" w:color="auto"/>
            </w:tcBorders>
            <w:shd w:val="clear" w:color="000000" w:fill="FFFFFF"/>
            <w:vAlign w:val="bottom"/>
          </w:tcPr>
          <w:p w14:paraId="3CD35355" w14:textId="77777777" w:rsidR="00A07D05" w:rsidRPr="00C92238" w:rsidRDefault="00A07D05" w:rsidP="00A07D05">
            <w:pPr>
              <w:jc w:val="center"/>
              <w:rPr>
                <w:b/>
                <w:bCs/>
                <w:sz w:val="14"/>
                <w:lang w:val="ro-RO"/>
              </w:rPr>
            </w:pPr>
          </w:p>
        </w:tc>
        <w:tc>
          <w:tcPr>
            <w:tcW w:w="275" w:type="pct"/>
            <w:gridSpan w:val="2"/>
            <w:shd w:val="clear" w:color="000000" w:fill="FFFFFF"/>
            <w:noWrap/>
            <w:vAlign w:val="bottom"/>
            <w:hideMark/>
          </w:tcPr>
          <w:p w14:paraId="1230C48A" w14:textId="77777777" w:rsidR="00A07D05" w:rsidRPr="00C92238" w:rsidRDefault="00A07D05" w:rsidP="00A07D05">
            <w:pPr>
              <w:jc w:val="center"/>
              <w:rPr>
                <w:b/>
                <w:bCs/>
                <w:sz w:val="14"/>
                <w:lang w:val="ro-RO"/>
              </w:rPr>
            </w:pPr>
          </w:p>
        </w:tc>
        <w:tc>
          <w:tcPr>
            <w:tcW w:w="142" w:type="pct"/>
            <w:gridSpan w:val="2"/>
            <w:shd w:val="clear" w:color="000000" w:fill="FFFFFF"/>
            <w:noWrap/>
            <w:vAlign w:val="bottom"/>
            <w:hideMark/>
          </w:tcPr>
          <w:p w14:paraId="73F0A1BE" w14:textId="77777777" w:rsidR="00A07D05" w:rsidRPr="00C92238" w:rsidRDefault="00A07D05" w:rsidP="00A07D05">
            <w:pPr>
              <w:rPr>
                <w:b/>
                <w:bCs/>
                <w:sz w:val="14"/>
                <w:lang w:val="ro-RO"/>
              </w:rPr>
            </w:pPr>
            <w:r w:rsidRPr="00C92238">
              <w:rPr>
                <w:b/>
                <w:bCs/>
                <w:sz w:val="14"/>
                <w:lang w:val="ro-RO"/>
              </w:rPr>
              <w:t> </w:t>
            </w:r>
          </w:p>
        </w:tc>
        <w:tc>
          <w:tcPr>
            <w:tcW w:w="698" w:type="pct"/>
            <w:gridSpan w:val="2"/>
            <w:tcBorders>
              <w:top w:val="single" w:sz="12" w:space="0" w:color="auto"/>
            </w:tcBorders>
            <w:shd w:val="clear" w:color="000000" w:fill="FFFFFF"/>
            <w:noWrap/>
            <w:vAlign w:val="bottom"/>
          </w:tcPr>
          <w:p w14:paraId="7179FE64" w14:textId="77777777" w:rsidR="00A07D05" w:rsidRPr="00C92238" w:rsidRDefault="00A07D05" w:rsidP="00A07D05">
            <w:pPr>
              <w:jc w:val="right"/>
              <w:rPr>
                <w:b/>
                <w:bCs/>
                <w:sz w:val="14"/>
                <w:lang w:val="ro-RO"/>
              </w:rPr>
            </w:pPr>
          </w:p>
        </w:tc>
        <w:tc>
          <w:tcPr>
            <w:tcW w:w="124" w:type="pct"/>
            <w:gridSpan w:val="2"/>
            <w:shd w:val="clear" w:color="000000" w:fill="FFFFFF"/>
            <w:vAlign w:val="bottom"/>
          </w:tcPr>
          <w:p w14:paraId="702132A5" w14:textId="77777777" w:rsidR="00A07D05" w:rsidRPr="00C92238" w:rsidRDefault="00A07D05" w:rsidP="00A07D05">
            <w:pPr>
              <w:jc w:val="right"/>
              <w:rPr>
                <w:b/>
                <w:bCs/>
                <w:sz w:val="14"/>
                <w:lang w:val="ro-RO"/>
              </w:rPr>
            </w:pPr>
          </w:p>
        </w:tc>
        <w:tc>
          <w:tcPr>
            <w:tcW w:w="916" w:type="pct"/>
            <w:gridSpan w:val="2"/>
            <w:tcBorders>
              <w:top w:val="single" w:sz="12" w:space="0" w:color="auto"/>
            </w:tcBorders>
            <w:shd w:val="clear" w:color="000000" w:fill="FFFFFF"/>
            <w:noWrap/>
            <w:vAlign w:val="bottom"/>
          </w:tcPr>
          <w:p w14:paraId="44A0C892" w14:textId="77777777" w:rsidR="00A07D05" w:rsidRPr="00C92238" w:rsidRDefault="00A07D05" w:rsidP="00A07D05">
            <w:pPr>
              <w:jc w:val="right"/>
              <w:rPr>
                <w:b/>
                <w:bCs/>
                <w:sz w:val="14"/>
                <w:lang w:val="ro-RO"/>
              </w:rPr>
            </w:pPr>
          </w:p>
        </w:tc>
      </w:tr>
      <w:tr w:rsidR="000D73FB" w:rsidRPr="00C92238" w14:paraId="218E5663" w14:textId="77777777" w:rsidTr="000D73FB">
        <w:trPr>
          <w:trHeight w:val="113"/>
        </w:trPr>
        <w:tc>
          <w:tcPr>
            <w:tcW w:w="2419" w:type="pct"/>
            <w:gridSpan w:val="2"/>
            <w:shd w:val="clear" w:color="000000" w:fill="FFFFFF"/>
            <w:vAlign w:val="bottom"/>
            <w:hideMark/>
          </w:tcPr>
          <w:p w14:paraId="6BFCA707" w14:textId="77777777" w:rsidR="00A07D05" w:rsidRPr="00C92238" w:rsidRDefault="00A07D05" w:rsidP="00A07D05">
            <w:pPr>
              <w:ind w:right="-81"/>
              <w:rPr>
                <w:b/>
                <w:bCs/>
                <w:lang w:val="ro-RO"/>
              </w:rPr>
            </w:pPr>
            <w:r w:rsidRPr="00C92238">
              <w:rPr>
                <w:b/>
                <w:bCs/>
                <w:lang w:val="ro-RO"/>
              </w:rPr>
              <w:t>D     DATORII: SUMELE CARE TREBUIE PLATITE INTR-O PERIOADA DE PANA LA UN AN</w:t>
            </w:r>
          </w:p>
        </w:tc>
        <w:tc>
          <w:tcPr>
            <w:tcW w:w="427" w:type="pct"/>
            <w:gridSpan w:val="2"/>
            <w:shd w:val="clear" w:color="000000" w:fill="FFFFFF"/>
            <w:vAlign w:val="bottom"/>
          </w:tcPr>
          <w:p w14:paraId="56A0B798" w14:textId="77777777" w:rsidR="00A07D05" w:rsidRPr="00C92238" w:rsidRDefault="00A07D05" w:rsidP="00A07D05">
            <w:pPr>
              <w:jc w:val="center"/>
              <w:rPr>
                <w:b/>
                <w:bCs/>
                <w:lang w:val="ro-RO"/>
              </w:rPr>
            </w:pPr>
          </w:p>
        </w:tc>
        <w:tc>
          <w:tcPr>
            <w:tcW w:w="275" w:type="pct"/>
            <w:gridSpan w:val="2"/>
            <w:shd w:val="clear" w:color="000000" w:fill="FFFFFF"/>
            <w:noWrap/>
            <w:vAlign w:val="bottom"/>
            <w:hideMark/>
          </w:tcPr>
          <w:p w14:paraId="6EB02C64" w14:textId="77777777" w:rsidR="00A07D05" w:rsidRPr="00C92238" w:rsidRDefault="00A07D05" w:rsidP="00A07D05">
            <w:pPr>
              <w:jc w:val="center"/>
              <w:rPr>
                <w:b/>
                <w:bCs/>
                <w:lang w:val="ro-RO"/>
              </w:rPr>
            </w:pPr>
          </w:p>
        </w:tc>
        <w:tc>
          <w:tcPr>
            <w:tcW w:w="142" w:type="pct"/>
            <w:gridSpan w:val="2"/>
            <w:shd w:val="clear" w:color="000000" w:fill="FFFFFF"/>
            <w:noWrap/>
            <w:vAlign w:val="bottom"/>
            <w:hideMark/>
          </w:tcPr>
          <w:p w14:paraId="77A3E0ED" w14:textId="77777777" w:rsidR="00A07D05" w:rsidRPr="00C92238" w:rsidRDefault="00A07D05" w:rsidP="00A07D05">
            <w:pPr>
              <w:rPr>
                <w:lang w:val="ro-RO"/>
              </w:rPr>
            </w:pPr>
            <w:r w:rsidRPr="00C92238">
              <w:rPr>
                <w:lang w:val="ro-RO"/>
              </w:rPr>
              <w:t> </w:t>
            </w:r>
          </w:p>
        </w:tc>
        <w:tc>
          <w:tcPr>
            <w:tcW w:w="698" w:type="pct"/>
            <w:gridSpan w:val="2"/>
            <w:shd w:val="clear" w:color="000000" w:fill="FFFFFF"/>
            <w:noWrap/>
            <w:vAlign w:val="bottom"/>
          </w:tcPr>
          <w:p w14:paraId="64F8D3D0" w14:textId="77777777" w:rsidR="00A07D05" w:rsidRPr="00C92238" w:rsidRDefault="00A07D05" w:rsidP="00A07D05">
            <w:pPr>
              <w:jc w:val="right"/>
              <w:rPr>
                <w:lang w:val="ro-RO"/>
              </w:rPr>
            </w:pPr>
          </w:p>
        </w:tc>
        <w:tc>
          <w:tcPr>
            <w:tcW w:w="124" w:type="pct"/>
            <w:gridSpan w:val="2"/>
            <w:shd w:val="clear" w:color="000000" w:fill="FFFFFF"/>
            <w:vAlign w:val="bottom"/>
          </w:tcPr>
          <w:p w14:paraId="38E2CC2C" w14:textId="77777777" w:rsidR="00A07D05" w:rsidRPr="00C92238" w:rsidRDefault="00A07D05" w:rsidP="00A07D05">
            <w:pPr>
              <w:jc w:val="right"/>
              <w:rPr>
                <w:lang w:val="ro-RO"/>
              </w:rPr>
            </w:pPr>
          </w:p>
        </w:tc>
        <w:tc>
          <w:tcPr>
            <w:tcW w:w="916" w:type="pct"/>
            <w:gridSpan w:val="2"/>
            <w:shd w:val="clear" w:color="000000" w:fill="FFFFFF"/>
            <w:noWrap/>
            <w:vAlign w:val="bottom"/>
          </w:tcPr>
          <w:p w14:paraId="6FBF8641" w14:textId="77777777" w:rsidR="00A07D05" w:rsidRPr="00C92238" w:rsidRDefault="00A07D05" w:rsidP="00A07D05">
            <w:pPr>
              <w:jc w:val="right"/>
              <w:rPr>
                <w:lang w:val="ro-RO"/>
              </w:rPr>
            </w:pPr>
          </w:p>
        </w:tc>
      </w:tr>
      <w:tr w:rsidR="000D73FB" w:rsidRPr="00C92238" w14:paraId="1184F49C" w14:textId="77777777" w:rsidTr="000D73FB">
        <w:trPr>
          <w:trHeight w:val="113"/>
        </w:trPr>
        <w:tc>
          <w:tcPr>
            <w:tcW w:w="2419" w:type="pct"/>
            <w:gridSpan w:val="2"/>
            <w:shd w:val="clear" w:color="000000" w:fill="FFFFFF"/>
            <w:vAlign w:val="bottom"/>
            <w:hideMark/>
          </w:tcPr>
          <w:p w14:paraId="6C94E7A8" w14:textId="77777777" w:rsidR="00A07D05" w:rsidRPr="00C92238" w:rsidRDefault="00A07D05" w:rsidP="00A07D05">
            <w:pPr>
              <w:ind w:right="-81"/>
              <w:rPr>
                <w:lang w:val="ro-RO"/>
              </w:rPr>
            </w:pPr>
            <w:r w:rsidRPr="00C92238">
              <w:rPr>
                <w:b/>
                <w:bCs/>
                <w:lang w:val="ro-RO"/>
              </w:rPr>
              <w:t>1</w:t>
            </w:r>
            <w:r w:rsidRPr="00C92238">
              <w:rPr>
                <w:lang w:val="ro-RO"/>
              </w:rPr>
              <w:t xml:space="preserve">  Imprumuturi din emisiunea de obligatiuni, prezentandu-se separat imprumuturile din emisiunea de obligatiuni convertibile (ct 161 +1681 - 169)</w:t>
            </w:r>
          </w:p>
        </w:tc>
        <w:tc>
          <w:tcPr>
            <w:tcW w:w="427" w:type="pct"/>
            <w:gridSpan w:val="2"/>
            <w:shd w:val="clear" w:color="000000" w:fill="FFFFFF"/>
            <w:vAlign w:val="bottom"/>
          </w:tcPr>
          <w:p w14:paraId="2788141D" w14:textId="77777777" w:rsidR="00A07D05" w:rsidRPr="00C92238" w:rsidRDefault="00A07D05" w:rsidP="00A07D05">
            <w:pPr>
              <w:jc w:val="center"/>
              <w:rPr>
                <w:b/>
                <w:bCs/>
                <w:lang w:val="ro-RO"/>
              </w:rPr>
            </w:pPr>
            <w:r w:rsidRPr="00C92238">
              <w:rPr>
                <w:b/>
                <w:bCs/>
                <w:lang w:val="ro-RO"/>
              </w:rPr>
              <w:t>46</w:t>
            </w:r>
          </w:p>
        </w:tc>
        <w:tc>
          <w:tcPr>
            <w:tcW w:w="275" w:type="pct"/>
            <w:gridSpan w:val="2"/>
            <w:shd w:val="clear" w:color="000000" w:fill="FFFFFF"/>
            <w:noWrap/>
            <w:vAlign w:val="bottom"/>
            <w:hideMark/>
          </w:tcPr>
          <w:p w14:paraId="2A786E95" w14:textId="77777777" w:rsidR="00A07D05" w:rsidRPr="00C92238" w:rsidRDefault="00A07D05" w:rsidP="00A07D05">
            <w:pPr>
              <w:jc w:val="center"/>
              <w:rPr>
                <w:b/>
                <w:bCs/>
                <w:lang w:val="ro-RO"/>
              </w:rPr>
            </w:pPr>
            <w:r w:rsidRPr="00C92238">
              <w:rPr>
                <w:b/>
                <w:bCs/>
                <w:lang w:val="ro-RO"/>
              </w:rPr>
              <w:t>45</w:t>
            </w:r>
          </w:p>
        </w:tc>
        <w:tc>
          <w:tcPr>
            <w:tcW w:w="142" w:type="pct"/>
            <w:gridSpan w:val="2"/>
            <w:shd w:val="clear" w:color="000000" w:fill="FFFFFF"/>
            <w:noWrap/>
            <w:vAlign w:val="bottom"/>
            <w:hideMark/>
          </w:tcPr>
          <w:p w14:paraId="69371FFF" w14:textId="77777777" w:rsidR="00A07D05" w:rsidRPr="00C92238" w:rsidRDefault="00A07D05" w:rsidP="00A07D05">
            <w:pPr>
              <w:rPr>
                <w:lang w:val="ro-RO"/>
              </w:rPr>
            </w:pPr>
            <w:r w:rsidRPr="00C92238">
              <w:rPr>
                <w:lang w:val="ro-RO"/>
              </w:rPr>
              <w:t> </w:t>
            </w:r>
          </w:p>
        </w:tc>
        <w:tc>
          <w:tcPr>
            <w:tcW w:w="698" w:type="pct"/>
            <w:gridSpan w:val="2"/>
            <w:shd w:val="clear" w:color="000000" w:fill="FFFFFF"/>
            <w:noWrap/>
            <w:vAlign w:val="bottom"/>
          </w:tcPr>
          <w:p w14:paraId="02D359A0" w14:textId="77777777" w:rsidR="00A07D05" w:rsidRPr="00C92238" w:rsidRDefault="00A07D05" w:rsidP="00A07D05">
            <w:pPr>
              <w:jc w:val="right"/>
              <w:rPr>
                <w:lang w:val="ro-RO"/>
              </w:rPr>
            </w:pPr>
          </w:p>
        </w:tc>
        <w:tc>
          <w:tcPr>
            <w:tcW w:w="124" w:type="pct"/>
            <w:gridSpan w:val="2"/>
            <w:shd w:val="clear" w:color="000000" w:fill="FFFFFF"/>
            <w:vAlign w:val="bottom"/>
          </w:tcPr>
          <w:p w14:paraId="0121F664" w14:textId="77777777" w:rsidR="00A07D05" w:rsidRPr="00C92238" w:rsidRDefault="00A07D05" w:rsidP="00A07D05">
            <w:pPr>
              <w:jc w:val="right"/>
              <w:rPr>
                <w:lang w:val="ro-RO"/>
              </w:rPr>
            </w:pPr>
          </w:p>
        </w:tc>
        <w:tc>
          <w:tcPr>
            <w:tcW w:w="916" w:type="pct"/>
            <w:gridSpan w:val="2"/>
            <w:shd w:val="clear" w:color="000000" w:fill="FFFFFF"/>
            <w:noWrap/>
            <w:vAlign w:val="bottom"/>
          </w:tcPr>
          <w:p w14:paraId="0EF614B4" w14:textId="77777777" w:rsidR="00A07D05" w:rsidRPr="00C92238" w:rsidRDefault="00A07D05" w:rsidP="00A07D05">
            <w:pPr>
              <w:jc w:val="right"/>
              <w:rPr>
                <w:lang w:val="ro-RO"/>
              </w:rPr>
            </w:pPr>
          </w:p>
        </w:tc>
      </w:tr>
      <w:tr w:rsidR="000D73FB" w:rsidRPr="00C92238" w14:paraId="7A98BF26" w14:textId="77777777" w:rsidTr="000D73FB">
        <w:trPr>
          <w:trHeight w:val="113"/>
        </w:trPr>
        <w:tc>
          <w:tcPr>
            <w:tcW w:w="2419" w:type="pct"/>
            <w:gridSpan w:val="2"/>
            <w:shd w:val="clear" w:color="000000" w:fill="FFFFFF"/>
            <w:vAlign w:val="bottom"/>
            <w:hideMark/>
          </w:tcPr>
          <w:p w14:paraId="34A8C65E" w14:textId="77777777" w:rsidR="00A07D05" w:rsidRPr="00C92238" w:rsidRDefault="00A07D05" w:rsidP="00A07D05">
            <w:pPr>
              <w:ind w:right="-81"/>
              <w:rPr>
                <w:lang w:val="ro-RO"/>
              </w:rPr>
            </w:pPr>
            <w:r w:rsidRPr="00C92238">
              <w:rPr>
                <w:b/>
                <w:bCs/>
                <w:lang w:val="ro-RO"/>
              </w:rPr>
              <w:t>2</w:t>
            </w:r>
            <w:r w:rsidRPr="00C92238">
              <w:rPr>
                <w:lang w:val="ro-RO"/>
              </w:rPr>
              <w:t xml:space="preserve">  Sume datorate institutiilor de credit (ct 1621 + 1622 + 1624 + 1625 + 1627 + 1682 + 5191 + 5192 + 5198)</w:t>
            </w:r>
          </w:p>
        </w:tc>
        <w:tc>
          <w:tcPr>
            <w:tcW w:w="427" w:type="pct"/>
            <w:gridSpan w:val="2"/>
            <w:shd w:val="clear" w:color="000000" w:fill="FFFFFF"/>
            <w:vAlign w:val="bottom"/>
          </w:tcPr>
          <w:p w14:paraId="49CECAF0" w14:textId="77777777" w:rsidR="00A07D05" w:rsidRPr="00C92238" w:rsidRDefault="00A07D05" w:rsidP="00A07D05">
            <w:pPr>
              <w:jc w:val="center"/>
              <w:rPr>
                <w:b/>
                <w:bCs/>
                <w:lang w:val="ro-RO"/>
              </w:rPr>
            </w:pPr>
            <w:r w:rsidRPr="00C92238">
              <w:rPr>
                <w:b/>
                <w:bCs/>
                <w:lang w:val="ro-RO"/>
              </w:rPr>
              <w:t>47</w:t>
            </w:r>
          </w:p>
        </w:tc>
        <w:tc>
          <w:tcPr>
            <w:tcW w:w="275" w:type="pct"/>
            <w:gridSpan w:val="2"/>
            <w:shd w:val="clear" w:color="000000" w:fill="FFFFFF"/>
            <w:noWrap/>
            <w:vAlign w:val="bottom"/>
            <w:hideMark/>
          </w:tcPr>
          <w:p w14:paraId="1D4C2D7C" w14:textId="77777777" w:rsidR="00A07D05" w:rsidRPr="00C92238" w:rsidRDefault="00A07D05" w:rsidP="00A07D05">
            <w:pPr>
              <w:jc w:val="center"/>
              <w:rPr>
                <w:b/>
                <w:bCs/>
                <w:lang w:val="ro-RO"/>
              </w:rPr>
            </w:pPr>
            <w:r w:rsidRPr="00C92238">
              <w:rPr>
                <w:b/>
                <w:bCs/>
                <w:lang w:val="ro-RO"/>
              </w:rPr>
              <w:t>46</w:t>
            </w:r>
          </w:p>
        </w:tc>
        <w:tc>
          <w:tcPr>
            <w:tcW w:w="142" w:type="pct"/>
            <w:gridSpan w:val="2"/>
            <w:shd w:val="clear" w:color="000000" w:fill="FFFFFF"/>
            <w:noWrap/>
            <w:vAlign w:val="bottom"/>
            <w:hideMark/>
          </w:tcPr>
          <w:p w14:paraId="0E79AECA" w14:textId="77777777" w:rsidR="00A07D05" w:rsidRPr="00C92238" w:rsidRDefault="00A07D05" w:rsidP="00A07D05">
            <w:pPr>
              <w:rPr>
                <w:lang w:val="ro-RO"/>
              </w:rPr>
            </w:pPr>
            <w:r w:rsidRPr="00C92238">
              <w:rPr>
                <w:lang w:val="ro-RO"/>
              </w:rPr>
              <w:t> </w:t>
            </w:r>
          </w:p>
        </w:tc>
        <w:tc>
          <w:tcPr>
            <w:tcW w:w="698" w:type="pct"/>
            <w:gridSpan w:val="2"/>
            <w:shd w:val="clear" w:color="000000" w:fill="FFFFFF"/>
            <w:noWrap/>
            <w:vAlign w:val="bottom"/>
          </w:tcPr>
          <w:p w14:paraId="6D332C75" w14:textId="77777777" w:rsidR="00A07D05" w:rsidRPr="00C92238" w:rsidRDefault="00A07D05" w:rsidP="00A07D05">
            <w:pPr>
              <w:jc w:val="right"/>
              <w:rPr>
                <w:lang w:val="ro-RO"/>
              </w:rPr>
            </w:pPr>
          </w:p>
        </w:tc>
        <w:tc>
          <w:tcPr>
            <w:tcW w:w="124" w:type="pct"/>
            <w:gridSpan w:val="2"/>
            <w:shd w:val="clear" w:color="000000" w:fill="FFFFFF"/>
            <w:vAlign w:val="bottom"/>
          </w:tcPr>
          <w:p w14:paraId="5F3D83BB" w14:textId="77777777" w:rsidR="00A07D05" w:rsidRPr="00C92238" w:rsidRDefault="00A07D05" w:rsidP="00A07D05">
            <w:pPr>
              <w:jc w:val="right"/>
              <w:rPr>
                <w:lang w:val="ro-RO"/>
              </w:rPr>
            </w:pPr>
          </w:p>
        </w:tc>
        <w:tc>
          <w:tcPr>
            <w:tcW w:w="916" w:type="pct"/>
            <w:gridSpan w:val="2"/>
            <w:shd w:val="clear" w:color="000000" w:fill="FFFFFF"/>
            <w:noWrap/>
            <w:vAlign w:val="bottom"/>
          </w:tcPr>
          <w:p w14:paraId="55F38741" w14:textId="77777777" w:rsidR="00A07D05" w:rsidRPr="00C92238" w:rsidRDefault="00A07D05" w:rsidP="00A07D05">
            <w:pPr>
              <w:jc w:val="right"/>
              <w:rPr>
                <w:lang w:val="ro-RO"/>
              </w:rPr>
            </w:pPr>
          </w:p>
        </w:tc>
      </w:tr>
      <w:tr w:rsidR="000D73FB" w:rsidRPr="00C92238" w14:paraId="457F5C1A" w14:textId="77777777" w:rsidTr="000D73FB">
        <w:trPr>
          <w:trHeight w:val="113"/>
        </w:trPr>
        <w:tc>
          <w:tcPr>
            <w:tcW w:w="2419" w:type="pct"/>
            <w:gridSpan w:val="2"/>
            <w:shd w:val="clear" w:color="000000" w:fill="FFFFFF"/>
            <w:vAlign w:val="bottom"/>
            <w:hideMark/>
          </w:tcPr>
          <w:p w14:paraId="50E9FC48" w14:textId="77777777" w:rsidR="003D5F7F" w:rsidRPr="00C92238" w:rsidRDefault="003D5F7F" w:rsidP="00A07D05">
            <w:pPr>
              <w:ind w:right="-81"/>
              <w:rPr>
                <w:lang w:val="ro-RO"/>
              </w:rPr>
            </w:pPr>
            <w:r w:rsidRPr="00C92238">
              <w:rPr>
                <w:b/>
                <w:bCs/>
                <w:lang w:val="ro-RO"/>
              </w:rPr>
              <w:t>3</w:t>
            </w:r>
            <w:r w:rsidRPr="00C92238">
              <w:rPr>
                <w:lang w:val="ro-RO"/>
              </w:rPr>
              <w:t xml:space="preserve">  Avansuri incasate in contul comenzilor (ct 419)</w:t>
            </w:r>
          </w:p>
        </w:tc>
        <w:tc>
          <w:tcPr>
            <w:tcW w:w="427" w:type="pct"/>
            <w:gridSpan w:val="2"/>
            <w:shd w:val="clear" w:color="000000" w:fill="FFFFFF"/>
            <w:vAlign w:val="bottom"/>
          </w:tcPr>
          <w:p w14:paraId="3B802A27" w14:textId="77777777" w:rsidR="003D5F7F" w:rsidRPr="00C92238" w:rsidRDefault="003D5F7F" w:rsidP="00A07D05">
            <w:pPr>
              <w:jc w:val="center"/>
              <w:rPr>
                <w:b/>
                <w:bCs/>
                <w:lang w:val="ro-RO"/>
              </w:rPr>
            </w:pPr>
            <w:r w:rsidRPr="00C92238">
              <w:rPr>
                <w:b/>
                <w:bCs/>
                <w:lang w:val="ro-RO"/>
              </w:rPr>
              <w:t>48</w:t>
            </w:r>
          </w:p>
        </w:tc>
        <w:tc>
          <w:tcPr>
            <w:tcW w:w="275" w:type="pct"/>
            <w:gridSpan w:val="2"/>
            <w:shd w:val="clear" w:color="000000" w:fill="FFFFFF"/>
            <w:noWrap/>
            <w:vAlign w:val="bottom"/>
            <w:hideMark/>
          </w:tcPr>
          <w:p w14:paraId="3EDDE565" w14:textId="77777777" w:rsidR="003D5F7F" w:rsidRPr="00C92238" w:rsidRDefault="003D5F7F" w:rsidP="00A07D05">
            <w:pPr>
              <w:jc w:val="center"/>
              <w:rPr>
                <w:b/>
                <w:bCs/>
                <w:lang w:val="ro-RO"/>
              </w:rPr>
            </w:pPr>
            <w:r w:rsidRPr="00C92238">
              <w:rPr>
                <w:b/>
                <w:bCs/>
                <w:lang w:val="ro-RO"/>
              </w:rPr>
              <w:t>47</w:t>
            </w:r>
          </w:p>
        </w:tc>
        <w:tc>
          <w:tcPr>
            <w:tcW w:w="142" w:type="pct"/>
            <w:gridSpan w:val="2"/>
            <w:shd w:val="clear" w:color="000000" w:fill="FFFFFF"/>
            <w:noWrap/>
            <w:vAlign w:val="bottom"/>
            <w:hideMark/>
          </w:tcPr>
          <w:p w14:paraId="61B63B9D" w14:textId="77777777" w:rsidR="003D5F7F" w:rsidRPr="00C92238" w:rsidRDefault="003D5F7F" w:rsidP="00A07D05">
            <w:pPr>
              <w:rPr>
                <w:lang w:val="ro-RO"/>
              </w:rPr>
            </w:pPr>
            <w:r w:rsidRPr="00C92238">
              <w:rPr>
                <w:lang w:val="ro-RO"/>
              </w:rPr>
              <w:t> </w:t>
            </w:r>
          </w:p>
        </w:tc>
        <w:tc>
          <w:tcPr>
            <w:tcW w:w="698" w:type="pct"/>
            <w:gridSpan w:val="2"/>
            <w:shd w:val="clear" w:color="000000" w:fill="FFFFFF"/>
            <w:noWrap/>
            <w:vAlign w:val="bottom"/>
          </w:tcPr>
          <w:p w14:paraId="2719F3C4" w14:textId="180F7F8C" w:rsidR="003D5F7F" w:rsidRPr="00C92238" w:rsidRDefault="00F80D58" w:rsidP="003D5F7F">
            <w:pPr>
              <w:jc w:val="right"/>
              <w:rPr>
                <w:lang w:val="ro-RO"/>
              </w:rPr>
            </w:pPr>
            <w:r>
              <w:rPr>
                <w:lang w:val="ro-RO"/>
              </w:rPr>
              <w:t>-</w:t>
            </w:r>
          </w:p>
        </w:tc>
        <w:tc>
          <w:tcPr>
            <w:tcW w:w="124" w:type="pct"/>
            <w:gridSpan w:val="2"/>
            <w:shd w:val="clear" w:color="000000" w:fill="FFFFFF"/>
            <w:vAlign w:val="bottom"/>
          </w:tcPr>
          <w:p w14:paraId="29A9781A" w14:textId="77777777" w:rsidR="003D5F7F" w:rsidRPr="00C92238" w:rsidRDefault="003D5F7F" w:rsidP="00A07D05">
            <w:pPr>
              <w:jc w:val="right"/>
              <w:rPr>
                <w:lang w:val="ro-RO"/>
              </w:rPr>
            </w:pPr>
          </w:p>
        </w:tc>
        <w:tc>
          <w:tcPr>
            <w:tcW w:w="916" w:type="pct"/>
            <w:gridSpan w:val="2"/>
            <w:shd w:val="clear" w:color="000000" w:fill="FFFFFF"/>
            <w:noWrap/>
            <w:vAlign w:val="bottom"/>
          </w:tcPr>
          <w:p w14:paraId="65714560" w14:textId="414F2F74" w:rsidR="003D5F7F" w:rsidRPr="00C92238" w:rsidRDefault="00F80D58" w:rsidP="00A07D05">
            <w:pPr>
              <w:jc w:val="right"/>
              <w:rPr>
                <w:lang w:val="ro-RO"/>
              </w:rPr>
            </w:pPr>
            <w:r>
              <w:rPr>
                <w:lang w:val="ro-RO"/>
              </w:rPr>
              <w:t>2.312</w:t>
            </w:r>
          </w:p>
        </w:tc>
      </w:tr>
      <w:tr w:rsidR="000D73FB" w:rsidRPr="00C92238" w14:paraId="7FF865B2" w14:textId="77777777" w:rsidTr="000D73FB">
        <w:trPr>
          <w:trHeight w:val="113"/>
        </w:trPr>
        <w:tc>
          <w:tcPr>
            <w:tcW w:w="2419" w:type="pct"/>
            <w:gridSpan w:val="2"/>
            <w:shd w:val="clear" w:color="000000" w:fill="FFFFFF"/>
            <w:vAlign w:val="bottom"/>
            <w:hideMark/>
          </w:tcPr>
          <w:p w14:paraId="41FD1E52" w14:textId="77777777" w:rsidR="003D5F7F" w:rsidRPr="00C92238" w:rsidRDefault="003D5F7F" w:rsidP="0095679F">
            <w:pPr>
              <w:ind w:right="-81"/>
              <w:rPr>
                <w:lang w:val="ro-RO"/>
              </w:rPr>
            </w:pPr>
            <w:r w:rsidRPr="00C92238">
              <w:rPr>
                <w:b/>
                <w:bCs/>
                <w:lang w:val="ro-RO"/>
              </w:rPr>
              <w:t>4</w:t>
            </w:r>
            <w:r w:rsidRPr="00C92238">
              <w:rPr>
                <w:lang w:val="ro-RO"/>
              </w:rPr>
              <w:t xml:space="preserve">  Datorii comerciale - furnizori (ct 401 + 404 + 408)</w:t>
            </w:r>
          </w:p>
        </w:tc>
        <w:tc>
          <w:tcPr>
            <w:tcW w:w="427" w:type="pct"/>
            <w:gridSpan w:val="2"/>
            <w:shd w:val="clear" w:color="000000" w:fill="FFFFFF"/>
            <w:vAlign w:val="bottom"/>
          </w:tcPr>
          <w:p w14:paraId="26811791" w14:textId="77777777" w:rsidR="003D5F7F" w:rsidRPr="00C92238" w:rsidRDefault="003D5F7F" w:rsidP="0095679F">
            <w:pPr>
              <w:jc w:val="center"/>
              <w:rPr>
                <w:b/>
                <w:bCs/>
                <w:lang w:val="ro-RO"/>
              </w:rPr>
            </w:pPr>
            <w:r w:rsidRPr="00C92238">
              <w:rPr>
                <w:b/>
                <w:bCs/>
                <w:lang w:val="ro-RO"/>
              </w:rPr>
              <w:t>49</w:t>
            </w:r>
          </w:p>
        </w:tc>
        <w:tc>
          <w:tcPr>
            <w:tcW w:w="275" w:type="pct"/>
            <w:gridSpan w:val="2"/>
            <w:shd w:val="clear" w:color="000000" w:fill="FFFFFF"/>
            <w:noWrap/>
            <w:vAlign w:val="bottom"/>
            <w:hideMark/>
          </w:tcPr>
          <w:p w14:paraId="4171DF1B" w14:textId="77777777" w:rsidR="003D5F7F" w:rsidRPr="00C92238" w:rsidRDefault="003D5F7F" w:rsidP="0095679F">
            <w:pPr>
              <w:jc w:val="center"/>
              <w:rPr>
                <w:b/>
                <w:bCs/>
                <w:lang w:val="ro-RO"/>
              </w:rPr>
            </w:pPr>
            <w:r w:rsidRPr="00C92238">
              <w:rPr>
                <w:b/>
                <w:bCs/>
                <w:lang w:val="ro-RO"/>
              </w:rPr>
              <w:t>48</w:t>
            </w:r>
          </w:p>
        </w:tc>
        <w:tc>
          <w:tcPr>
            <w:tcW w:w="142" w:type="pct"/>
            <w:gridSpan w:val="2"/>
            <w:shd w:val="clear" w:color="000000" w:fill="FFFFFF"/>
            <w:noWrap/>
            <w:vAlign w:val="bottom"/>
            <w:hideMark/>
          </w:tcPr>
          <w:p w14:paraId="4888E8F2" w14:textId="77777777" w:rsidR="003D5F7F" w:rsidRPr="00C92238" w:rsidRDefault="003D5F7F" w:rsidP="0095679F">
            <w:pPr>
              <w:rPr>
                <w:lang w:val="ro-RO"/>
              </w:rPr>
            </w:pPr>
            <w:r w:rsidRPr="00C92238">
              <w:rPr>
                <w:lang w:val="ro-RO"/>
              </w:rPr>
              <w:t> </w:t>
            </w:r>
          </w:p>
        </w:tc>
        <w:tc>
          <w:tcPr>
            <w:tcW w:w="698" w:type="pct"/>
            <w:gridSpan w:val="2"/>
            <w:shd w:val="clear" w:color="000000" w:fill="FFFFFF"/>
            <w:noWrap/>
            <w:vAlign w:val="bottom"/>
          </w:tcPr>
          <w:p w14:paraId="475D7976" w14:textId="1F6EB325" w:rsidR="003D5F7F" w:rsidRPr="00C92238" w:rsidRDefault="00F80D58" w:rsidP="003D5F7F">
            <w:pPr>
              <w:jc w:val="right"/>
              <w:rPr>
                <w:lang w:val="ro-RO"/>
              </w:rPr>
            </w:pPr>
            <w:r>
              <w:rPr>
                <w:lang w:val="ro-RO"/>
              </w:rPr>
              <w:t>176.072</w:t>
            </w:r>
          </w:p>
        </w:tc>
        <w:tc>
          <w:tcPr>
            <w:tcW w:w="124" w:type="pct"/>
            <w:gridSpan w:val="2"/>
            <w:shd w:val="clear" w:color="000000" w:fill="FFFFFF"/>
            <w:vAlign w:val="bottom"/>
          </w:tcPr>
          <w:p w14:paraId="68096CC5" w14:textId="77777777" w:rsidR="003D5F7F" w:rsidRPr="00C92238" w:rsidRDefault="003D5F7F" w:rsidP="0095679F">
            <w:pPr>
              <w:jc w:val="right"/>
              <w:rPr>
                <w:lang w:val="ro-RO"/>
              </w:rPr>
            </w:pPr>
          </w:p>
        </w:tc>
        <w:tc>
          <w:tcPr>
            <w:tcW w:w="916" w:type="pct"/>
            <w:gridSpan w:val="2"/>
            <w:shd w:val="clear" w:color="000000" w:fill="FFFFFF"/>
            <w:noWrap/>
            <w:vAlign w:val="bottom"/>
          </w:tcPr>
          <w:p w14:paraId="4C9EB7A7" w14:textId="4D1C05BC" w:rsidR="003D5F7F" w:rsidRPr="00C92238" w:rsidRDefault="00F80D58" w:rsidP="0095679F">
            <w:pPr>
              <w:jc w:val="right"/>
              <w:rPr>
                <w:lang w:val="ro-RO"/>
              </w:rPr>
            </w:pPr>
            <w:r>
              <w:rPr>
                <w:lang w:val="ro-RO"/>
              </w:rPr>
              <w:t>162.899</w:t>
            </w:r>
          </w:p>
        </w:tc>
      </w:tr>
      <w:tr w:rsidR="000D73FB" w:rsidRPr="00C92238" w14:paraId="348DD8E7" w14:textId="77777777" w:rsidTr="000D73FB">
        <w:trPr>
          <w:trHeight w:val="113"/>
        </w:trPr>
        <w:tc>
          <w:tcPr>
            <w:tcW w:w="2419" w:type="pct"/>
            <w:gridSpan w:val="2"/>
            <w:shd w:val="clear" w:color="000000" w:fill="FFFFFF"/>
            <w:vAlign w:val="bottom"/>
            <w:hideMark/>
          </w:tcPr>
          <w:p w14:paraId="77624A4F" w14:textId="77777777" w:rsidR="003D5F7F" w:rsidRPr="00C92238" w:rsidRDefault="003D5F7F" w:rsidP="0095679F">
            <w:pPr>
              <w:ind w:right="-81"/>
              <w:rPr>
                <w:lang w:val="ro-RO"/>
              </w:rPr>
            </w:pPr>
            <w:r w:rsidRPr="00C92238">
              <w:rPr>
                <w:b/>
                <w:bCs/>
                <w:lang w:val="ro-RO"/>
              </w:rPr>
              <w:t>5</w:t>
            </w:r>
            <w:r w:rsidRPr="00C92238">
              <w:rPr>
                <w:lang w:val="ro-RO"/>
              </w:rPr>
              <w:t xml:space="preserve">  Efecte de comert de platit (ct 403 + 405)</w:t>
            </w:r>
          </w:p>
        </w:tc>
        <w:tc>
          <w:tcPr>
            <w:tcW w:w="427" w:type="pct"/>
            <w:gridSpan w:val="2"/>
            <w:shd w:val="clear" w:color="000000" w:fill="FFFFFF"/>
            <w:vAlign w:val="bottom"/>
          </w:tcPr>
          <w:p w14:paraId="10C9A13A" w14:textId="77777777" w:rsidR="003D5F7F" w:rsidRPr="00C92238" w:rsidRDefault="003D5F7F" w:rsidP="0095679F">
            <w:pPr>
              <w:jc w:val="center"/>
              <w:rPr>
                <w:b/>
                <w:bCs/>
                <w:lang w:val="ro-RO"/>
              </w:rPr>
            </w:pPr>
            <w:r w:rsidRPr="00C92238">
              <w:rPr>
                <w:b/>
                <w:bCs/>
                <w:lang w:val="ro-RO"/>
              </w:rPr>
              <w:t>50</w:t>
            </w:r>
          </w:p>
        </w:tc>
        <w:tc>
          <w:tcPr>
            <w:tcW w:w="275" w:type="pct"/>
            <w:gridSpan w:val="2"/>
            <w:shd w:val="clear" w:color="000000" w:fill="FFFFFF"/>
            <w:noWrap/>
            <w:vAlign w:val="bottom"/>
            <w:hideMark/>
          </w:tcPr>
          <w:p w14:paraId="223AF089" w14:textId="77777777" w:rsidR="003D5F7F" w:rsidRPr="00C92238" w:rsidRDefault="003D5F7F" w:rsidP="0095679F">
            <w:pPr>
              <w:jc w:val="center"/>
              <w:rPr>
                <w:b/>
                <w:bCs/>
                <w:lang w:val="ro-RO"/>
              </w:rPr>
            </w:pPr>
            <w:r w:rsidRPr="00C92238">
              <w:rPr>
                <w:b/>
                <w:bCs/>
                <w:lang w:val="ro-RO"/>
              </w:rPr>
              <w:t>49</w:t>
            </w:r>
          </w:p>
        </w:tc>
        <w:tc>
          <w:tcPr>
            <w:tcW w:w="142" w:type="pct"/>
            <w:gridSpan w:val="2"/>
            <w:shd w:val="clear" w:color="000000" w:fill="FFFFFF"/>
            <w:noWrap/>
            <w:vAlign w:val="bottom"/>
            <w:hideMark/>
          </w:tcPr>
          <w:p w14:paraId="4A2A6FAA" w14:textId="77777777" w:rsidR="003D5F7F" w:rsidRPr="00C92238" w:rsidRDefault="003D5F7F" w:rsidP="0095679F">
            <w:pPr>
              <w:rPr>
                <w:lang w:val="ro-RO"/>
              </w:rPr>
            </w:pPr>
            <w:r w:rsidRPr="00C92238">
              <w:rPr>
                <w:lang w:val="ro-RO"/>
              </w:rPr>
              <w:t> </w:t>
            </w:r>
          </w:p>
        </w:tc>
        <w:tc>
          <w:tcPr>
            <w:tcW w:w="698" w:type="pct"/>
            <w:gridSpan w:val="2"/>
            <w:shd w:val="clear" w:color="000000" w:fill="FFFFFF"/>
            <w:noWrap/>
            <w:vAlign w:val="bottom"/>
          </w:tcPr>
          <w:p w14:paraId="590AB9ED" w14:textId="77777777" w:rsidR="003D5F7F" w:rsidRPr="00C92238" w:rsidRDefault="003D5F7F" w:rsidP="003D5F7F">
            <w:pPr>
              <w:jc w:val="right"/>
              <w:rPr>
                <w:lang w:val="ro-RO"/>
              </w:rPr>
            </w:pPr>
          </w:p>
        </w:tc>
        <w:tc>
          <w:tcPr>
            <w:tcW w:w="124" w:type="pct"/>
            <w:gridSpan w:val="2"/>
            <w:shd w:val="clear" w:color="000000" w:fill="FFFFFF"/>
            <w:vAlign w:val="bottom"/>
          </w:tcPr>
          <w:p w14:paraId="0B8BABE4" w14:textId="77777777" w:rsidR="003D5F7F" w:rsidRPr="00C92238" w:rsidRDefault="003D5F7F" w:rsidP="0095679F">
            <w:pPr>
              <w:jc w:val="right"/>
              <w:rPr>
                <w:lang w:val="ro-RO"/>
              </w:rPr>
            </w:pPr>
          </w:p>
        </w:tc>
        <w:tc>
          <w:tcPr>
            <w:tcW w:w="916" w:type="pct"/>
            <w:gridSpan w:val="2"/>
            <w:shd w:val="clear" w:color="000000" w:fill="FFFFFF"/>
            <w:noWrap/>
            <w:vAlign w:val="bottom"/>
          </w:tcPr>
          <w:p w14:paraId="084E07CC" w14:textId="77777777" w:rsidR="003D5F7F" w:rsidRPr="00C92238" w:rsidRDefault="003D5F7F" w:rsidP="0095679F">
            <w:pPr>
              <w:jc w:val="right"/>
              <w:rPr>
                <w:lang w:val="ro-RO"/>
              </w:rPr>
            </w:pPr>
          </w:p>
        </w:tc>
      </w:tr>
      <w:tr w:rsidR="000D73FB" w:rsidRPr="00C92238" w14:paraId="61A72651" w14:textId="77777777" w:rsidTr="000D73FB">
        <w:trPr>
          <w:trHeight w:val="113"/>
        </w:trPr>
        <w:tc>
          <w:tcPr>
            <w:tcW w:w="2419" w:type="pct"/>
            <w:gridSpan w:val="2"/>
            <w:shd w:val="clear" w:color="000000" w:fill="FFFFFF"/>
            <w:vAlign w:val="bottom"/>
            <w:hideMark/>
          </w:tcPr>
          <w:p w14:paraId="40C6EDCF" w14:textId="77777777" w:rsidR="003D5F7F" w:rsidRPr="00C92238" w:rsidRDefault="003D5F7F" w:rsidP="0095679F">
            <w:pPr>
              <w:ind w:right="-81"/>
              <w:rPr>
                <w:lang w:val="ro-RO"/>
              </w:rPr>
            </w:pPr>
            <w:r w:rsidRPr="00C92238">
              <w:rPr>
                <w:b/>
                <w:bCs/>
                <w:lang w:val="ro-RO"/>
              </w:rPr>
              <w:t>6</w:t>
            </w:r>
            <w:r w:rsidRPr="00C92238">
              <w:rPr>
                <w:lang w:val="ro-RO"/>
              </w:rPr>
              <w:t xml:space="preserve">  Sume datorate entitatilor din grup (ct 1661 + 1685 + 2691 + 451***)</w:t>
            </w:r>
          </w:p>
        </w:tc>
        <w:tc>
          <w:tcPr>
            <w:tcW w:w="427" w:type="pct"/>
            <w:gridSpan w:val="2"/>
            <w:shd w:val="clear" w:color="000000" w:fill="FFFFFF"/>
            <w:vAlign w:val="bottom"/>
          </w:tcPr>
          <w:p w14:paraId="2A9DFA83" w14:textId="77777777" w:rsidR="003D5F7F" w:rsidRPr="00C92238" w:rsidRDefault="003D5F7F" w:rsidP="0095679F">
            <w:pPr>
              <w:jc w:val="center"/>
              <w:rPr>
                <w:b/>
                <w:bCs/>
                <w:lang w:val="ro-RO"/>
              </w:rPr>
            </w:pPr>
            <w:r w:rsidRPr="00C92238">
              <w:rPr>
                <w:b/>
                <w:bCs/>
                <w:lang w:val="ro-RO"/>
              </w:rPr>
              <w:t>51</w:t>
            </w:r>
          </w:p>
        </w:tc>
        <w:tc>
          <w:tcPr>
            <w:tcW w:w="275" w:type="pct"/>
            <w:gridSpan w:val="2"/>
            <w:shd w:val="clear" w:color="000000" w:fill="FFFFFF"/>
            <w:noWrap/>
            <w:vAlign w:val="bottom"/>
            <w:hideMark/>
          </w:tcPr>
          <w:p w14:paraId="09A0450A" w14:textId="77777777" w:rsidR="003D5F7F" w:rsidRPr="00C92238" w:rsidRDefault="003D5F7F" w:rsidP="0095679F">
            <w:pPr>
              <w:jc w:val="center"/>
              <w:rPr>
                <w:b/>
                <w:bCs/>
                <w:lang w:val="ro-RO"/>
              </w:rPr>
            </w:pPr>
            <w:r w:rsidRPr="00C92238">
              <w:rPr>
                <w:b/>
                <w:bCs/>
                <w:lang w:val="ro-RO"/>
              </w:rPr>
              <w:t>50</w:t>
            </w:r>
          </w:p>
        </w:tc>
        <w:tc>
          <w:tcPr>
            <w:tcW w:w="142" w:type="pct"/>
            <w:gridSpan w:val="2"/>
            <w:shd w:val="clear" w:color="000000" w:fill="FFFFFF"/>
            <w:noWrap/>
            <w:vAlign w:val="bottom"/>
            <w:hideMark/>
          </w:tcPr>
          <w:p w14:paraId="6485551E" w14:textId="77777777" w:rsidR="003D5F7F" w:rsidRPr="00C92238" w:rsidRDefault="003D5F7F" w:rsidP="0095679F">
            <w:pPr>
              <w:rPr>
                <w:lang w:val="ro-RO"/>
              </w:rPr>
            </w:pPr>
            <w:r w:rsidRPr="00C92238">
              <w:rPr>
                <w:lang w:val="ro-RO"/>
              </w:rPr>
              <w:t> </w:t>
            </w:r>
          </w:p>
        </w:tc>
        <w:tc>
          <w:tcPr>
            <w:tcW w:w="698" w:type="pct"/>
            <w:gridSpan w:val="2"/>
            <w:shd w:val="clear" w:color="000000" w:fill="FFFFFF"/>
            <w:noWrap/>
            <w:vAlign w:val="bottom"/>
          </w:tcPr>
          <w:p w14:paraId="6A1F3A7C" w14:textId="77777777" w:rsidR="003D5F7F" w:rsidRPr="00C92238" w:rsidRDefault="003D5F7F" w:rsidP="003D5F7F">
            <w:pPr>
              <w:jc w:val="right"/>
              <w:rPr>
                <w:lang w:val="ro-RO"/>
              </w:rPr>
            </w:pPr>
          </w:p>
        </w:tc>
        <w:tc>
          <w:tcPr>
            <w:tcW w:w="124" w:type="pct"/>
            <w:gridSpan w:val="2"/>
            <w:shd w:val="clear" w:color="000000" w:fill="FFFFFF"/>
            <w:vAlign w:val="bottom"/>
          </w:tcPr>
          <w:p w14:paraId="4B13980A" w14:textId="77777777" w:rsidR="003D5F7F" w:rsidRPr="00C92238" w:rsidRDefault="003D5F7F" w:rsidP="0095679F">
            <w:pPr>
              <w:jc w:val="right"/>
              <w:rPr>
                <w:lang w:val="ro-RO"/>
              </w:rPr>
            </w:pPr>
          </w:p>
        </w:tc>
        <w:tc>
          <w:tcPr>
            <w:tcW w:w="916" w:type="pct"/>
            <w:gridSpan w:val="2"/>
            <w:shd w:val="clear" w:color="000000" w:fill="FFFFFF"/>
            <w:noWrap/>
            <w:vAlign w:val="bottom"/>
          </w:tcPr>
          <w:p w14:paraId="49BC8E2D" w14:textId="77777777" w:rsidR="003D5F7F" w:rsidRPr="00C92238" w:rsidRDefault="003D5F7F" w:rsidP="0095679F">
            <w:pPr>
              <w:jc w:val="right"/>
              <w:rPr>
                <w:lang w:val="ro-RO"/>
              </w:rPr>
            </w:pPr>
          </w:p>
        </w:tc>
      </w:tr>
      <w:tr w:rsidR="000D73FB" w:rsidRPr="00C92238" w14:paraId="47BD0FD7" w14:textId="77777777" w:rsidTr="000D73FB">
        <w:trPr>
          <w:trHeight w:val="113"/>
        </w:trPr>
        <w:tc>
          <w:tcPr>
            <w:tcW w:w="2419" w:type="pct"/>
            <w:gridSpan w:val="2"/>
            <w:shd w:val="clear" w:color="000000" w:fill="FFFFFF"/>
            <w:vAlign w:val="bottom"/>
            <w:hideMark/>
          </w:tcPr>
          <w:p w14:paraId="6475E6B0" w14:textId="77777777" w:rsidR="003D5F7F" w:rsidRPr="00C92238" w:rsidRDefault="003D5F7F" w:rsidP="0095679F">
            <w:pPr>
              <w:ind w:right="-81"/>
              <w:rPr>
                <w:lang w:val="ro-RO"/>
              </w:rPr>
            </w:pPr>
            <w:r w:rsidRPr="00C92238">
              <w:rPr>
                <w:b/>
                <w:bCs/>
                <w:lang w:val="ro-RO"/>
              </w:rPr>
              <w:t>7</w:t>
            </w:r>
            <w:r w:rsidRPr="00C92238">
              <w:rPr>
                <w:lang w:val="ro-RO"/>
              </w:rPr>
              <w:t xml:space="preserve">  Sume datorate entitatilor asociate si entitatlor controlate in comun (ct 1663 + 1686 + 2692 + 2693 + 453***)</w:t>
            </w:r>
          </w:p>
        </w:tc>
        <w:tc>
          <w:tcPr>
            <w:tcW w:w="427" w:type="pct"/>
            <w:gridSpan w:val="2"/>
            <w:shd w:val="clear" w:color="000000" w:fill="FFFFFF"/>
            <w:vAlign w:val="bottom"/>
          </w:tcPr>
          <w:p w14:paraId="1A1FD20B" w14:textId="77777777" w:rsidR="003D5F7F" w:rsidRPr="00C92238" w:rsidRDefault="003D5F7F" w:rsidP="0095679F">
            <w:pPr>
              <w:jc w:val="center"/>
              <w:rPr>
                <w:b/>
                <w:bCs/>
                <w:lang w:val="ro-RO"/>
              </w:rPr>
            </w:pPr>
            <w:r w:rsidRPr="00C92238">
              <w:rPr>
                <w:b/>
                <w:bCs/>
                <w:lang w:val="ro-RO"/>
              </w:rPr>
              <w:t>52</w:t>
            </w:r>
          </w:p>
        </w:tc>
        <w:tc>
          <w:tcPr>
            <w:tcW w:w="275" w:type="pct"/>
            <w:gridSpan w:val="2"/>
            <w:shd w:val="clear" w:color="000000" w:fill="FFFFFF"/>
            <w:noWrap/>
            <w:vAlign w:val="bottom"/>
            <w:hideMark/>
          </w:tcPr>
          <w:p w14:paraId="51C9BD3F" w14:textId="77777777" w:rsidR="003D5F7F" w:rsidRPr="00C92238" w:rsidRDefault="003D5F7F" w:rsidP="0095679F">
            <w:pPr>
              <w:jc w:val="center"/>
              <w:rPr>
                <w:b/>
                <w:bCs/>
                <w:lang w:val="ro-RO"/>
              </w:rPr>
            </w:pPr>
            <w:r w:rsidRPr="00C92238">
              <w:rPr>
                <w:b/>
                <w:bCs/>
                <w:lang w:val="ro-RO"/>
              </w:rPr>
              <w:t>51</w:t>
            </w:r>
          </w:p>
        </w:tc>
        <w:tc>
          <w:tcPr>
            <w:tcW w:w="142" w:type="pct"/>
            <w:gridSpan w:val="2"/>
            <w:shd w:val="clear" w:color="000000" w:fill="FFFFFF"/>
            <w:noWrap/>
            <w:vAlign w:val="bottom"/>
            <w:hideMark/>
          </w:tcPr>
          <w:p w14:paraId="436DFE24" w14:textId="77777777" w:rsidR="003D5F7F" w:rsidRPr="00C92238" w:rsidRDefault="003D5F7F" w:rsidP="0095679F">
            <w:pPr>
              <w:rPr>
                <w:lang w:val="ro-RO"/>
              </w:rPr>
            </w:pPr>
            <w:r w:rsidRPr="00C92238">
              <w:rPr>
                <w:lang w:val="ro-RO"/>
              </w:rPr>
              <w:t> </w:t>
            </w:r>
          </w:p>
        </w:tc>
        <w:tc>
          <w:tcPr>
            <w:tcW w:w="698" w:type="pct"/>
            <w:gridSpan w:val="2"/>
            <w:shd w:val="clear" w:color="000000" w:fill="FFFFFF"/>
            <w:noWrap/>
            <w:vAlign w:val="bottom"/>
          </w:tcPr>
          <w:p w14:paraId="6DBB8643" w14:textId="77777777" w:rsidR="003D5F7F" w:rsidRPr="00C92238" w:rsidRDefault="003D5F7F" w:rsidP="003D5F7F">
            <w:pPr>
              <w:jc w:val="right"/>
              <w:rPr>
                <w:lang w:val="ro-RO"/>
              </w:rPr>
            </w:pPr>
          </w:p>
        </w:tc>
        <w:tc>
          <w:tcPr>
            <w:tcW w:w="124" w:type="pct"/>
            <w:gridSpan w:val="2"/>
            <w:shd w:val="clear" w:color="000000" w:fill="FFFFFF"/>
            <w:vAlign w:val="bottom"/>
          </w:tcPr>
          <w:p w14:paraId="4E1ABAB7" w14:textId="77777777" w:rsidR="003D5F7F" w:rsidRPr="00C92238" w:rsidRDefault="003D5F7F" w:rsidP="0095679F">
            <w:pPr>
              <w:jc w:val="right"/>
              <w:rPr>
                <w:lang w:val="ro-RO"/>
              </w:rPr>
            </w:pPr>
          </w:p>
        </w:tc>
        <w:tc>
          <w:tcPr>
            <w:tcW w:w="916" w:type="pct"/>
            <w:gridSpan w:val="2"/>
            <w:shd w:val="clear" w:color="000000" w:fill="FFFFFF"/>
            <w:noWrap/>
            <w:vAlign w:val="bottom"/>
          </w:tcPr>
          <w:p w14:paraId="7279DA6A" w14:textId="77777777" w:rsidR="003D5F7F" w:rsidRPr="00C92238" w:rsidRDefault="003D5F7F" w:rsidP="0095679F">
            <w:pPr>
              <w:jc w:val="right"/>
              <w:rPr>
                <w:lang w:val="ro-RO"/>
              </w:rPr>
            </w:pPr>
          </w:p>
        </w:tc>
      </w:tr>
      <w:tr w:rsidR="000D73FB" w:rsidRPr="00C92238" w14:paraId="393D5BE0" w14:textId="77777777" w:rsidTr="000D73FB">
        <w:trPr>
          <w:trHeight w:val="113"/>
        </w:trPr>
        <w:tc>
          <w:tcPr>
            <w:tcW w:w="2419" w:type="pct"/>
            <w:gridSpan w:val="2"/>
            <w:shd w:val="clear" w:color="000000" w:fill="FFFFFF"/>
            <w:vAlign w:val="bottom"/>
            <w:hideMark/>
          </w:tcPr>
          <w:p w14:paraId="3B158458" w14:textId="77777777" w:rsidR="003D5F7F" w:rsidRPr="00C92238" w:rsidRDefault="003D5F7F" w:rsidP="0095679F">
            <w:pPr>
              <w:ind w:right="-81"/>
              <w:rPr>
                <w:lang w:val="ro-RO"/>
              </w:rPr>
            </w:pPr>
            <w:r w:rsidRPr="00C92238">
              <w:rPr>
                <w:b/>
                <w:bCs/>
                <w:lang w:val="ro-RO"/>
              </w:rPr>
              <w:t>8</w:t>
            </w:r>
            <w:r w:rsidRPr="00C92238">
              <w:rPr>
                <w:lang w:val="ro-RO"/>
              </w:rPr>
              <w:t xml:space="preserve">  Alte datorii, inclusiv datoriile fiscale si datoriile privind asigurarile sociale (ct 1623 + 1626 + 167 + 1687 + 2695 + 421 + 423 + 424 + 426 + 427 + 4281 + 431*** + 436*** + 437*** + 4381 + 441*** + 4423 + 4428*** + 444*** + 446*** + 447*** + 4481 + 455 + 456*** + 457 + 4581 + 462 + 4661 + 473*** + 509 + 5186 + 5193 + 5194 + 5195 +5196 + 5197)</w:t>
            </w:r>
          </w:p>
        </w:tc>
        <w:tc>
          <w:tcPr>
            <w:tcW w:w="427" w:type="pct"/>
            <w:gridSpan w:val="2"/>
            <w:shd w:val="clear" w:color="000000" w:fill="FFFFFF"/>
            <w:vAlign w:val="bottom"/>
          </w:tcPr>
          <w:p w14:paraId="43830A9F" w14:textId="77777777" w:rsidR="003D5F7F" w:rsidRPr="00C92238" w:rsidRDefault="003D5F7F" w:rsidP="0095679F">
            <w:pPr>
              <w:jc w:val="center"/>
              <w:rPr>
                <w:b/>
                <w:bCs/>
                <w:lang w:val="ro-RO"/>
              </w:rPr>
            </w:pPr>
            <w:r w:rsidRPr="00C92238">
              <w:rPr>
                <w:b/>
                <w:bCs/>
                <w:lang w:val="ro-RO"/>
              </w:rPr>
              <w:t>53</w:t>
            </w:r>
          </w:p>
        </w:tc>
        <w:tc>
          <w:tcPr>
            <w:tcW w:w="275" w:type="pct"/>
            <w:gridSpan w:val="2"/>
            <w:shd w:val="clear" w:color="000000" w:fill="FFFFFF"/>
            <w:noWrap/>
            <w:vAlign w:val="bottom"/>
            <w:hideMark/>
          </w:tcPr>
          <w:p w14:paraId="153B49C2" w14:textId="77777777" w:rsidR="003D5F7F" w:rsidRPr="00C92238" w:rsidRDefault="003D5F7F" w:rsidP="0095679F">
            <w:pPr>
              <w:jc w:val="center"/>
              <w:rPr>
                <w:b/>
                <w:bCs/>
                <w:lang w:val="ro-RO"/>
              </w:rPr>
            </w:pPr>
            <w:r w:rsidRPr="00C92238">
              <w:rPr>
                <w:b/>
                <w:bCs/>
                <w:lang w:val="ro-RO"/>
              </w:rPr>
              <w:t>52</w:t>
            </w:r>
          </w:p>
        </w:tc>
        <w:tc>
          <w:tcPr>
            <w:tcW w:w="142" w:type="pct"/>
            <w:gridSpan w:val="2"/>
            <w:shd w:val="clear" w:color="000000" w:fill="FFFFFF"/>
            <w:noWrap/>
            <w:vAlign w:val="bottom"/>
            <w:hideMark/>
          </w:tcPr>
          <w:p w14:paraId="1E8962B5" w14:textId="77777777" w:rsidR="003D5F7F" w:rsidRPr="00C92238" w:rsidRDefault="003D5F7F" w:rsidP="0095679F">
            <w:pPr>
              <w:rPr>
                <w:lang w:val="ro-RO"/>
              </w:rPr>
            </w:pPr>
            <w:r w:rsidRPr="00C92238">
              <w:rPr>
                <w:lang w:val="ro-RO"/>
              </w:rPr>
              <w:t> </w:t>
            </w:r>
          </w:p>
        </w:tc>
        <w:tc>
          <w:tcPr>
            <w:tcW w:w="698" w:type="pct"/>
            <w:gridSpan w:val="2"/>
            <w:tcBorders>
              <w:bottom w:val="single" w:sz="8" w:space="0" w:color="auto"/>
            </w:tcBorders>
            <w:shd w:val="clear" w:color="000000" w:fill="FFFFFF"/>
            <w:noWrap/>
            <w:vAlign w:val="bottom"/>
          </w:tcPr>
          <w:p w14:paraId="179C7B52" w14:textId="20861681" w:rsidR="003D5F7F" w:rsidRPr="00C92238" w:rsidRDefault="00F80D58" w:rsidP="003D5F7F">
            <w:pPr>
              <w:jc w:val="right"/>
              <w:rPr>
                <w:lang w:val="ro-RO"/>
              </w:rPr>
            </w:pPr>
            <w:r>
              <w:rPr>
                <w:lang w:val="ro-RO"/>
              </w:rPr>
              <w:t>1.483.909</w:t>
            </w:r>
          </w:p>
        </w:tc>
        <w:tc>
          <w:tcPr>
            <w:tcW w:w="124" w:type="pct"/>
            <w:gridSpan w:val="2"/>
            <w:shd w:val="clear" w:color="000000" w:fill="FFFFFF"/>
            <w:vAlign w:val="bottom"/>
          </w:tcPr>
          <w:p w14:paraId="6933A9CA" w14:textId="77777777" w:rsidR="003D5F7F" w:rsidRPr="00C92238" w:rsidRDefault="003D5F7F" w:rsidP="0095679F">
            <w:pPr>
              <w:jc w:val="right"/>
              <w:rPr>
                <w:lang w:val="ro-RO"/>
              </w:rPr>
            </w:pPr>
          </w:p>
        </w:tc>
        <w:tc>
          <w:tcPr>
            <w:tcW w:w="916" w:type="pct"/>
            <w:gridSpan w:val="2"/>
            <w:tcBorders>
              <w:bottom w:val="single" w:sz="8" w:space="0" w:color="auto"/>
            </w:tcBorders>
            <w:shd w:val="clear" w:color="000000" w:fill="FFFFFF"/>
            <w:noWrap/>
            <w:vAlign w:val="bottom"/>
          </w:tcPr>
          <w:p w14:paraId="7E05A2A4" w14:textId="670E2B44" w:rsidR="003D5F7F" w:rsidRPr="00C92238" w:rsidRDefault="00F80D58" w:rsidP="0095679F">
            <w:pPr>
              <w:jc w:val="right"/>
              <w:rPr>
                <w:lang w:val="ro-RO"/>
              </w:rPr>
            </w:pPr>
            <w:r>
              <w:rPr>
                <w:lang w:val="ro-RO"/>
              </w:rPr>
              <w:t>1.</w:t>
            </w:r>
            <w:r w:rsidR="00284EA4">
              <w:rPr>
                <w:lang w:val="ro-RO"/>
              </w:rPr>
              <w:t>233.852</w:t>
            </w:r>
          </w:p>
        </w:tc>
      </w:tr>
      <w:tr w:rsidR="000D73FB" w:rsidRPr="00C92238" w14:paraId="085205FD" w14:textId="77777777" w:rsidTr="000D73FB">
        <w:trPr>
          <w:trHeight w:val="113"/>
        </w:trPr>
        <w:tc>
          <w:tcPr>
            <w:tcW w:w="2419" w:type="pct"/>
            <w:gridSpan w:val="2"/>
            <w:shd w:val="clear" w:color="000000" w:fill="FFFFFF"/>
            <w:vAlign w:val="bottom"/>
            <w:hideMark/>
          </w:tcPr>
          <w:p w14:paraId="01FA623E" w14:textId="77777777" w:rsidR="003D5F7F" w:rsidRPr="00C92238" w:rsidRDefault="003D5F7F" w:rsidP="0095679F">
            <w:pPr>
              <w:ind w:right="-81"/>
              <w:rPr>
                <w:b/>
                <w:bCs/>
                <w:sz w:val="12"/>
                <w:lang w:val="ro-RO"/>
              </w:rPr>
            </w:pPr>
          </w:p>
          <w:p w14:paraId="7D978B08" w14:textId="77777777" w:rsidR="003D5F7F" w:rsidRPr="00C92238" w:rsidRDefault="003D5F7F" w:rsidP="0095679F">
            <w:pPr>
              <w:ind w:right="-81"/>
              <w:rPr>
                <w:b/>
                <w:bCs/>
                <w:lang w:val="ro-RO"/>
              </w:rPr>
            </w:pPr>
            <w:r w:rsidRPr="00C92238">
              <w:rPr>
                <w:b/>
                <w:bCs/>
                <w:lang w:val="ro-RO"/>
              </w:rPr>
              <w:t xml:space="preserve">TOTAL (rd. 45 la 52) </w:t>
            </w:r>
          </w:p>
        </w:tc>
        <w:tc>
          <w:tcPr>
            <w:tcW w:w="427" w:type="pct"/>
            <w:gridSpan w:val="2"/>
            <w:shd w:val="clear" w:color="000000" w:fill="FFFFFF"/>
            <w:vAlign w:val="bottom"/>
          </w:tcPr>
          <w:p w14:paraId="39BDC00C" w14:textId="77777777" w:rsidR="003D5F7F" w:rsidRPr="00C92238" w:rsidRDefault="003D5F7F" w:rsidP="0095679F">
            <w:pPr>
              <w:jc w:val="center"/>
              <w:rPr>
                <w:b/>
                <w:bCs/>
                <w:lang w:val="ro-RO"/>
              </w:rPr>
            </w:pPr>
            <w:r w:rsidRPr="00C92238">
              <w:rPr>
                <w:b/>
                <w:bCs/>
                <w:lang w:val="ro-RO"/>
              </w:rPr>
              <w:t>54</w:t>
            </w:r>
          </w:p>
        </w:tc>
        <w:tc>
          <w:tcPr>
            <w:tcW w:w="275" w:type="pct"/>
            <w:gridSpan w:val="2"/>
            <w:shd w:val="clear" w:color="000000" w:fill="FFFFFF"/>
            <w:noWrap/>
            <w:vAlign w:val="bottom"/>
            <w:hideMark/>
          </w:tcPr>
          <w:p w14:paraId="3F7D6CCB" w14:textId="77777777" w:rsidR="003D5F7F" w:rsidRPr="00C92238" w:rsidRDefault="003D5F7F" w:rsidP="0095679F">
            <w:pPr>
              <w:jc w:val="center"/>
              <w:rPr>
                <w:b/>
                <w:bCs/>
                <w:lang w:val="ro-RO"/>
              </w:rPr>
            </w:pPr>
            <w:r w:rsidRPr="00C92238">
              <w:rPr>
                <w:b/>
                <w:bCs/>
                <w:lang w:val="ro-RO"/>
              </w:rPr>
              <w:t>53</w:t>
            </w:r>
          </w:p>
        </w:tc>
        <w:tc>
          <w:tcPr>
            <w:tcW w:w="142" w:type="pct"/>
            <w:gridSpan w:val="2"/>
            <w:shd w:val="clear" w:color="000000" w:fill="FFFFFF"/>
            <w:noWrap/>
            <w:vAlign w:val="bottom"/>
            <w:hideMark/>
          </w:tcPr>
          <w:p w14:paraId="49C378D1" w14:textId="77777777" w:rsidR="003D5F7F" w:rsidRPr="00C92238" w:rsidRDefault="003D5F7F" w:rsidP="0095679F">
            <w:pPr>
              <w:rPr>
                <w:b/>
                <w:bCs/>
                <w:lang w:val="ro-RO"/>
              </w:rPr>
            </w:pPr>
            <w:r w:rsidRPr="00C92238">
              <w:rPr>
                <w:b/>
                <w:bCs/>
                <w:lang w:val="ro-RO"/>
              </w:rPr>
              <w:t> </w:t>
            </w:r>
          </w:p>
        </w:tc>
        <w:tc>
          <w:tcPr>
            <w:tcW w:w="698" w:type="pct"/>
            <w:gridSpan w:val="2"/>
            <w:tcBorders>
              <w:top w:val="single" w:sz="8" w:space="0" w:color="auto"/>
              <w:bottom w:val="single" w:sz="8" w:space="0" w:color="auto"/>
            </w:tcBorders>
            <w:shd w:val="clear" w:color="000000" w:fill="FFFFFF"/>
            <w:noWrap/>
            <w:vAlign w:val="bottom"/>
          </w:tcPr>
          <w:p w14:paraId="6AFED84B" w14:textId="2D26C796" w:rsidR="003D5F7F" w:rsidRPr="00C92238" w:rsidRDefault="003D5F7F" w:rsidP="003D5F7F">
            <w:pPr>
              <w:jc w:val="right"/>
              <w:rPr>
                <w:b/>
                <w:bCs/>
                <w:lang w:val="ro-RO"/>
              </w:rPr>
            </w:pPr>
            <w:r w:rsidRPr="00C92238">
              <w:rPr>
                <w:b/>
                <w:bCs/>
                <w:lang w:val="ro-RO"/>
              </w:rPr>
              <w:t>1.</w:t>
            </w:r>
            <w:r w:rsidR="00F80D58">
              <w:rPr>
                <w:b/>
                <w:bCs/>
                <w:lang w:val="ro-RO"/>
              </w:rPr>
              <w:t>659.981</w:t>
            </w:r>
          </w:p>
        </w:tc>
        <w:tc>
          <w:tcPr>
            <w:tcW w:w="124" w:type="pct"/>
            <w:gridSpan w:val="2"/>
            <w:shd w:val="clear" w:color="000000" w:fill="FFFFFF"/>
            <w:vAlign w:val="bottom"/>
          </w:tcPr>
          <w:p w14:paraId="4DBCA470" w14:textId="77777777" w:rsidR="003D5F7F" w:rsidRPr="00C92238" w:rsidRDefault="003D5F7F" w:rsidP="0095679F">
            <w:pPr>
              <w:jc w:val="right"/>
              <w:rPr>
                <w:b/>
                <w:bCs/>
                <w:lang w:val="ro-RO"/>
              </w:rPr>
            </w:pPr>
          </w:p>
        </w:tc>
        <w:tc>
          <w:tcPr>
            <w:tcW w:w="916" w:type="pct"/>
            <w:gridSpan w:val="2"/>
            <w:tcBorders>
              <w:top w:val="single" w:sz="8" w:space="0" w:color="auto"/>
              <w:bottom w:val="single" w:sz="8" w:space="0" w:color="auto"/>
            </w:tcBorders>
            <w:shd w:val="clear" w:color="000000" w:fill="FFFFFF"/>
            <w:noWrap/>
            <w:vAlign w:val="bottom"/>
          </w:tcPr>
          <w:p w14:paraId="58FD4BCE" w14:textId="7D20DB80" w:rsidR="003D5F7F" w:rsidRPr="00C92238" w:rsidRDefault="00284EA4" w:rsidP="0095679F">
            <w:pPr>
              <w:jc w:val="right"/>
              <w:rPr>
                <w:b/>
                <w:bCs/>
                <w:lang w:val="ro-RO"/>
              </w:rPr>
            </w:pPr>
            <w:r>
              <w:rPr>
                <w:b/>
                <w:bCs/>
                <w:lang w:val="ro-RO"/>
              </w:rPr>
              <w:t>1.399.063</w:t>
            </w:r>
          </w:p>
        </w:tc>
      </w:tr>
      <w:tr w:rsidR="000D73FB" w:rsidRPr="00C92238" w14:paraId="0E05F3B0" w14:textId="77777777" w:rsidTr="000D73FB">
        <w:trPr>
          <w:trHeight w:val="113"/>
        </w:trPr>
        <w:tc>
          <w:tcPr>
            <w:tcW w:w="2419" w:type="pct"/>
            <w:gridSpan w:val="2"/>
            <w:shd w:val="clear" w:color="000000" w:fill="FFFFFF"/>
            <w:vAlign w:val="bottom"/>
          </w:tcPr>
          <w:p w14:paraId="4DBC80D1" w14:textId="77777777" w:rsidR="003D5F7F" w:rsidRPr="00C92238" w:rsidRDefault="003D5F7F" w:rsidP="0095679F">
            <w:pPr>
              <w:ind w:right="-81"/>
              <w:rPr>
                <w:b/>
                <w:bCs/>
                <w:sz w:val="16"/>
                <w:lang w:val="ro-RO"/>
              </w:rPr>
            </w:pPr>
          </w:p>
        </w:tc>
        <w:tc>
          <w:tcPr>
            <w:tcW w:w="427" w:type="pct"/>
            <w:gridSpan w:val="2"/>
            <w:shd w:val="clear" w:color="000000" w:fill="FFFFFF"/>
            <w:vAlign w:val="bottom"/>
          </w:tcPr>
          <w:p w14:paraId="53A6BDD2" w14:textId="77777777" w:rsidR="003D5F7F" w:rsidRPr="00C92238" w:rsidRDefault="003D5F7F" w:rsidP="0095679F">
            <w:pPr>
              <w:jc w:val="center"/>
              <w:rPr>
                <w:b/>
                <w:bCs/>
                <w:sz w:val="16"/>
                <w:lang w:val="ro-RO"/>
              </w:rPr>
            </w:pPr>
          </w:p>
        </w:tc>
        <w:tc>
          <w:tcPr>
            <w:tcW w:w="275" w:type="pct"/>
            <w:gridSpan w:val="2"/>
            <w:shd w:val="clear" w:color="000000" w:fill="FFFFFF"/>
            <w:noWrap/>
            <w:vAlign w:val="bottom"/>
          </w:tcPr>
          <w:p w14:paraId="3ECD10B5" w14:textId="77777777" w:rsidR="003D5F7F" w:rsidRPr="00C92238" w:rsidRDefault="003D5F7F" w:rsidP="0095679F">
            <w:pPr>
              <w:jc w:val="center"/>
              <w:rPr>
                <w:b/>
                <w:bCs/>
                <w:sz w:val="16"/>
                <w:lang w:val="ro-RO"/>
              </w:rPr>
            </w:pPr>
          </w:p>
        </w:tc>
        <w:tc>
          <w:tcPr>
            <w:tcW w:w="142" w:type="pct"/>
            <w:gridSpan w:val="2"/>
            <w:shd w:val="clear" w:color="000000" w:fill="FFFFFF"/>
            <w:noWrap/>
            <w:vAlign w:val="bottom"/>
          </w:tcPr>
          <w:p w14:paraId="5C06CD6A" w14:textId="77777777" w:rsidR="003D5F7F" w:rsidRPr="00C92238" w:rsidRDefault="003D5F7F" w:rsidP="0095679F">
            <w:pPr>
              <w:rPr>
                <w:b/>
                <w:bCs/>
                <w:sz w:val="16"/>
                <w:lang w:val="ro-RO"/>
              </w:rPr>
            </w:pPr>
          </w:p>
        </w:tc>
        <w:tc>
          <w:tcPr>
            <w:tcW w:w="698" w:type="pct"/>
            <w:gridSpan w:val="2"/>
            <w:tcBorders>
              <w:top w:val="single" w:sz="8" w:space="0" w:color="auto"/>
            </w:tcBorders>
            <w:shd w:val="clear" w:color="000000" w:fill="FFFFFF"/>
            <w:noWrap/>
            <w:vAlign w:val="bottom"/>
          </w:tcPr>
          <w:p w14:paraId="0C03374C" w14:textId="77777777" w:rsidR="003D5F7F" w:rsidRPr="00C92238" w:rsidRDefault="003D5F7F" w:rsidP="003D5F7F">
            <w:pPr>
              <w:jc w:val="right"/>
              <w:rPr>
                <w:b/>
                <w:bCs/>
                <w:sz w:val="16"/>
                <w:lang w:val="ro-RO"/>
              </w:rPr>
            </w:pPr>
          </w:p>
        </w:tc>
        <w:tc>
          <w:tcPr>
            <w:tcW w:w="124" w:type="pct"/>
            <w:gridSpan w:val="2"/>
            <w:shd w:val="clear" w:color="000000" w:fill="FFFFFF"/>
            <w:vAlign w:val="bottom"/>
          </w:tcPr>
          <w:p w14:paraId="726D25A3" w14:textId="77777777" w:rsidR="003D5F7F" w:rsidRPr="00C92238" w:rsidRDefault="003D5F7F" w:rsidP="0095679F">
            <w:pPr>
              <w:jc w:val="right"/>
              <w:rPr>
                <w:b/>
                <w:bCs/>
                <w:sz w:val="16"/>
                <w:lang w:val="ro-RO"/>
              </w:rPr>
            </w:pPr>
          </w:p>
        </w:tc>
        <w:tc>
          <w:tcPr>
            <w:tcW w:w="916" w:type="pct"/>
            <w:gridSpan w:val="2"/>
            <w:tcBorders>
              <w:top w:val="single" w:sz="8" w:space="0" w:color="auto"/>
            </w:tcBorders>
            <w:shd w:val="clear" w:color="000000" w:fill="FFFFFF"/>
            <w:noWrap/>
            <w:vAlign w:val="bottom"/>
          </w:tcPr>
          <w:p w14:paraId="6049E5E9" w14:textId="77777777" w:rsidR="003D5F7F" w:rsidRPr="00C92238" w:rsidRDefault="003D5F7F" w:rsidP="0095679F">
            <w:pPr>
              <w:jc w:val="right"/>
              <w:rPr>
                <w:b/>
                <w:bCs/>
                <w:sz w:val="16"/>
                <w:lang w:val="ro-RO"/>
              </w:rPr>
            </w:pPr>
          </w:p>
        </w:tc>
      </w:tr>
      <w:tr w:rsidR="000D73FB" w:rsidRPr="00C92238" w14:paraId="5A513C42" w14:textId="77777777" w:rsidTr="000D73FB">
        <w:trPr>
          <w:trHeight w:val="113"/>
        </w:trPr>
        <w:tc>
          <w:tcPr>
            <w:tcW w:w="2419" w:type="pct"/>
            <w:gridSpan w:val="2"/>
            <w:shd w:val="clear" w:color="000000" w:fill="FFFFFF"/>
            <w:vAlign w:val="bottom"/>
          </w:tcPr>
          <w:p w14:paraId="15626AD3" w14:textId="77777777" w:rsidR="003D5F7F" w:rsidRPr="00C92238" w:rsidRDefault="003D5F7F" w:rsidP="0095679F">
            <w:pPr>
              <w:ind w:right="-114"/>
              <w:rPr>
                <w:b/>
                <w:bCs/>
                <w:lang w:val="ro-RO"/>
              </w:rPr>
            </w:pPr>
            <w:r w:rsidRPr="00C92238">
              <w:rPr>
                <w:b/>
                <w:bCs/>
                <w:lang w:val="ro-RO"/>
              </w:rPr>
              <w:t>E     ACTIVE CIRCULANTE NETE/DATORII CURENTE NETE) (rd. 41 + 43 - 53 - 70 - 73 - 76)</w:t>
            </w:r>
          </w:p>
        </w:tc>
        <w:tc>
          <w:tcPr>
            <w:tcW w:w="427" w:type="pct"/>
            <w:gridSpan w:val="2"/>
            <w:shd w:val="clear" w:color="000000" w:fill="FFFFFF"/>
            <w:vAlign w:val="bottom"/>
          </w:tcPr>
          <w:p w14:paraId="7BA8E9DB" w14:textId="77777777" w:rsidR="003D5F7F" w:rsidRPr="00C92238" w:rsidRDefault="003D5F7F" w:rsidP="0095679F">
            <w:pPr>
              <w:jc w:val="center"/>
              <w:rPr>
                <w:b/>
                <w:bCs/>
                <w:lang w:val="ro-RO"/>
              </w:rPr>
            </w:pPr>
            <w:r w:rsidRPr="00C92238">
              <w:rPr>
                <w:b/>
                <w:bCs/>
                <w:lang w:val="ro-RO"/>
              </w:rPr>
              <w:t>55</w:t>
            </w:r>
          </w:p>
        </w:tc>
        <w:tc>
          <w:tcPr>
            <w:tcW w:w="275" w:type="pct"/>
            <w:gridSpan w:val="2"/>
            <w:shd w:val="clear" w:color="000000" w:fill="FFFFFF"/>
            <w:noWrap/>
            <w:vAlign w:val="bottom"/>
          </w:tcPr>
          <w:p w14:paraId="1A206229" w14:textId="77777777" w:rsidR="003D5F7F" w:rsidRPr="00C92238" w:rsidRDefault="003D5F7F" w:rsidP="0095679F">
            <w:pPr>
              <w:jc w:val="center"/>
              <w:rPr>
                <w:b/>
                <w:bCs/>
                <w:lang w:val="ro-RO"/>
              </w:rPr>
            </w:pPr>
            <w:r w:rsidRPr="00C92238">
              <w:rPr>
                <w:b/>
                <w:bCs/>
                <w:lang w:val="ro-RO"/>
              </w:rPr>
              <w:t>54</w:t>
            </w:r>
          </w:p>
        </w:tc>
        <w:tc>
          <w:tcPr>
            <w:tcW w:w="142" w:type="pct"/>
            <w:gridSpan w:val="2"/>
            <w:shd w:val="clear" w:color="000000" w:fill="FFFFFF"/>
            <w:noWrap/>
            <w:vAlign w:val="bottom"/>
          </w:tcPr>
          <w:p w14:paraId="67626C13" w14:textId="77777777" w:rsidR="003D5F7F" w:rsidRPr="00C92238" w:rsidRDefault="003D5F7F" w:rsidP="0095679F">
            <w:pPr>
              <w:rPr>
                <w:lang w:val="ro-RO"/>
              </w:rPr>
            </w:pPr>
            <w:r w:rsidRPr="00C92238">
              <w:rPr>
                <w:lang w:val="ro-RO"/>
              </w:rPr>
              <w:t> </w:t>
            </w:r>
          </w:p>
        </w:tc>
        <w:tc>
          <w:tcPr>
            <w:tcW w:w="698" w:type="pct"/>
            <w:gridSpan w:val="2"/>
            <w:tcBorders>
              <w:bottom w:val="single" w:sz="12" w:space="0" w:color="auto"/>
            </w:tcBorders>
            <w:shd w:val="clear" w:color="000000" w:fill="FFFFFF"/>
            <w:noWrap/>
            <w:vAlign w:val="bottom"/>
          </w:tcPr>
          <w:p w14:paraId="45D9030C" w14:textId="2F7EBDA5" w:rsidR="003D5F7F" w:rsidRPr="00C92238" w:rsidRDefault="00F80D58" w:rsidP="003D5F7F">
            <w:pPr>
              <w:jc w:val="right"/>
              <w:rPr>
                <w:b/>
                <w:bCs/>
                <w:lang w:val="ro-RO"/>
              </w:rPr>
            </w:pPr>
            <w:r>
              <w:rPr>
                <w:b/>
                <w:bCs/>
                <w:lang w:val="ro-RO"/>
              </w:rPr>
              <w:t>-459.735</w:t>
            </w:r>
          </w:p>
        </w:tc>
        <w:tc>
          <w:tcPr>
            <w:tcW w:w="124" w:type="pct"/>
            <w:gridSpan w:val="2"/>
            <w:shd w:val="clear" w:color="000000" w:fill="FFFFFF"/>
            <w:vAlign w:val="bottom"/>
          </w:tcPr>
          <w:p w14:paraId="3156BDA6" w14:textId="77777777" w:rsidR="003D5F7F" w:rsidRPr="00C92238" w:rsidRDefault="003D5F7F" w:rsidP="0095679F">
            <w:pPr>
              <w:jc w:val="right"/>
              <w:rPr>
                <w:b/>
                <w:bCs/>
                <w:lang w:val="ro-RO"/>
              </w:rPr>
            </w:pPr>
          </w:p>
        </w:tc>
        <w:tc>
          <w:tcPr>
            <w:tcW w:w="916" w:type="pct"/>
            <w:gridSpan w:val="2"/>
            <w:tcBorders>
              <w:bottom w:val="single" w:sz="12" w:space="0" w:color="auto"/>
            </w:tcBorders>
            <w:shd w:val="clear" w:color="000000" w:fill="FFFFFF"/>
            <w:noWrap/>
            <w:vAlign w:val="bottom"/>
          </w:tcPr>
          <w:p w14:paraId="67B65E6C" w14:textId="327B7473" w:rsidR="003D5F7F" w:rsidRPr="00C92238" w:rsidRDefault="00F80D58" w:rsidP="0095679F">
            <w:pPr>
              <w:jc w:val="right"/>
              <w:rPr>
                <w:b/>
                <w:bCs/>
                <w:lang w:val="ro-RO"/>
              </w:rPr>
            </w:pPr>
            <w:r>
              <w:rPr>
                <w:b/>
                <w:bCs/>
                <w:lang w:val="ro-RO"/>
              </w:rPr>
              <w:t>3.919.428</w:t>
            </w:r>
          </w:p>
        </w:tc>
      </w:tr>
      <w:tr w:rsidR="000D73FB" w:rsidRPr="00C92238" w14:paraId="7BFF0734" w14:textId="77777777" w:rsidTr="000D73FB">
        <w:trPr>
          <w:trHeight w:val="113"/>
        </w:trPr>
        <w:tc>
          <w:tcPr>
            <w:tcW w:w="2419" w:type="pct"/>
            <w:gridSpan w:val="2"/>
            <w:shd w:val="clear" w:color="000000" w:fill="FFFFFF"/>
            <w:vAlign w:val="bottom"/>
          </w:tcPr>
          <w:p w14:paraId="7981A6CF" w14:textId="77777777" w:rsidR="003D5F7F" w:rsidRPr="00C92238" w:rsidRDefault="003D5F7F" w:rsidP="0095679F">
            <w:pPr>
              <w:ind w:right="-81"/>
              <w:rPr>
                <w:b/>
                <w:bCs/>
                <w:sz w:val="14"/>
                <w:lang w:val="ro-RO"/>
              </w:rPr>
            </w:pPr>
          </w:p>
          <w:p w14:paraId="7DE9568C" w14:textId="77777777" w:rsidR="003D5F7F" w:rsidRPr="00C92238" w:rsidRDefault="003D5F7F" w:rsidP="0095679F">
            <w:pPr>
              <w:ind w:right="-81"/>
              <w:rPr>
                <w:b/>
                <w:bCs/>
                <w:lang w:val="ro-RO"/>
              </w:rPr>
            </w:pPr>
            <w:r w:rsidRPr="00C92238">
              <w:rPr>
                <w:b/>
                <w:bCs/>
                <w:lang w:val="ro-RO"/>
              </w:rPr>
              <w:t>F TOTAL ACTIVE MINUS DATORII CURENTE (rd. 25+44+54)</w:t>
            </w:r>
          </w:p>
        </w:tc>
        <w:tc>
          <w:tcPr>
            <w:tcW w:w="427" w:type="pct"/>
            <w:gridSpan w:val="2"/>
            <w:shd w:val="clear" w:color="000000" w:fill="FFFFFF"/>
            <w:vAlign w:val="bottom"/>
          </w:tcPr>
          <w:p w14:paraId="7BAA22BB" w14:textId="77777777" w:rsidR="003D5F7F" w:rsidRPr="00C92238" w:rsidRDefault="003D5F7F" w:rsidP="0095679F">
            <w:pPr>
              <w:jc w:val="center"/>
              <w:rPr>
                <w:b/>
                <w:bCs/>
                <w:lang w:val="ro-RO"/>
              </w:rPr>
            </w:pPr>
            <w:r w:rsidRPr="00C92238">
              <w:rPr>
                <w:b/>
                <w:bCs/>
                <w:lang w:val="ro-RO"/>
              </w:rPr>
              <w:t>56</w:t>
            </w:r>
          </w:p>
        </w:tc>
        <w:tc>
          <w:tcPr>
            <w:tcW w:w="275" w:type="pct"/>
            <w:gridSpan w:val="2"/>
            <w:shd w:val="clear" w:color="000000" w:fill="FFFFFF"/>
            <w:noWrap/>
            <w:vAlign w:val="bottom"/>
          </w:tcPr>
          <w:p w14:paraId="49035319" w14:textId="77777777" w:rsidR="003D5F7F" w:rsidRPr="00C92238" w:rsidRDefault="003D5F7F" w:rsidP="0095679F">
            <w:pPr>
              <w:jc w:val="center"/>
              <w:rPr>
                <w:b/>
                <w:bCs/>
                <w:lang w:val="ro-RO"/>
              </w:rPr>
            </w:pPr>
            <w:r w:rsidRPr="00C92238">
              <w:rPr>
                <w:b/>
                <w:bCs/>
                <w:lang w:val="ro-RO"/>
              </w:rPr>
              <w:t>55</w:t>
            </w:r>
          </w:p>
        </w:tc>
        <w:tc>
          <w:tcPr>
            <w:tcW w:w="142" w:type="pct"/>
            <w:gridSpan w:val="2"/>
            <w:shd w:val="clear" w:color="000000" w:fill="FFFFFF"/>
            <w:noWrap/>
            <w:vAlign w:val="bottom"/>
          </w:tcPr>
          <w:p w14:paraId="1F97C6F7" w14:textId="77777777" w:rsidR="003D5F7F" w:rsidRPr="00C92238" w:rsidRDefault="003D5F7F" w:rsidP="0095679F">
            <w:pPr>
              <w:rPr>
                <w:lang w:val="ro-RO"/>
              </w:rPr>
            </w:pPr>
            <w:r w:rsidRPr="00C92238">
              <w:rPr>
                <w:lang w:val="ro-RO"/>
              </w:rPr>
              <w:t> </w:t>
            </w:r>
          </w:p>
        </w:tc>
        <w:tc>
          <w:tcPr>
            <w:tcW w:w="698" w:type="pct"/>
            <w:gridSpan w:val="2"/>
            <w:tcBorders>
              <w:top w:val="single" w:sz="12" w:space="0" w:color="auto"/>
              <w:bottom w:val="single" w:sz="12" w:space="0" w:color="auto"/>
            </w:tcBorders>
            <w:shd w:val="clear" w:color="000000" w:fill="FFFFFF"/>
            <w:noWrap/>
            <w:vAlign w:val="bottom"/>
          </w:tcPr>
          <w:p w14:paraId="1CB8C641" w14:textId="094933A6" w:rsidR="003D5F7F" w:rsidRPr="00C92238" w:rsidRDefault="00F80D58" w:rsidP="003D5F7F">
            <w:pPr>
              <w:jc w:val="right"/>
              <w:rPr>
                <w:b/>
                <w:bCs/>
                <w:lang w:val="ro-RO"/>
              </w:rPr>
            </w:pPr>
            <w:r>
              <w:rPr>
                <w:b/>
                <w:bCs/>
                <w:lang w:val="ro-RO"/>
              </w:rPr>
              <w:t>2.607.959</w:t>
            </w:r>
          </w:p>
        </w:tc>
        <w:tc>
          <w:tcPr>
            <w:tcW w:w="124" w:type="pct"/>
            <w:gridSpan w:val="2"/>
            <w:shd w:val="clear" w:color="000000" w:fill="FFFFFF"/>
            <w:vAlign w:val="bottom"/>
          </w:tcPr>
          <w:p w14:paraId="779A5AE4" w14:textId="77777777" w:rsidR="003D5F7F" w:rsidRPr="00C92238" w:rsidRDefault="003D5F7F" w:rsidP="0095679F">
            <w:pPr>
              <w:jc w:val="right"/>
              <w:rPr>
                <w:b/>
                <w:bCs/>
                <w:lang w:val="ro-RO"/>
              </w:rPr>
            </w:pPr>
          </w:p>
        </w:tc>
        <w:tc>
          <w:tcPr>
            <w:tcW w:w="916" w:type="pct"/>
            <w:gridSpan w:val="2"/>
            <w:tcBorders>
              <w:top w:val="single" w:sz="12" w:space="0" w:color="auto"/>
              <w:bottom w:val="single" w:sz="12" w:space="0" w:color="auto"/>
            </w:tcBorders>
            <w:shd w:val="clear" w:color="000000" w:fill="FFFFFF"/>
            <w:noWrap/>
            <w:vAlign w:val="bottom"/>
          </w:tcPr>
          <w:p w14:paraId="779DCE44" w14:textId="31F37DF6" w:rsidR="003D5F7F" w:rsidRPr="00C92238" w:rsidRDefault="00F80D58" w:rsidP="0095679F">
            <w:pPr>
              <w:jc w:val="right"/>
              <w:rPr>
                <w:b/>
                <w:bCs/>
                <w:lang w:val="ro-RO"/>
              </w:rPr>
            </w:pPr>
            <w:r>
              <w:rPr>
                <w:b/>
                <w:bCs/>
                <w:lang w:val="ro-RO"/>
              </w:rPr>
              <w:t>7.153.307</w:t>
            </w:r>
          </w:p>
        </w:tc>
      </w:tr>
      <w:tr w:rsidR="000D73FB" w:rsidRPr="00C92238" w14:paraId="0D3754BB" w14:textId="77777777" w:rsidTr="000D73FB">
        <w:trPr>
          <w:trHeight w:val="113"/>
        </w:trPr>
        <w:tc>
          <w:tcPr>
            <w:tcW w:w="2419" w:type="pct"/>
            <w:gridSpan w:val="2"/>
            <w:shd w:val="clear" w:color="000000" w:fill="FFFFFF"/>
            <w:vAlign w:val="bottom"/>
          </w:tcPr>
          <w:p w14:paraId="01C44384" w14:textId="77777777" w:rsidR="0095679F" w:rsidRPr="00C92238" w:rsidRDefault="0095679F" w:rsidP="0095679F">
            <w:pPr>
              <w:ind w:right="-81"/>
              <w:rPr>
                <w:b/>
                <w:bCs/>
                <w:sz w:val="6"/>
                <w:lang w:val="ro-RO"/>
              </w:rPr>
            </w:pPr>
          </w:p>
          <w:p w14:paraId="615EC889" w14:textId="77777777" w:rsidR="0095679F" w:rsidRPr="00C92238" w:rsidRDefault="0095679F" w:rsidP="0095679F">
            <w:pPr>
              <w:ind w:right="-81"/>
              <w:rPr>
                <w:b/>
                <w:bCs/>
                <w:lang w:val="ro-RO"/>
              </w:rPr>
            </w:pPr>
            <w:r w:rsidRPr="00C92238">
              <w:rPr>
                <w:b/>
                <w:bCs/>
                <w:lang w:val="ro-RO"/>
              </w:rPr>
              <w:t>G     DATORII: SUMELE CARE TREBUIE PLATITE INTR-O PERIOADA MAI MARE DE UN AN</w:t>
            </w:r>
          </w:p>
        </w:tc>
        <w:tc>
          <w:tcPr>
            <w:tcW w:w="427" w:type="pct"/>
            <w:gridSpan w:val="2"/>
            <w:shd w:val="clear" w:color="000000" w:fill="FFFFFF"/>
            <w:vAlign w:val="bottom"/>
          </w:tcPr>
          <w:p w14:paraId="0C4028B6" w14:textId="77777777" w:rsidR="0095679F" w:rsidRPr="00C92238" w:rsidRDefault="0095679F" w:rsidP="0095679F">
            <w:pPr>
              <w:jc w:val="center"/>
              <w:rPr>
                <w:b/>
                <w:bCs/>
                <w:lang w:val="ro-RO"/>
              </w:rPr>
            </w:pPr>
          </w:p>
        </w:tc>
        <w:tc>
          <w:tcPr>
            <w:tcW w:w="275" w:type="pct"/>
            <w:gridSpan w:val="2"/>
            <w:shd w:val="clear" w:color="000000" w:fill="FFFFFF"/>
            <w:noWrap/>
            <w:vAlign w:val="bottom"/>
          </w:tcPr>
          <w:p w14:paraId="146678AE" w14:textId="77777777" w:rsidR="0095679F" w:rsidRPr="00C92238" w:rsidRDefault="0095679F" w:rsidP="0095679F">
            <w:pPr>
              <w:jc w:val="center"/>
              <w:rPr>
                <w:b/>
                <w:bCs/>
                <w:lang w:val="ro-RO"/>
              </w:rPr>
            </w:pPr>
          </w:p>
        </w:tc>
        <w:tc>
          <w:tcPr>
            <w:tcW w:w="142" w:type="pct"/>
            <w:gridSpan w:val="2"/>
            <w:shd w:val="clear" w:color="000000" w:fill="FFFFFF"/>
            <w:noWrap/>
            <w:vAlign w:val="bottom"/>
          </w:tcPr>
          <w:p w14:paraId="3A306548" w14:textId="77777777" w:rsidR="0095679F" w:rsidRPr="00C92238" w:rsidRDefault="0095679F" w:rsidP="0095679F">
            <w:pPr>
              <w:rPr>
                <w:lang w:val="ro-RO"/>
              </w:rPr>
            </w:pPr>
            <w:r w:rsidRPr="00C92238">
              <w:rPr>
                <w:lang w:val="ro-RO"/>
              </w:rPr>
              <w:t> </w:t>
            </w:r>
          </w:p>
        </w:tc>
        <w:tc>
          <w:tcPr>
            <w:tcW w:w="698" w:type="pct"/>
            <w:gridSpan w:val="2"/>
            <w:tcBorders>
              <w:top w:val="single" w:sz="12" w:space="0" w:color="auto"/>
            </w:tcBorders>
            <w:shd w:val="clear" w:color="000000" w:fill="FFFFFF"/>
            <w:noWrap/>
            <w:vAlign w:val="bottom"/>
          </w:tcPr>
          <w:p w14:paraId="6DAA4C3A" w14:textId="77777777" w:rsidR="0095679F" w:rsidRPr="00C92238" w:rsidRDefault="0095679F" w:rsidP="0095679F">
            <w:pPr>
              <w:jc w:val="right"/>
              <w:rPr>
                <w:lang w:val="ro-RO"/>
              </w:rPr>
            </w:pPr>
          </w:p>
        </w:tc>
        <w:tc>
          <w:tcPr>
            <w:tcW w:w="124" w:type="pct"/>
            <w:gridSpan w:val="2"/>
            <w:shd w:val="clear" w:color="000000" w:fill="FFFFFF"/>
            <w:vAlign w:val="bottom"/>
          </w:tcPr>
          <w:p w14:paraId="393B3B71" w14:textId="77777777" w:rsidR="0095679F" w:rsidRPr="00C92238" w:rsidRDefault="0095679F" w:rsidP="0095679F">
            <w:pPr>
              <w:jc w:val="right"/>
              <w:rPr>
                <w:lang w:val="ro-RO"/>
              </w:rPr>
            </w:pPr>
          </w:p>
        </w:tc>
        <w:tc>
          <w:tcPr>
            <w:tcW w:w="916" w:type="pct"/>
            <w:gridSpan w:val="2"/>
            <w:tcBorders>
              <w:top w:val="single" w:sz="12" w:space="0" w:color="auto"/>
            </w:tcBorders>
            <w:shd w:val="clear" w:color="000000" w:fill="FFFFFF"/>
            <w:noWrap/>
            <w:vAlign w:val="bottom"/>
          </w:tcPr>
          <w:p w14:paraId="306426F5" w14:textId="77777777" w:rsidR="0095679F" w:rsidRPr="00C92238" w:rsidRDefault="0095679F" w:rsidP="0095679F">
            <w:pPr>
              <w:jc w:val="right"/>
              <w:rPr>
                <w:lang w:val="ro-RO"/>
              </w:rPr>
            </w:pPr>
          </w:p>
        </w:tc>
      </w:tr>
      <w:tr w:rsidR="000D73FB" w:rsidRPr="00C92238" w14:paraId="449F52EE" w14:textId="77777777" w:rsidTr="000D73FB">
        <w:trPr>
          <w:trHeight w:val="113"/>
        </w:trPr>
        <w:tc>
          <w:tcPr>
            <w:tcW w:w="2419" w:type="pct"/>
            <w:gridSpan w:val="2"/>
            <w:shd w:val="clear" w:color="000000" w:fill="FFFFFF"/>
            <w:vAlign w:val="bottom"/>
          </w:tcPr>
          <w:p w14:paraId="1EBA479A" w14:textId="77777777" w:rsidR="0095679F" w:rsidRPr="00C92238" w:rsidRDefault="0095679F" w:rsidP="0095679F">
            <w:pPr>
              <w:ind w:right="-81"/>
              <w:rPr>
                <w:lang w:val="ro-RO"/>
              </w:rPr>
            </w:pPr>
            <w:r w:rsidRPr="00C92238">
              <w:rPr>
                <w:b/>
                <w:bCs/>
                <w:lang w:val="ro-RO"/>
              </w:rPr>
              <w:t>1</w:t>
            </w:r>
            <w:r w:rsidRPr="00C92238">
              <w:rPr>
                <w:lang w:val="ro-RO"/>
              </w:rPr>
              <w:t xml:space="preserve">  Imprumuturi din emisiunea de obligatiuni, prezentandu-se separat imprumuturile din emisiunea de obligatiuni convertibile (ct 161 + 1681 - 169)</w:t>
            </w:r>
          </w:p>
        </w:tc>
        <w:tc>
          <w:tcPr>
            <w:tcW w:w="427" w:type="pct"/>
            <w:gridSpan w:val="2"/>
            <w:shd w:val="clear" w:color="000000" w:fill="FFFFFF"/>
            <w:vAlign w:val="bottom"/>
          </w:tcPr>
          <w:p w14:paraId="6B59A53A" w14:textId="77777777" w:rsidR="0095679F" w:rsidRPr="00C92238" w:rsidRDefault="0095679F" w:rsidP="0095679F">
            <w:pPr>
              <w:jc w:val="center"/>
              <w:rPr>
                <w:b/>
                <w:bCs/>
                <w:lang w:val="ro-RO"/>
              </w:rPr>
            </w:pPr>
            <w:r w:rsidRPr="00C92238">
              <w:rPr>
                <w:b/>
                <w:bCs/>
                <w:lang w:val="ro-RO"/>
              </w:rPr>
              <w:t>57</w:t>
            </w:r>
          </w:p>
        </w:tc>
        <w:tc>
          <w:tcPr>
            <w:tcW w:w="275" w:type="pct"/>
            <w:gridSpan w:val="2"/>
            <w:shd w:val="clear" w:color="000000" w:fill="FFFFFF"/>
            <w:noWrap/>
            <w:vAlign w:val="bottom"/>
          </w:tcPr>
          <w:p w14:paraId="69248A71" w14:textId="77777777" w:rsidR="0095679F" w:rsidRPr="00C92238" w:rsidRDefault="0095679F" w:rsidP="0095679F">
            <w:pPr>
              <w:jc w:val="center"/>
              <w:rPr>
                <w:b/>
                <w:bCs/>
                <w:lang w:val="ro-RO"/>
              </w:rPr>
            </w:pPr>
            <w:r w:rsidRPr="00C92238">
              <w:rPr>
                <w:b/>
                <w:bCs/>
                <w:lang w:val="ro-RO"/>
              </w:rPr>
              <w:t>56</w:t>
            </w:r>
          </w:p>
        </w:tc>
        <w:tc>
          <w:tcPr>
            <w:tcW w:w="142" w:type="pct"/>
            <w:gridSpan w:val="2"/>
            <w:shd w:val="clear" w:color="000000" w:fill="FFFFFF"/>
            <w:noWrap/>
            <w:vAlign w:val="bottom"/>
          </w:tcPr>
          <w:p w14:paraId="39E0124E" w14:textId="77777777" w:rsidR="0095679F" w:rsidRPr="00C92238" w:rsidRDefault="0095679F" w:rsidP="0095679F">
            <w:pPr>
              <w:rPr>
                <w:lang w:val="ro-RO"/>
              </w:rPr>
            </w:pPr>
            <w:r w:rsidRPr="00C92238">
              <w:rPr>
                <w:lang w:val="ro-RO"/>
              </w:rPr>
              <w:t> </w:t>
            </w:r>
          </w:p>
        </w:tc>
        <w:tc>
          <w:tcPr>
            <w:tcW w:w="698" w:type="pct"/>
            <w:gridSpan w:val="2"/>
            <w:shd w:val="clear" w:color="000000" w:fill="FFFFFF"/>
            <w:noWrap/>
            <w:vAlign w:val="bottom"/>
          </w:tcPr>
          <w:p w14:paraId="642AFA79" w14:textId="77777777" w:rsidR="0095679F" w:rsidRPr="00C92238" w:rsidRDefault="0095679F" w:rsidP="0095679F">
            <w:pPr>
              <w:jc w:val="right"/>
              <w:rPr>
                <w:lang w:val="ro-RO"/>
              </w:rPr>
            </w:pPr>
          </w:p>
        </w:tc>
        <w:tc>
          <w:tcPr>
            <w:tcW w:w="124" w:type="pct"/>
            <w:gridSpan w:val="2"/>
            <w:shd w:val="clear" w:color="000000" w:fill="FFFFFF"/>
            <w:vAlign w:val="bottom"/>
          </w:tcPr>
          <w:p w14:paraId="5FD7E060" w14:textId="77777777" w:rsidR="0095679F" w:rsidRPr="00C92238" w:rsidRDefault="0095679F" w:rsidP="0095679F">
            <w:pPr>
              <w:jc w:val="right"/>
              <w:rPr>
                <w:lang w:val="ro-RO"/>
              </w:rPr>
            </w:pPr>
          </w:p>
        </w:tc>
        <w:tc>
          <w:tcPr>
            <w:tcW w:w="916" w:type="pct"/>
            <w:gridSpan w:val="2"/>
            <w:shd w:val="clear" w:color="000000" w:fill="FFFFFF"/>
            <w:noWrap/>
            <w:vAlign w:val="bottom"/>
          </w:tcPr>
          <w:p w14:paraId="77C7BCB5" w14:textId="77777777" w:rsidR="0095679F" w:rsidRPr="00C92238" w:rsidRDefault="0095679F" w:rsidP="0095679F">
            <w:pPr>
              <w:jc w:val="right"/>
              <w:rPr>
                <w:lang w:val="ro-RO"/>
              </w:rPr>
            </w:pPr>
          </w:p>
        </w:tc>
      </w:tr>
      <w:tr w:rsidR="000D73FB" w:rsidRPr="00C92238" w14:paraId="4E6D3E07" w14:textId="77777777" w:rsidTr="000D73FB">
        <w:trPr>
          <w:trHeight w:val="113"/>
        </w:trPr>
        <w:tc>
          <w:tcPr>
            <w:tcW w:w="2419" w:type="pct"/>
            <w:gridSpan w:val="2"/>
            <w:shd w:val="clear" w:color="000000" w:fill="FFFFFF"/>
            <w:vAlign w:val="bottom"/>
          </w:tcPr>
          <w:p w14:paraId="2F3D52F2" w14:textId="77777777" w:rsidR="0095679F" w:rsidRPr="00C92238" w:rsidRDefault="0095679F" w:rsidP="0095679F">
            <w:pPr>
              <w:ind w:right="-81"/>
              <w:rPr>
                <w:lang w:val="ro-RO"/>
              </w:rPr>
            </w:pPr>
            <w:r w:rsidRPr="00C92238">
              <w:rPr>
                <w:b/>
                <w:bCs/>
                <w:lang w:val="ro-RO"/>
              </w:rPr>
              <w:t>2</w:t>
            </w:r>
            <w:r w:rsidRPr="00C92238">
              <w:rPr>
                <w:lang w:val="ro-RO"/>
              </w:rPr>
              <w:t xml:space="preserve">  Sume datorate institutiilor de credit (ct 1621 + 1622 + 1624 + 1625 + 1627 + 1682 + 5191 + 5192 + 5198)</w:t>
            </w:r>
          </w:p>
        </w:tc>
        <w:tc>
          <w:tcPr>
            <w:tcW w:w="427" w:type="pct"/>
            <w:gridSpan w:val="2"/>
            <w:shd w:val="clear" w:color="000000" w:fill="FFFFFF"/>
            <w:vAlign w:val="bottom"/>
          </w:tcPr>
          <w:p w14:paraId="5EA3E9A0" w14:textId="77777777" w:rsidR="0095679F" w:rsidRPr="00C92238" w:rsidRDefault="0095679F" w:rsidP="0095679F">
            <w:pPr>
              <w:jc w:val="center"/>
              <w:rPr>
                <w:b/>
                <w:bCs/>
                <w:lang w:val="ro-RO"/>
              </w:rPr>
            </w:pPr>
            <w:r w:rsidRPr="00C92238">
              <w:rPr>
                <w:b/>
                <w:bCs/>
                <w:lang w:val="ro-RO"/>
              </w:rPr>
              <w:t>58</w:t>
            </w:r>
          </w:p>
        </w:tc>
        <w:tc>
          <w:tcPr>
            <w:tcW w:w="275" w:type="pct"/>
            <w:gridSpan w:val="2"/>
            <w:shd w:val="clear" w:color="000000" w:fill="FFFFFF"/>
            <w:noWrap/>
            <w:vAlign w:val="bottom"/>
          </w:tcPr>
          <w:p w14:paraId="5146858D" w14:textId="77777777" w:rsidR="0095679F" w:rsidRPr="00C92238" w:rsidRDefault="0095679F" w:rsidP="0095679F">
            <w:pPr>
              <w:jc w:val="center"/>
              <w:rPr>
                <w:b/>
                <w:bCs/>
                <w:lang w:val="ro-RO"/>
              </w:rPr>
            </w:pPr>
            <w:r w:rsidRPr="00C92238">
              <w:rPr>
                <w:b/>
                <w:bCs/>
                <w:lang w:val="ro-RO"/>
              </w:rPr>
              <w:t>57</w:t>
            </w:r>
          </w:p>
        </w:tc>
        <w:tc>
          <w:tcPr>
            <w:tcW w:w="142" w:type="pct"/>
            <w:gridSpan w:val="2"/>
            <w:shd w:val="clear" w:color="000000" w:fill="FFFFFF"/>
            <w:noWrap/>
            <w:vAlign w:val="bottom"/>
          </w:tcPr>
          <w:p w14:paraId="197E57AE" w14:textId="77777777" w:rsidR="0095679F" w:rsidRPr="00C92238" w:rsidRDefault="0095679F" w:rsidP="0095679F">
            <w:pPr>
              <w:rPr>
                <w:lang w:val="ro-RO"/>
              </w:rPr>
            </w:pPr>
            <w:r w:rsidRPr="00C92238">
              <w:rPr>
                <w:lang w:val="ro-RO"/>
              </w:rPr>
              <w:t> </w:t>
            </w:r>
          </w:p>
        </w:tc>
        <w:tc>
          <w:tcPr>
            <w:tcW w:w="698" w:type="pct"/>
            <w:gridSpan w:val="2"/>
            <w:shd w:val="clear" w:color="000000" w:fill="FFFFFF"/>
            <w:noWrap/>
            <w:vAlign w:val="bottom"/>
          </w:tcPr>
          <w:p w14:paraId="1EF65F71" w14:textId="77777777" w:rsidR="0095679F" w:rsidRPr="00C92238" w:rsidRDefault="0095679F" w:rsidP="0095679F">
            <w:pPr>
              <w:jc w:val="right"/>
              <w:rPr>
                <w:lang w:val="ro-RO"/>
              </w:rPr>
            </w:pPr>
          </w:p>
        </w:tc>
        <w:tc>
          <w:tcPr>
            <w:tcW w:w="124" w:type="pct"/>
            <w:gridSpan w:val="2"/>
            <w:shd w:val="clear" w:color="000000" w:fill="FFFFFF"/>
            <w:vAlign w:val="bottom"/>
          </w:tcPr>
          <w:p w14:paraId="6CB8327D" w14:textId="77777777" w:rsidR="0095679F" w:rsidRPr="00C92238" w:rsidRDefault="0095679F" w:rsidP="0095679F">
            <w:pPr>
              <w:jc w:val="right"/>
              <w:rPr>
                <w:lang w:val="ro-RO"/>
              </w:rPr>
            </w:pPr>
          </w:p>
        </w:tc>
        <w:tc>
          <w:tcPr>
            <w:tcW w:w="916" w:type="pct"/>
            <w:gridSpan w:val="2"/>
            <w:shd w:val="clear" w:color="000000" w:fill="FFFFFF"/>
            <w:noWrap/>
            <w:vAlign w:val="bottom"/>
          </w:tcPr>
          <w:p w14:paraId="7175C757" w14:textId="77777777" w:rsidR="0095679F" w:rsidRPr="00C92238" w:rsidRDefault="0095679F" w:rsidP="0095679F">
            <w:pPr>
              <w:jc w:val="right"/>
              <w:rPr>
                <w:lang w:val="ro-RO"/>
              </w:rPr>
            </w:pPr>
          </w:p>
        </w:tc>
      </w:tr>
      <w:tr w:rsidR="000D73FB" w:rsidRPr="00C92238" w14:paraId="70B2645C" w14:textId="77777777" w:rsidTr="000D73FB">
        <w:trPr>
          <w:trHeight w:val="113"/>
        </w:trPr>
        <w:tc>
          <w:tcPr>
            <w:tcW w:w="2419" w:type="pct"/>
            <w:gridSpan w:val="2"/>
            <w:shd w:val="clear" w:color="000000" w:fill="FFFFFF"/>
            <w:vAlign w:val="bottom"/>
          </w:tcPr>
          <w:p w14:paraId="4FF18243" w14:textId="77777777" w:rsidR="0095679F" w:rsidRPr="00C92238" w:rsidRDefault="0095679F" w:rsidP="0095679F">
            <w:pPr>
              <w:ind w:right="-81"/>
              <w:rPr>
                <w:lang w:val="ro-RO"/>
              </w:rPr>
            </w:pPr>
            <w:r w:rsidRPr="00C92238">
              <w:rPr>
                <w:b/>
                <w:bCs/>
                <w:lang w:val="ro-RO"/>
              </w:rPr>
              <w:t>3</w:t>
            </w:r>
            <w:r w:rsidRPr="00C92238">
              <w:rPr>
                <w:lang w:val="ro-RO"/>
              </w:rPr>
              <w:t xml:space="preserve">  Avansuri incasate in contul comenzilor (ct 419)</w:t>
            </w:r>
          </w:p>
        </w:tc>
        <w:tc>
          <w:tcPr>
            <w:tcW w:w="427" w:type="pct"/>
            <w:gridSpan w:val="2"/>
            <w:shd w:val="clear" w:color="000000" w:fill="FFFFFF"/>
            <w:vAlign w:val="bottom"/>
          </w:tcPr>
          <w:p w14:paraId="7F1F1782" w14:textId="77777777" w:rsidR="0095679F" w:rsidRPr="00C92238" w:rsidRDefault="0095679F" w:rsidP="0095679F">
            <w:pPr>
              <w:jc w:val="center"/>
              <w:rPr>
                <w:b/>
                <w:bCs/>
                <w:lang w:val="ro-RO"/>
              </w:rPr>
            </w:pPr>
            <w:r w:rsidRPr="00C92238">
              <w:rPr>
                <w:b/>
                <w:bCs/>
                <w:lang w:val="ro-RO"/>
              </w:rPr>
              <w:t>59</w:t>
            </w:r>
          </w:p>
        </w:tc>
        <w:tc>
          <w:tcPr>
            <w:tcW w:w="275" w:type="pct"/>
            <w:gridSpan w:val="2"/>
            <w:shd w:val="clear" w:color="000000" w:fill="FFFFFF"/>
            <w:noWrap/>
            <w:vAlign w:val="bottom"/>
          </w:tcPr>
          <w:p w14:paraId="66D5C7E4" w14:textId="77777777" w:rsidR="0095679F" w:rsidRPr="00C92238" w:rsidRDefault="0095679F" w:rsidP="0095679F">
            <w:pPr>
              <w:jc w:val="center"/>
              <w:rPr>
                <w:b/>
                <w:bCs/>
                <w:lang w:val="ro-RO"/>
              </w:rPr>
            </w:pPr>
            <w:r w:rsidRPr="00C92238">
              <w:rPr>
                <w:b/>
                <w:bCs/>
                <w:lang w:val="ro-RO"/>
              </w:rPr>
              <w:t>58</w:t>
            </w:r>
          </w:p>
        </w:tc>
        <w:tc>
          <w:tcPr>
            <w:tcW w:w="142" w:type="pct"/>
            <w:gridSpan w:val="2"/>
            <w:shd w:val="clear" w:color="000000" w:fill="FFFFFF"/>
            <w:noWrap/>
            <w:vAlign w:val="bottom"/>
          </w:tcPr>
          <w:p w14:paraId="326264CC" w14:textId="77777777" w:rsidR="0095679F" w:rsidRPr="00C92238" w:rsidRDefault="0095679F" w:rsidP="0095679F">
            <w:pPr>
              <w:rPr>
                <w:lang w:val="ro-RO"/>
              </w:rPr>
            </w:pPr>
            <w:r w:rsidRPr="00C92238">
              <w:rPr>
                <w:lang w:val="ro-RO"/>
              </w:rPr>
              <w:t> </w:t>
            </w:r>
          </w:p>
        </w:tc>
        <w:tc>
          <w:tcPr>
            <w:tcW w:w="698" w:type="pct"/>
            <w:gridSpan w:val="2"/>
            <w:shd w:val="clear" w:color="000000" w:fill="FFFFFF"/>
            <w:noWrap/>
            <w:vAlign w:val="bottom"/>
          </w:tcPr>
          <w:p w14:paraId="03C1C054" w14:textId="77777777" w:rsidR="0095679F" w:rsidRPr="00C92238" w:rsidRDefault="0095679F" w:rsidP="0095679F">
            <w:pPr>
              <w:jc w:val="right"/>
              <w:rPr>
                <w:lang w:val="ro-RO"/>
              </w:rPr>
            </w:pPr>
          </w:p>
        </w:tc>
        <w:tc>
          <w:tcPr>
            <w:tcW w:w="124" w:type="pct"/>
            <w:gridSpan w:val="2"/>
            <w:shd w:val="clear" w:color="000000" w:fill="FFFFFF"/>
            <w:vAlign w:val="bottom"/>
          </w:tcPr>
          <w:p w14:paraId="3AFBFE4E" w14:textId="77777777" w:rsidR="0095679F" w:rsidRPr="00C92238" w:rsidRDefault="0095679F" w:rsidP="0095679F">
            <w:pPr>
              <w:jc w:val="right"/>
              <w:rPr>
                <w:lang w:val="ro-RO"/>
              </w:rPr>
            </w:pPr>
          </w:p>
        </w:tc>
        <w:tc>
          <w:tcPr>
            <w:tcW w:w="916" w:type="pct"/>
            <w:gridSpan w:val="2"/>
            <w:shd w:val="clear" w:color="000000" w:fill="FFFFFF"/>
            <w:noWrap/>
            <w:vAlign w:val="bottom"/>
          </w:tcPr>
          <w:p w14:paraId="7057BB1E" w14:textId="77777777" w:rsidR="0095679F" w:rsidRPr="00C92238" w:rsidRDefault="0095679F" w:rsidP="0095679F">
            <w:pPr>
              <w:jc w:val="right"/>
              <w:rPr>
                <w:lang w:val="ro-RO"/>
              </w:rPr>
            </w:pPr>
          </w:p>
        </w:tc>
      </w:tr>
      <w:tr w:rsidR="000D73FB" w:rsidRPr="00C92238" w14:paraId="2F2C8E02" w14:textId="77777777" w:rsidTr="000D73FB">
        <w:trPr>
          <w:trHeight w:val="113"/>
        </w:trPr>
        <w:tc>
          <w:tcPr>
            <w:tcW w:w="2419" w:type="pct"/>
            <w:gridSpan w:val="2"/>
            <w:shd w:val="clear" w:color="000000" w:fill="FFFFFF"/>
            <w:vAlign w:val="bottom"/>
          </w:tcPr>
          <w:p w14:paraId="06C0FE02" w14:textId="77777777" w:rsidR="0095679F" w:rsidRPr="00C92238" w:rsidRDefault="0095679F" w:rsidP="0095679F">
            <w:pPr>
              <w:ind w:right="-81"/>
              <w:rPr>
                <w:lang w:val="ro-RO"/>
              </w:rPr>
            </w:pPr>
            <w:r w:rsidRPr="00C92238">
              <w:rPr>
                <w:b/>
                <w:bCs/>
                <w:lang w:val="ro-RO"/>
              </w:rPr>
              <w:t>4</w:t>
            </w:r>
            <w:r w:rsidRPr="00C92238">
              <w:rPr>
                <w:lang w:val="ro-RO"/>
              </w:rPr>
              <w:t xml:space="preserve">  Datorii comerciale - furnizori (ct 401+404+408)</w:t>
            </w:r>
          </w:p>
        </w:tc>
        <w:tc>
          <w:tcPr>
            <w:tcW w:w="427" w:type="pct"/>
            <w:gridSpan w:val="2"/>
            <w:shd w:val="clear" w:color="000000" w:fill="FFFFFF"/>
            <w:vAlign w:val="bottom"/>
          </w:tcPr>
          <w:p w14:paraId="34DD4B73" w14:textId="77777777" w:rsidR="0095679F" w:rsidRPr="00C92238" w:rsidRDefault="0095679F" w:rsidP="0095679F">
            <w:pPr>
              <w:jc w:val="center"/>
              <w:rPr>
                <w:b/>
                <w:bCs/>
                <w:lang w:val="ro-RO"/>
              </w:rPr>
            </w:pPr>
            <w:r w:rsidRPr="00C92238">
              <w:rPr>
                <w:b/>
                <w:bCs/>
                <w:lang w:val="ro-RO"/>
              </w:rPr>
              <w:t>60</w:t>
            </w:r>
          </w:p>
        </w:tc>
        <w:tc>
          <w:tcPr>
            <w:tcW w:w="275" w:type="pct"/>
            <w:gridSpan w:val="2"/>
            <w:shd w:val="clear" w:color="000000" w:fill="FFFFFF"/>
            <w:noWrap/>
            <w:vAlign w:val="bottom"/>
          </w:tcPr>
          <w:p w14:paraId="28A44183" w14:textId="77777777" w:rsidR="0095679F" w:rsidRPr="00C92238" w:rsidRDefault="0095679F" w:rsidP="0095679F">
            <w:pPr>
              <w:jc w:val="center"/>
              <w:rPr>
                <w:b/>
                <w:bCs/>
                <w:lang w:val="ro-RO"/>
              </w:rPr>
            </w:pPr>
            <w:r w:rsidRPr="00C92238">
              <w:rPr>
                <w:b/>
                <w:bCs/>
                <w:lang w:val="ro-RO"/>
              </w:rPr>
              <w:t>59</w:t>
            </w:r>
          </w:p>
        </w:tc>
        <w:tc>
          <w:tcPr>
            <w:tcW w:w="142" w:type="pct"/>
            <w:gridSpan w:val="2"/>
            <w:shd w:val="clear" w:color="000000" w:fill="FFFFFF"/>
            <w:noWrap/>
            <w:vAlign w:val="bottom"/>
          </w:tcPr>
          <w:p w14:paraId="4072040C" w14:textId="77777777" w:rsidR="0095679F" w:rsidRPr="00C92238" w:rsidRDefault="0095679F" w:rsidP="0095679F">
            <w:pPr>
              <w:rPr>
                <w:lang w:val="ro-RO"/>
              </w:rPr>
            </w:pPr>
            <w:r w:rsidRPr="00C92238">
              <w:rPr>
                <w:lang w:val="ro-RO"/>
              </w:rPr>
              <w:t> </w:t>
            </w:r>
          </w:p>
        </w:tc>
        <w:tc>
          <w:tcPr>
            <w:tcW w:w="698" w:type="pct"/>
            <w:gridSpan w:val="2"/>
            <w:shd w:val="clear" w:color="000000" w:fill="FFFFFF"/>
            <w:noWrap/>
            <w:vAlign w:val="bottom"/>
          </w:tcPr>
          <w:p w14:paraId="711228CF" w14:textId="77777777" w:rsidR="0095679F" w:rsidRPr="00C92238" w:rsidRDefault="0095679F" w:rsidP="0095679F">
            <w:pPr>
              <w:jc w:val="right"/>
              <w:rPr>
                <w:lang w:val="ro-RO"/>
              </w:rPr>
            </w:pPr>
          </w:p>
        </w:tc>
        <w:tc>
          <w:tcPr>
            <w:tcW w:w="124" w:type="pct"/>
            <w:gridSpan w:val="2"/>
            <w:shd w:val="clear" w:color="000000" w:fill="FFFFFF"/>
            <w:vAlign w:val="bottom"/>
          </w:tcPr>
          <w:p w14:paraId="60B46EFB" w14:textId="77777777" w:rsidR="0095679F" w:rsidRPr="00C92238" w:rsidRDefault="0095679F" w:rsidP="0095679F">
            <w:pPr>
              <w:jc w:val="right"/>
              <w:rPr>
                <w:lang w:val="ro-RO"/>
              </w:rPr>
            </w:pPr>
          </w:p>
        </w:tc>
        <w:tc>
          <w:tcPr>
            <w:tcW w:w="916" w:type="pct"/>
            <w:gridSpan w:val="2"/>
            <w:shd w:val="clear" w:color="000000" w:fill="FFFFFF"/>
            <w:noWrap/>
            <w:vAlign w:val="bottom"/>
          </w:tcPr>
          <w:p w14:paraId="05126EAD" w14:textId="77777777" w:rsidR="0095679F" w:rsidRPr="00C92238" w:rsidRDefault="0095679F" w:rsidP="0095679F">
            <w:pPr>
              <w:jc w:val="right"/>
              <w:rPr>
                <w:lang w:val="ro-RO"/>
              </w:rPr>
            </w:pPr>
          </w:p>
        </w:tc>
      </w:tr>
      <w:tr w:rsidR="000D73FB" w:rsidRPr="00C92238" w14:paraId="65C51CF4" w14:textId="77777777" w:rsidTr="000D73FB">
        <w:trPr>
          <w:trHeight w:val="113"/>
        </w:trPr>
        <w:tc>
          <w:tcPr>
            <w:tcW w:w="2419" w:type="pct"/>
            <w:gridSpan w:val="2"/>
            <w:shd w:val="clear" w:color="000000" w:fill="FFFFFF"/>
            <w:vAlign w:val="bottom"/>
          </w:tcPr>
          <w:p w14:paraId="5B50AE2E" w14:textId="77777777" w:rsidR="0095679F" w:rsidRPr="00C92238" w:rsidRDefault="0095679F" w:rsidP="0095679F">
            <w:pPr>
              <w:ind w:right="-81"/>
              <w:rPr>
                <w:lang w:val="ro-RO"/>
              </w:rPr>
            </w:pPr>
            <w:r w:rsidRPr="00C92238">
              <w:rPr>
                <w:b/>
                <w:bCs/>
                <w:lang w:val="ro-RO"/>
              </w:rPr>
              <w:t>5</w:t>
            </w:r>
            <w:r w:rsidRPr="00C92238">
              <w:rPr>
                <w:lang w:val="ro-RO"/>
              </w:rPr>
              <w:t xml:space="preserve">  Efecte de comert de platit (ct 403 + 405)</w:t>
            </w:r>
          </w:p>
        </w:tc>
        <w:tc>
          <w:tcPr>
            <w:tcW w:w="427" w:type="pct"/>
            <w:gridSpan w:val="2"/>
            <w:shd w:val="clear" w:color="000000" w:fill="FFFFFF"/>
            <w:vAlign w:val="bottom"/>
          </w:tcPr>
          <w:p w14:paraId="4136F12E" w14:textId="77777777" w:rsidR="0095679F" w:rsidRPr="00C92238" w:rsidRDefault="0095679F" w:rsidP="0095679F">
            <w:pPr>
              <w:jc w:val="center"/>
              <w:rPr>
                <w:b/>
                <w:bCs/>
                <w:lang w:val="ro-RO"/>
              </w:rPr>
            </w:pPr>
            <w:r w:rsidRPr="00C92238">
              <w:rPr>
                <w:b/>
                <w:bCs/>
                <w:lang w:val="ro-RO"/>
              </w:rPr>
              <w:t>61</w:t>
            </w:r>
          </w:p>
        </w:tc>
        <w:tc>
          <w:tcPr>
            <w:tcW w:w="275" w:type="pct"/>
            <w:gridSpan w:val="2"/>
            <w:shd w:val="clear" w:color="000000" w:fill="FFFFFF"/>
            <w:noWrap/>
            <w:vAlign w:val="bottom"/>
          </w:tcPr>
          <w:p w14:paraId="73CF3CB6" w14:textId="77777777" w:rsidR="0095679F" w:rsidRPr="00C92238" w:rsidRDefault="0095679F" w:rsidP="0095679F">
            <w:pPr>
              <w:jc w:val="center"/>
              <w:rPr>
                <w:b/>
                <w:bCs/>
                <w:lang w:val="ro-RO"/>
              </w:rPr>
            </w:pPr>
            <w:r w:rsidRPr="00C92238">
              <w:rPr>
                <w:b/>
                <w:bCs/>
                <w:lang w:val="ro-RO"/>
              </w:rPr>
              <w:t>60</w:t>
            </w:r>
          </w:p>
        </w:tc>
        <w:tc>
          <w:tcPr>
            <w:tcW w:w="142" w:type="pct"/>
            <w:gridSpan w:val="2"/>
            <w:shd w:val="clear" w:color="000000" w:fill="FFFFFF"/>
            <w:noWrap/>
            <w:vAlign w:val="bottom"/>
          </w:tcPr>
          <w:p w14:paraId="70590B80" w14:textId="77777777" w:rsidR="0095679F" w:rsidRPr="00C92238" w:rsidRDefault="0095679F" w:rsidP="0095679F">
            <w:pPr>
              <w:rPr>
                <w:lang w:val="ro-RO"/>
              </w:rPr>
            </w:pPr>
            <w:r w:rsidRPr="00C92238">
              <w:rPr>
                <w:lang w:val="ro-RO"/>
              </w:rPr>
              <w:t> </w:t>
            </w:r>
          </w:p>
        </w:tc>
        <w:tc>
          <w:tcPr>
            <w:tcW w:w="698" w:type="pct"/>
            <w:gridSpan w:val="2"/>
            <w:shd w:val="clear" w:color="000000" w:fill="FFFFFF"/>
            <w:noWrap/>
            <w:vAlign w:val="bottom"/>
          </w:tcPr>
          <w:p w14:paraId="231B113B" w14:textId="77777777" w:rsidR="0095679F" w:rsidRPr="00C92238" w:rsidRDefault="0095679F" w:rsidP="0095679F">
            <w:pPr>
              <w:jc w:val="right"/>
              <w:rPr>
                <w:lang w:val="ro-RO"/>
              </w:rPr>
            </w:pPr>
          </w:p>
        </w:tc>
        <w:tc>
          <w:tcPr>
            <w:tcW w:w="124" w:type="pct"/>
            <w:gridSpan w:val="2"/>
            <w:shd w:val="clear" w:color="000000" w:fill="FFFFFF"/>
            <w:vAlign w:val="bottom"/>
          </w:tcPr>
          <w:p w14:paraId="6070D548" w14:textId="77777777" w:rsidR="0095679F" w:rsidRPr="00C92238" w:rsidRDefault="0095679F" w:rsidP="0095679F">
            <w:pPr>
              <w:jc w:val="right"/>
              <w:rPr>
                <w:lang w:val="ro-RO"/>
              </w:rPr>
            </w:pPr>
          </w:p>
        </w:tc>
        <w:tc>
          <w:tcPr>
            <w:tcW w:w="916" w:type="pct"/>
            <w:gridSpan w:val="2"/>
            <w:shd w:val="clear" w:color="000000" w:fill="FFFFFF"/>
            <w:noWrap/>
            <w:vAlign w:val="bottom"/>
          </w:tcPr>
          <w:p w14:paraId="63B3049E" w14:textId="77777777" w:rsidR="0095679F" w:rsidRPr="00C92238" w:rsidRDefault="0095679F" w:rsidP="0095679F">
            <w:pPr>
              <w:jc w:val="right"/>
              <w:rPr>
                <w:lang w:val="ro-RO"/>
              </w:rPr>
            </w:pPr>
          </w:p>
        </w:tc>
      </w:tr>
      <w:tr w:rsidR="000D73FB" w:rsidRPr="00C92238" w14:paraId="31D67EC4" w14:textId="77777777" w:rsidTr="000D73FB">
        <w:trPr>
          <w:trHeight w:val="113"/>
        </w:trPr>
        <w:tc>
          <w:tcPr>
            <w:tcW w:w="2419" w:type="pct"/>
            <w:gridSpan w:val="2"/>
            <w:shd w:val="clear" w:color="000000" w:fill="FFFFFF"/>
            <w:vAlign w:val="bottom"/>
          </w:tcPr>
          <w:p w14:paraId="55F4AAA2" w14:textId="77777777" w:rsidR="0095679F" w:rsidRPr="00C92238" w:rsidRDefault="0095679F" w:rsidP="0095679F">
            <w:pPr>
              <w:ind w:right="-81"/>
              <w:rPr>
                <w:lang w:val="ro-RO"/>
              </w:rPr>
            </w:pPr>
            <w:r w:rsidRPr="00C92238">
              <w:rPr>
                <w:b/>
                <w:bCs/>
                <w:lang w:val="ro-RO"/>
              </w:rPr>
              <w:t>6</w:t>
            </w:r>
            <w:r w:rsidRPr="00C92238">
              <w:rPr>
                <w:lang w:val="ro-RO"/>
              </w:rPr>
              <w:t xml:space="preserve">  Sume datorate entitatilor din grup</w:t>
            </w:r>
          </w:p>
          <w:p w14:paraId="2642FB92" w14:textId="77777777" w:rsidR="0095679F" w:rsidRPr="00C92238" w:rsidRDefault="0095679F" w:rsidP="0095679F">
            <w:pPr>
              <w:ind w:right="-81"/>
              <w:rPr>
                <w:lang w:val="ro-RO"/>
              </w:rPr>
            </w:pPr>
            <w:r w:rsidRPr="00C92238">
              <w:rPr>
                <w:lang w:val="ro-RO"/>
              </w:rPr>
              <w:t>(ct 1661 + 1685 + 2961 + 451***)</w:t>
            </w:r>
          </w:p>
        </w:tc>
        <w:tc>
          <w:tcPr>
            <w:tcW w:w="427" w:type="pct"/>
            <w:gridSpan w:val="2"/>
            <w:shd w:val="clear" w:color="000000" w:fill="FFFFFF"/>
            <w:vAlign w:val="bottom"/>
          </w:tcPr>
          <w:p w14:paraId="72B9C709" w14:textId="77777777" w:rsidR="0095679F" w:rsidRPr="00C92238" w:rsidRDefault="0095679F" w:rsidP="0095679F">
            <w:pPr>
              <w:jc w:val="center"/>
              <w:rPr>
                <w:b/>
                <w:bCs/>
                <w:lang w:val="ro-RO"/>
              </w:rPr>
            </w:pPr>
            <w:r w:rsidRPr="00C92238">
              <w:rPr>
                <w:b/>
                <w:bCs/>
                <w:lang w:val="ro-RO"/>
              </w:rPr>
              <w:t>62</w:t>
            </w:r>
          </w:p>
        </w:tc>
        <w:tc>
          <w:tcPr>
            <w:tcW w:w="275" w:type="pct"/>
            <w:gridSpan w:val="2"/>
            <w:shd w:val="clear" w:color="000000" w:fill="FFFFFF"/>
            <w:noWrap/>
            <w:vAlign w:val="bottom"/>
          </w:tcPr>
          <w:p w14:paraId="5C158A8C" w14:textId="77777777" w:rsidR="0095679F" w:rsidRPr="00C92238" w:rsidRDefault="0095679F" w:rsidP="0095679F">
            <w:pPr>
              <w:jc w:val="center"/>
              <w:rPr>
                <w:b/>
                <w:bCs/>
                <w:lang w:val="ro-RO"/>
              </w:rPr>
            </w:pPr>
            <w:r w:rsidRPr="00C92238">
              <w:rPr>
                <w:b/>
                <w:bCs/>
                <w:lang w:val="ro-RO"/>
              </w:rPr>
              <w:t>61</w:t>
            </w:r>
          </w:p>
        </w:tc>
        <w:tc>
          <w:tcPr>
            <w:tcW w:w="142" w:type="pct"/>
            <w:gridSpan w:val="2"/>
            <w:shd w:val="clear" w:color="000000" w:fill="FFFFFF"/>
            <w:noWrap/>
            <w:vAlign w:val="bottom"/>
          </w:tcPr>
          <w:p w14:paraId="4170F473" w14:textId="77777777" w:rsidR="0095679F" w:rsidRPr="00C92238" w:rsidRDefault="0095679F" w:rsidP="0095679F">
            <w:pPr>
              <w:rPr>
                <w:lang w:val="ro-RO"/>
              </w:rPr>
            </w:pPr>
            <w:r w:rsidRPr="00C92238">
              <w:rPr>
                <w:lang w:val="ro-RO"/>
              </w:rPr>
              <w:t> </w:t>
            </w:r>
          </w:p>
        </w:tc>
        <w:tc>
          <w:tcPr>
            <w:tcW w:w="698" w:type="pct"/>
            <w:gridSpan w:val="2"/>
            <w:shd w:val="clear" w:color="000000" w:fill="FFFFFF"/>
            <w:noWrap/>
            <w:vAlign w:val="bottom"/>
          </w:tcPr>
          <w:p w14:paraId="255EC695" w14:textId="77777777" w:rsidR="0095679F" w:rsidRPr="00C92238" w:rsidRDefault="0095679F" w:rsidP="0095679F">
            <w:pPr>
              <w:jc w:val="right"/>
              <w:rPr>
                <w:lang w:val="ro-RO"/>
              </w:rPr>
            </w:pPr>
          </w:p>
        </w:tc>
        <w:tc>
          <w:tcPr>
            <w:tcW w:w="124" w:type="pct"/>
            <w:gridSpan w:val="2"/>
            <w:shd w:val="clear" w:color="000000" w:fill="FFFFFF"/>
            <w:vAlign w:val="bottom"/>
          </w:tcPr>
          <w:p w14:paraId="3FF4FDB2" w14:textId="77777777" w:rsidR="0095679F" w:rsidRPr="00C92238" w:rsidRDefault="0095679F" w:rsidP="0095679F">
            <w:pPr>
              <w:jc w:val="right"/>
              <w:rPr>
                <w:lang w:val="ro-RO"/>
              </w:rPr>
            </w:pPr>
          </w:p>
        </w:tc>
        <w:tc>
          <w:tcPr>
            <w:tcW w:w="916" w:type="pct"/>
            <w:gridSpan w:val="2"/>
            <w:shd w:val="clear" w:color="000000" w:fill="FFFFFF"/>
            <w:noWrap/>
            <w:vAlign w:val="bottom"/>
          </w:tcPr>
          <w:p w14:paraId="34B57F04" w14:textId="77777777" w:rsidR="0095679F" w:rsidRPr="00C92238" w:rsidRDefault="0095679F" w:rsidP="0095679F">
            <w:pPr>
              <w:jc w:val="right"/>
              <w:rPr>
                <w:lang w:val="ro-RO"/>
              </w:rPr>
            </w:pPr>
          </w:p>
        </w:tc>
      </w:tr>
      <w:tr w:rsidR="000D73FB" w:rsidRPr="00C92238" w14:paraId="47F294F2" w14:textId="77777777" w:rsidTr="000D73FB">
        <w:trPr>
          <w:trHeight w:val="113"/>
        </w:trPr>
        <w:tc>
          <w:tcPr>
            <w:tcW w:w="2419" w:type="pct"/>
            <w:gridSpan w:val="2"/>
            <w:shd w:val="clear" w:color="000000" w:fill="FFFFFF"/>
            <w:vAlign w:val="bottom"/>
          </w:tcPr>
          <w:p w14:paraId="0CC9F588" w14:textId="77777777" w:rsidR="0095679F" w:rsidRPr="00C92238" w:rsidRDefault="0095679F" w:rsidP="0095679F">
            <w:pPr>
              <w:ind w:right="-81"/>
              <w:rPr>
                <w:lang w:val="ro-RO"/>
              </w:rPr>
            </w:pPr>
            <w:r w:rsidRPr="00C92238">
              <w:rPr>
                <w:b/>
                <w:bCs/>
                <w:lang w:val="ro-RO"/>
              </w:rPr>
              <w:t>7</w:t>
            </w:r>
            <w:r w:rsidRPr="00C92238">
              <w:rPr>
                <w:lang w:val="ro-RO"/>
              </w:rPr>
              <w:t xml:space="preserve">  Sume datorate entitatilor asociate si entitatilor controlate in comun (ct 1663 + 1686 + 2692 + 2693 + 453***)</w:t>
            </w:r>
          </w:p>
        </w:tc>
        <w:tc>
          <w:tcPr>
            <w:tcW w:w="427" w:type="pct"/>
            <w:gridSpan w:val="2"/>
            <w:shd w:val="clear" w:color="000000" w:fill="FFFFFF"/>
            <w:vAlign w:val="bottom"/>
          </w:tcPr>
          <w:p w14:paraId="3ADD0B18" w14:textId="77777777" w:rsidR="0095679F" w:rsidRPr="00C92238" w:rsidRDefault="0095679F" w:rsidP="0095679F">
            <w:pPr>
              <w:jc w:val="center"/>
              <w:rPr>
                <w:b/>
                <w:bCs/>
                <w:lang w:val="ro-RO"/>
              </w:rPr>
            </w:pPr>
            <w:r w:rsidRPr="00C92238">
              <w:rPr>
                <w:b/>
                <w:bCs/>
                <w:lang w:val="ro-RO"/>
              </w:rPr>
              <w:t>63</w:t>
            </w:r>
          </w:p>
        </w:tc>
        <w:tc>
          <w:tcPr>
            <w:tcW w:w="275" w:type="pct"/>
            <w:gridSpan w:val="2"/>
            <w:shd w:val="clear" w:color="000000" w:fill="FFFFFF"/>
            <w:noWrap/>
            <w:vAlign w:val="bottom"/>
          </w:tcPr>
          <w:p w14:paraId="4CFF6365" w14:textId="77777777" w:rsidR="0095679F" w:rsidRPr="00C92238" w:rsidRDefault="0095679F" w:rsidP="0095679F">
            <w:pPr>
              <w:jc w:val="center"/>
              <w:rPr>
                <w:b/>
                <w:bCs/>
                <w:lang w:val="ro-RO"/>
              </w:rPr>
            </w:pPr>
            <w:r w:rsidRPr="00C92238">
              <w:rPr>
                <w:b/>
                <w:bCs/>
                <w:lang w:val="ro-RO"/>
              </w:rPr>
              <w:t>62</w:t>
            </w:r>
          </w:p>
        </w:tc>
        <w:tc>
          <w:tcPr>
            <w:tcW w:w="142" w:type="pct"/>
            <w:gridSpan w:val="2"/>
            <w:shd w:val="clear" w:color="000000" w:fill="FFFFFF"/>
            <w:noWrap/>
            <w:vAlign w:val="bottom"/>
          </w:tcPr>
          <w:p w14:paraId="7C95050F" w14:textId="77777777" w:rsidR="0095679F" w:rsidRPr="00C92238" w:rsidRDefault="0095679F" w:rsidP="0095679F">
            <w:pPr>
              <w:rPr>
                <w:lang w:val="ro-RO"/>
              </w:rPr>
            </w:pPr>
            <w:r w:rsidRPr="00C92238">
              <w:rPr>
                <w:lang w:val="ro-RO"/>
              </w:rPr>
              <w:t> </w:t>
            </w:r>
          </w:p>
        </w:tc>
        <w:tc>
          <w:tcPr>
            <w:tcW w:w="698" w:type="pct"/>
            <w:gridSpan w:val="2"/>
            <w:shd w:val="clear" w:color="000000" w:fill="FFFFFF"/>
            <w:noWrap/>
            <w:vAlign w:val="bottom"/>
          </w:tcPr>
          <w:p w14:paraId="7BF01BD0" w14:textId="77777777" w:rsidR="0095679F" w:rsidRPr="00C92238" w:rsidRDefault="0095679F" w:rsidP="0095679F">
            <w:pPr>
              <w:jc w:val="right"/>
              <w:rPr>
                <w:lang w:val="ro-RO"/>
              </w:rPr>
            </w:pPr>
          </w:p>
        </w:tc>
        <w:tc>
          <w:tcPr>
            <w:tcW w:w="124" w:type="pct"/>
            <w:gridSpan w:val="2"/>
            <w:shd w:val="clear" w:color="000000" w:fill="FFFFFF"/>
            <w:vAlign w:val="bottom"/>
          </w:tcPr>
          <w:p w14:paraId="4567F512" w14:textId="77777777" w:rsidR="0095679F" w:rsidRPr="00C92238" w:rsidRDefault="0095679F" w:rsidP="0095679F">
            <w:pPr>
              <w:jc w:val="right"/>
              <w:rPr>
                <w:lang w:val="ro-RO"/>
              </w:rPr>
            </w:pPr>
          </w:p>
        </w:tc>
        <w:tc>
          <w:tcPr>
            <w:tcW w:w="916" w:type="pct"/>
            <w:gridSpan w:val="2"/>
            <w:shd w:val="clear" w:color="000000" w:fill="FFFFFF"/>
            <w:noWrap/>
            <w:vAlign w:val="bottom"/>
          </w:tcPr>
          <w:p w14:paraId="40318CC7" w14:textId="77777777" w:rsidR="0095679F" w:rsidRPr="00C92238" w:rsidRDefault="0095679F" w:rsidP="0095679F">
            <w:pPr>
              <w:jc w:val="right"/>
              <w:rPr>
                <w:lang w:val="ro-RO"/>
              </w:rPr>
            </w:pPr>
          </w:p>
        </w:tc>
      </w:tr>
      <w:tr w:rsidR="000D73FB" w:rsidRPr="00C92238" w14:paraId="084E913D" w14:textId="77777777" w:rsidTr="000D73FB">
        <w:trPr>
          <w:trHeight w:val="113"/>
        </w:trPr>
        <w:tc>
          <w:tcPr>
            <w:tcW w:w="2419" w:type="pct"/>
            <w:gridSpan w:val="2"/>
            <w:shd w:val="clear" w:color="000000" w:fill="FFFFFF"/>
            <w:vAlign w:val="bottom"/>
          </w:tcPr>
          <w:p w14:paraId="4048DBE9" w14:textId="77777777" w:rsidR="003D5F7F" w:rsidRPr="00C92238" w:rsidRDefault="003D5F7F" w:rsidP="0095679F">
            <w:pPr>
              <w:ind w:right="-81"/>
              <w:rPr>
                <w:lang w:val="ro-RO"/>
              </w:rPr>
            </w:pPr>
            <w:r w:rsidRPr="00C92238">
              <w:rPr>
                <w:b/>
                <w:bCs/>
                <w:lang w:val="ro-RO"/>
              </w:rPr>
              <w:t>8</w:t>
            </w:r>
            <w:r w:rsidRPr="00C92238">
              <w:rPr>
                <w:lang w:val="ro-RO"/>
              </w:rPr>
              <w:t xml:space="preserve">  Alte datorii, inclusiv datoriile fiscale si datoriile privind asigurarile sociale (ct 1623 + 1626 + 167 + 1687 + 2695 + 421 + 423 + 424 + 426 + 427 + 4281 + 431*** + 436***  437*** + 4381 + 441*** + 4423 + 4428*** + 444*** + 446*** + 447*** + 4481 + 455 + 456*** + 4581 + 462 + 4661 + 473*** + 509 + 5186 + 5193 + 5194 + 5195 + 5196 + 5197)</w:t>
            </w:r>
          </w:p>
        </w:tc>
        <w:tc>
          <w:tcPr>
            <w:tcW w:w="427" w:type="pct"/>
            <w:gridSpan w:val="2"/>
            <w:shd w:val="clear" w:color="000000" w:fill="FFFFFF"/>
            <w:vAlign w:val="bottom"/>
          </w:tcPr>
          <w:p w14:paraId="462944DF" w14:textId="77777777" w:rsidR="003D5F7F" w:rsidRPr="00C92238" w:rsidRDefault="003D5F7F" w:rsidP="0095679F">
            <w:pPr>
              <w:jc w:val="center"/>
              <w:rPr>
                <w:b/>
                <w:bCs/>
                <w:lang w:val="ro-RO"/>
              </w:rPr>
            </w:pPr>
            <w:r w:rsidRPr="00C92238">
              <w:rPr>
                <w:b/>
                <w:bCs/>
                <w:lang w:val="ro-RO"/>
              </w:rPr>
              <w:t>64</w:t>
            </w:r>
          </w:p>
        </w:tc>
        <w:tc>
          <w:tcPr>
            <w:tcW w:w="275" w:type="pct"/>
            <w:gridSpan w:val="2"/>
            <w:shd w:val="clear" w:color="000000" w:fill="FFFFFF"/>
            <w:noWrap/>
            <w:vAlign w:val="bottom"/>
          </w:tcPr>
          <w:p w14:paraId="384406F0" w14:textId="77777777" w:rsidR="003D5F7F" w:rsidRPr="00C92238" w:rsidRDefault="003D5F7F" w:rsidP="0095679F">
            <w:pPr>
              <w:jc w:val="center"/>
              <w:rPr>
                <w:b/>
                <w:bCs/>
                <w:lang w:val="ro-RO"/>
              </w:rPr>
            </w:pPr>
            <w:r w:rsidRPr="00C92238">
              <w:rPr>
                <w:b/>
                <w:bCs/>
                <w:lang w:val="ro-RO"/>
              </w:rPr>
              <w:t>63</w:t>
            </w:r>
          </w:p>
        </w:tc>
        <w:tc>
          <w:tcPr>
            <w:tcW w:w="142" w:type="pct"/>
            <w:gridSpan w:val="2"/>
            <w:shd w:val="clear" w:color="000000" w:fill="FFFFFF"/>
            <w:noWrap/>
            <w:vAlign w:val="bottom"/>
          </w:tcPr>
          <w:p w14:paraId="24CAFC8E" w14:textId="77777777" w:rsidR="003D5F7F" w:rsidRPr="00C92238" w:rsidRDefault="003D5F7F" w:rsidP="0095679F">
            <w:pPr>
              <w:rPr>
                <w:lang w:val="ro-RO"/>
              </w:rPr>
            </w:pPr>
            <w:r w:rsidRPr="00C92238">
              <w:rPr>
                <w:lang w:val="ro-RO"/>
              </w:rPr>
              <w:t> </w:t>
            </w:r>
          </w:p>
        </w:tc>
        <w:tc>
          <w:tcPr>
            <w:tcW w:w="698" w:type="pct"/>
            <w:gridSpan w:val="2"/>
            <w:tcBorders>
              <w:bottom w:val="single" w:sz="8" w:space="0" w:color="auto"/>
            </w:tcBorders>
            <w:shd w:val="clear" w:color="000000" w:fill="FFFFFF"/>
            <w:noWrap/>
            <w:vAlign w:val="bottom"/>
          </w:tcPr>
          <w:p w14:paraId="1A47A57C" w14:textId="181B4D17" w:rsidR="003D5F7F" w:rsidRPr="00C92238" w:rsidRDefault="00F80D58" w:rsidP="003D5F7F">
            <w:pPr>
              <w:jc w:val="right"/>
              <w:rPr>
                <w:lang w:val="ro-RO"/>
              </w:rPr>
            </w:pPr>
            <w:r>
              <w:rPr>
                <w:lang w:val="ro-RO"/>
              </w:rPr>
              <w:t>-</w:t>
            </w:r>
          </w:p>
        </w:tc>
        <w:tc>
          <w:tcPr>
            <w:tcW w:w="124" w:type="pct"/>
            <w:gridSpan w:val="2"/>
            <w:shd w:val="clear" w:color="000000" w:fill="FFFFFF"/>
            <w:vAlign w:val="bottom"/>
          </w:tcPr>
          <w:p w14:paraId="49A44DFA" w14:textId="77777777" w:rsidR="003D5F7F" w:rsidRPr="00C92238" w:rsidRDefault="003D5F7F" w:rsidP="0095679F">
            <w:pPr>
              <w:jc w:val="right"/>
              <w:rPr>
                <w:lang w:val="ro-RO"/>
              </w:rPr>
            </w:pPr>
          </w:p>
        </w:tc>
        <w:tc>
          <w:tcPr>
            <w:tcW w:w="916" w:type="pct"/>
            <w:gridSpan w:val="2"/>
            <w:tcBorders>
              <w:bottom w:val="single" w:sz="8" w:space="0" w:color="auto"/>
            </w:tcBorders>
            <w:shd w:val="clear" w:color="000000" w:fill="FFFFFF"/>
            <w:noWrap/>
            <w:vAlign w:val="bottom"/>
          </w:tcPr>
          <w:p w14:paraId="3F50580C" w14:textId="77777777" w:rsidR="003D5F7F" w:rsidRPr="00C92238" w:rsidRDefault="004C494F" w:rsidP="0095679F">
            <w:pPr>
              <w:jc w:val="right"/>
              <w:rPr>
                <w:lang w:val="ro-RO"/>
              </w:rPr>
            </w:pPr>
            <w:r w:rsidRPr="00C92238">
              <w:rPr>
                <w:lang w:val="ro-RO"/>
              </w:rPr>
              <w:t>-</w:t>
            </w:r>
          </w:p>
        </w:tc>
      </w:tr>
      <w:tr w:rsidR="000D73FB" w:rsidRPr="00C92238" w14:paraId="09995C13" w14:textId="77777777" w:rsidTr="000D73FB">
        <w:trPr>
          <w:trHeight w:val="113"/>
        </w:trPr>
        <w:tc>
          <w:tcPr>
            <w:tcW w:w="2419" w:type="pct"/>
            <w:gridSpan w:val="2"/>
            <w:shd w:val="clear" w:color="000000" w:fill="FFFFFF"/>
            <w:vAlign w:val="bottom"/>
          </w:tcPr>
          <w:p w14:paraId="49269293" w14:textId="77777777" w:rsidR="003D5F7F" w:rsidRPr="00C92238" w:rsidRDefault="003D5F7F" w:rsidP="0095679F">
            <w:pPr>
              <w:ind w:right="-81"/>
              <w:rPr>
                <w:b/>
                <w:bCs/>
                <w:sz w:val="10"/>
                <w:lang w:val="ro-RO"/>
              </w:rPr>
            </w:pPr>
          </w:p>
          <w:p w14:paraId="67D1DAD4" w14:textId="77777777" w:rsidR="003D5F7F" w:rsidRPr="00C92238" w:rsidRDefault="003D5F7F" w:rsidP="0095679F">
            <w:pPr>
              <w:ind w:right="-81"/>
              <w:rPr>
                <w:b/>
                <w:bCs/>
                <w:lang w:val="ro-RO"/>
              </w:rPr>
            </w:pPr>
            <w:r w:rsidRPr="00C92238">
              <w:rPr>
                <w:b/>
                <w:bCs/>
                <w:lang w:val="ro-RO"/>
              </w:rPr>
              <w:t>TOTAL (rd. 56 la 63)</w:t>
            </w:r>
          </w:p>
        </w:tc>
        <w:tc>
          <w:tcPr>
            <w:tcW w:w="427" w:type="pct"/>
            <w:gridSpan w:val="2"/>
            <w:shd w:val="clear" w:color="000000" w:fill="FFFFFF"/>
            <w:vAlign w:val="bottom"/>
          </w:tcPr>
          <w:p w14:paraId="78C4F784" w14:textId="77777777" w:rsidR="003D5F7F" w:rsidRPr="00C92238" w:rsidRDefault="003D5F7F" w:rsidP="0095679F">
            <w:pPr>
              <w:jc w:val="center"/>
              <w:rPr>
                <w:b/>
                <w:bCs/>
                <w:lang w:val="ro-RO"/>
              </w:rPr>
            </w:pPr>
            <w:r w:rsidRPr="00C92238">
              <w:rPr>
                <w:b/>
                <w:bCs/>
                <w:lang w:val="ro-RO"/>
              </w:rPr>
              <w:t>65</w:t>
            </w:r>
          </w:p>
        </w:tc>
        <w:tc>
          <w:tcPr>
            <w:tcW w:w="275" w:type="pct"/>
            <w:gridSpan w:val="2"/>
            <w:shd w:val="clear" w:color="000000" w:fill="FFFFFF"/>
            <w:noWrap/>
            <w:vAlign w:val="bottom"/>
          </w:tcPr>
          <w:p w14:paraId="37587080" w14:textId="77777777" w:rsidR="003D5F7F" w:rsidRPr="00C92238" w:rsidRDefault="003D5F7F" w:rsidP="0095679F">
            <w:pPr>
              <w:jc w:val="center"/>
              <w:rPr>
                <w:b/>
                <w:bCs/>
                <w:lang w:val="ro-RO"/>
              </w:rPr>
            </w:pPr>
            <w:r w:rsidRPr="00C92238">
              <w:rPr>
                <w:b/>
                <w:bCs/>
                <w:lang w:val="ro-RO"/>
              </w:rPr>
              <w:t>64</w:t>
            </w:r>
          </w:p>
        </w:tc>
        <w:tc>
          <w:tcPr>
            <w:tcW w:w="142" w:type="pct"/>
            <w:gridSpan w:val="2"/>
            <w:shd w:val="clear" w:color="000000" w:fill="FFFFFF"/>
            <w:noWrap/>
            <w:vAlign w:val="bottom"/>
          </w:tcPr>
          <w:p w14:paraId="56E0A78E" w14:textId="77777777" w:rsidR="003D5F7F" w:rsidRPr="00C92238" w:rsidRDefault="003D5F7F" w:rsidP="0095679F">
            <w:pPr>
              <w:rPr>
                <w:b/>
                <w:bCs/>
                <w:lang w:val="ro-RO"/>
              </w:rPr>
            </w:pPr>
            <w:r w:rsidRPr="00C92238">
              <w:rPr>
                <w:b/>
                <w:bCs/>
                <w:lang w:val="ro-RO"/>
              </w:rPr>
              <w:t> </w:t>
            </w:r>
          </w:p>
        </w:tc>
        <w:tc>
          <w:tcPr>
            <w:tcW w:w="698" w:type="pct"/>
            <w:gridSpan w:val="2"/>
            <w:tcBorders>
              <w:top w:val="single" w:sz="8" w:space="0" w:color="auto"/>
              <w:bottom w:val="single" w:sz="12" w:space="0" w:color="auto"/>
            </w:tcBorders>
            <w:shd w:val="clear" w:color="000000" w:fill="FFFFFF"/>
            <w:noWrap/>
            <w:vAlign w:val="bottom"/>
          </w:tcPr>
          <w:p w14:paraId="0388D040" w14:textId="5DDC2288" w:rsidR="003D5F7F" w:rsidRPr="00C92238" w:rsidRDefault="00F80D58" w:rsidP="003D5F7F">
            <w:pPr>
              <w:jc w:val="right"/>
              <w:rPr>
                <w:b/>
                <w:bCs/>
                <w:lang w:val="ro-RO"/>
              </w:rPr>
            </w:pPr>
            <w:r>
              <w:rPr>
                <w:b/>
                <w:bCs/>
                <w:lang w:val="ro-RO"/>
              </w:rPr>
              <w:t>-</w:t>
            </w:r>
          </w:p>
        </w:tc>
        <w:tc>
          <w:tcPr>
            <w:tcW w:w="124" w:type="pct"/>
            <w:gridSpan w:val="2"/>
            <w:shd w:val="clear" w:color="000000" w:fill="FFFFFF"/>
            <w:vAlign w:val="bottom"/>
          </w:tcPr>
          <w:p w14:paraId="32A9DCAD" w14:textId="77777777" w:rsidR="003D5F7F" w:rsidRPr="00C92238" w:rsidRDefault="003D5F7F" w:rsidP="0095679F">
            <w:pPr>
              <w:jc w:val="right"/>
              <w:rPr>
                <w:b/>
                <w:bCs/>
                <w:lang w:val="ro-RO"/>
              </w:rPr>
            </w:pPr>
          </w:p>
        </w:tc>
        <w:tc>
          <w:tcPr>
            <w:tcW w:w="916" w:type="pct"/>
            <w:gridSpan w:val="2"/>
            <w:tcBorders>
              <w:top w:val="single" w:sz="8" w:space="0" w:color="auto"/>
              <w:bottom w:val="single" w:sz="12" w:space="0" w:color="auto"/>
            </w:tcBorders>
            <w:shd w:val="clear" w:color="000000" w:fill="FFFFFF"/>
            <w:noWrap/>
            <w:vAlign w:val="bottom"/>
          </w:tcPr>
          <w:p w14:paraId="39839FE1" w14:textId="77777777" w:rsidR="003D5F7F" w:rsidRPr="00C92238" w:rsidRDefault="003D5F7F" w:rsidP="0095679F">
            <w:pPr>
              <w:jc w:val="right"/>
              <w:rPr>
                <w:b/>
                <w:bCs/>
                <w:lang w:val="ro-RO"/>
              </w:rPr>
            </w:pPr>
          </w:p>
        </w:tc>
      </w:tr>
    </w:tbl>
    <w:p w14:paraId="5B6DF681" w14:textId="77777777" w:rsidR="00A07D05" w:rsidRPr="00C92238" w:rsidRDefault="00A07D05" w:rsidP="00A07D05"/>
    <w:p w14:paraId="24969625" w14:textId="77777777" w:rsidR="00A07D05" w:rsidRDefault="00A07D05" w:rsidP="00A07D05"/>
    <w:p w14:paraId="454A6612" w14:textId="77777777" w:rsidR="005624D6" w:rsidRDefault="005624D6" w:rsidP="00A07D05"/>
    <w:p w14:paraId="2F27170E" w14:textId="77777777" w:rsidR="005624D6" w:rsidRPr="00C92238" w:rsidRDefault="005624D6" w:rsidP="00A07D05"/>
    <w:tbl>
      <w:tblPr>
        <w:tblW w:w="5227" w:type="pct"/>
        <w:tblInd w:w="108" w:type="dxa"/>
        <w:tblLayout w:type="fixed"/>
        <w:tblLook w:val="04A0" w:firstRow="1" w:lastRow="0" w:firstColumn="1" w:lastColumn="0" w:noHBand="0" w:noVBand="1"/>
      </w:tblPr>
      <w:tblGrid>
        <w:gridCol w:w="4155"/>
        <w:gridCol w:w="448"/>
        <w:gridCol w:w="477"/>
        <w:gridCol w:w="305"/>
        <w:gridCol w:w="286"/>
        <w:gridCol w:w="178"/>
        <w:gridCol w:w="108"/>
        <w:gridCol w:w="159"/>
        <w:gridCol w:w="1444"/>
        <w:gridCol w:w="49"/>
        <w:gridCol w:w="191"/>
        <w:gridCol w:w="64"/>
        <w:gridCol w:w="1434"/>
        <w:gridCol w:w="163"/>
      </w:tblGrid>
      <w:tr w:rsidR="00A07D05" w:rsidRPr="00C92238" w14:paraId="3943D493" w14:textId="77777777" w:rsidTr="00A07D05">
        <w:trPr>
          <w:gridAfter w:val="1"/>
          <w:wAfter w:w="86" w:type="pct"/>
          <w:trHeight w:val="113"/>
        </w:trPr>
        <w:tc>
          <w:tcPr>
            <w:tcW w:w="2433" w:type="pct"/>
            <w:gridSpan w:val="2"/>
            <w:shd w:val="clear" w:color="000000" w:fill="FFFFFF"/>
            <w:noWrap/>
            <w:vAlign w:val="bottom"/>
            <w:hideMark/>
          </w:tcPr>
          <w:p w14:paraId="32F614AA" w14:textId="77777777" w:rsidR="00A07D05" w:rsidRPr="00C92238" w:rsidRDefault="00A07D05" w:rsidP="00A07D05">
            <w:pPr>
              <w:autoSpaceDE/>
              <w:autoSpaceDN/>
              <w:ind w:right="-81"/>
              <w:rPr>
                <w:b/>
                <w:bCs/>
                <w:lang w:val="ro-RO"/>
              </w:rPr>
            </w:pPr>
            <w:r w:rsidRPr="00C92238">
              <w:rPr>
                <w:b/>
                <w:bCs/>
                <w:lang w:val="ro-RO"/>
              </w:rPr>
              <w:t>Nr. crt.</w:t>
            </w:r>
          </w:p>
        </w:tc>
        <w:tc>
          <w:tcPr>
            <w:tcW w:w="413" w:type="pct"/>
            <w:gridSpan w:val="2"/>
            <w:tcBorders>
              <w:bottom w:val="single" w:sz="12" w:space="0" w:color="auto"/>
            </w:tcBorders>
            <w:shd w:val="clear" w:color="000000" w:fill="FFFFFF"/>
            <w:vAlign w:val="bottom"/>
          </w:tcPr>
          <w:p w14:paraId="25839A4C" w14:textId="77777777" w:rsidR="00A07D05" w:rsidRPr="00C92238" w:rsidRDefault="00A07D05" w:rsidP="00F80D58">
            <w:pPr>
              <w:autoSpaceDE/>
              <w:autoSpaceDN/>
              <w:ind w:left="-10" w:right="-139" w:hanging="132"/>
              <w:rPr>
                <w:b/>
                <w:bCs/>
                <w:lang w:val="ro-RO"/>
              </w:rPr>
            </w:pPr>
            <w:r w:rsidRPr="00C92238">
              <w:rPr>
                <w:b/>
                <w:bCs/>
                <w:lang w:val="ro-RO"/>
              </w:rPr>
              <w:t>Nr. rd.</w:t>
            </w:r>
          </w:p>
          <w:p w14:paraId="44C31599" w14:textId="2F64D176" w:rsidR="00A07D05" w:rsidRPr="00C92238" w:rsidRDefault="00F80D58" w:rsidP="00F80D58">
            <w:pPr>
              <w:autoSpaceDE/>
              <w:autoSpaceDN/>
              <w:ind w:left="-142" w:right="-139"/>
              <w:rPr>
                <w:b/>
                <w:bCs/>
                <w:lang w:val="ro-RO"/>
              </w:rPr>
            </w:pPr>
            <w:r>
              <w:rPr>
                <w:b/>
                <w:bCs/>
                <w:sz w:val="16"/>
                <w:lang w:val="ro-RO"/>
              </w:rPr>
              <w:t xml:space="preserve"> </w:t>
            </w:r>
            <w:r w:rsidR="00A07D05" w:rsidRPr="00C92238">
              <w:rPr>
                <w:b/>
                <w:bCs/>
                <w:sz w:val="16"/>
                <w:lang w:val="ro-RO"/>
              </w:rPr>
              <w:t xml:space="preserve">(OMF </w:t>
            </w:r>
            <w:r>
              <w:rPr>
                <w:b/>
                <w:bCs/>
                <w:sz w:val="16"/>
                <w:lang w:val="ro-RO"/>
              </w:rPr>
              <w:t xml:space="preserve">           </w:t>
            </w:r>
            <w:r w:rsidR="00A07D05" w:rsidRPr="00C92238">
              <w:rPr>
                <w:b/>
                <w:bCs/>
                <w:sz w:val="16"/>
                <w:lang w:val="ro-RO"/>
              </w:rPr>
              <w:t>85/2022)</w:t>
            </w:r>
          </w:p>
        </w:tc>
        <w:tc>
          <w:tcPr>
            <w:tcW w:w="245" w:type="pct"/>
            <w:gridSpan w:val="2"/>
            <w:tcBorders>
              <w:bottom w:val="single" w:sz="12" w:space="0" w:color="auto"/>
            </w:tcBorders>
            <w:shd w:val="clear" w:color="000000" w:fill="FFFFFF"/>
            <w:vAlign w:val="bottom"/>
            <w:hideMark/>
          </w:tcPr>
          <w:p w14:paraId="0B206D12" w14:textId="77777777" w:rsidR="00A07D05" w:rsidRPr="00C92238" w:rsidRDefault="00A07D05" w:rsidP="00A07D05">
            <w:pPr>
              <w:autoSpaceDE/>
              <w:autoSpaceDN/>
              <w:ind w:left="-38" w:right="-38"/>
              <w:jc w:val="center"/>
              <w:rPr>
                <w:b/>
                <w:bCs/>
                <w:lang w:val="ro-RO"/>
              </w:rPr>
            </w:pPr>
            <w:r w:rsidRPr="00C92238">
              <w:rPr>
                <w:b/>
                <w:bCs/>
                <w:lang w:val="ro-RO"/>
              </w:rPr>
              <w:t>Nr. rd.</w:t>
            </w:r>
          </w:p>
        </w:tc>
        <w:tc>
          <w:tcPr>
            <w:tcW w:w="141" w:type="pct"/>
            <w:gridSpan w:val="2"/>
            <w:shd w:val="clear" w:color="000000" w:fill="FFFFFF"/>
            <w:vAlign w:val="bottom"/>
            <w:hideMark/>
          </w:tcPr>
          <w:p w14:paraId="760500E3" w14:textId="77777777" w:rsidR="00A07D05" w:rsidRPr="00C92238" w:rsidRDefault="00A07D05" w:rsidP="00A07D05">
            <w:pPr>
              <w:autoSpaceDE/>
              <w:autoSpaceDN/>
              <w:jc w:val="center"/>
              <w:rPr>
                <w:b/>
                <w:bCs/>
                <w:lang w:val="ro-RO"/>
              </w:rPr>
            </w:pPr>
            <w:r w:rsidRPr="00C92238">
              <w:rPr>
                <w:b/>
                <w:bCs/>
                <w:lang w:val="ro-RO"/>
              </w:rPr>
              <w:t> </w:t>
            </w:r>
          </w:p>
        </w:tc>
        <w:tc>
          <w:tcPr>
            <w:tcW w:w="763" w:type="pct"/>
            <w:tcBorders>
              <w:bottom w:val="single" w:sz="12" w:space="0" w:color="auto"/>
            </w:tcBorders>
            <w:shd w:val="clear" w:color="000000" w:fill="FFFFFF"/>
            <w:vAlign w:val="bottom"/>
            <w:hideMark/>
          </w:tcPr>
          <w:p w14:paraId="38FFEAE5" w14:textId="77777777" w:rsidR="00A07D05" w:rsidRPr="00C92238" w:rsidRDefault="00A07D05" w:rsidP="00A07D05">
            <w:pPr>
              <w:autoSpaceDE/>
              <w:autoSpaceDN/>
              <w:jc w:val="right"/>
              <w:rPr>
                <w:b/>
                <w:bCs/>
                <w:lang w:val="ro-RO"/>
              </w:rPr>
            </w:pPr>
            <w:r w:rsidRPr="00C92238">
              <w:rPr>
                <w:b/>
                <w:bCs/>
                <w:lang w:val="ro-RO"/>
              </w:rPr>
              <w:t>Sold la</w:t>
            </w:r>
            <w:r w:rsidRPr="00C92238">
              <w:rPr>
                <w:b/>
                <w:bCs/>
                <w:lang w:val="ro-RO"/>
              </w:rPr>
              <w:br/>
              <w:t xml:space="preserve">1 ianuarie </w:t>
            </w:r>
          </w:p>
          <w:p w14:paraId="4CE3125B" w14:textId="0E85EDB8" w:rsidR="00A07D05" w:rsidRPr="00C92238" w:rsidRDefault="006C22F2" w:rsidP="00A07D05">
            <w:pPr>
              <w:autoSpaceDE/>
              <w:autoSpaceDN/>
              <w:jc w:val="right"/>
              <w:rPr>
                <w:b/>
                <w:bCs/>
                <w:lang w:val="ro-RO"/>
              </w:rPr>
            </w:pPr>
            <w:r w:rsidRPr="00C92238">
              <w:rPr>
                <w:b/>
                <w:bCs/>
                <w:lang w:val="ro-RO"/>
              </w:rPr>
              <w:t>202</w:t>
            </w:r>
            <w:r w:rsidR="00F80D58">
              <w:rPr>
                <w:b/>
                <w:bCs/>
                <w:lang w:val="ro-RO"/>
              </w:rPr>
              <w:t>4</w:t>
            </w:r>
          </w:p>
        </w:tc>
        <w:tc>
          <w:tcPr>
            <w:tcW w:w="127" w:type="pct"/>
            <w:gridSpan w:val="2"/>
            <w:shd w:val="clear" w:color="000000" w:fill="FFFFFF"/>
            <w:vAlign w:val="bottom"/>
          </w:tcPr>
          <w:p w14:paraId="3E440B9E" w14:textId="77777777" w:rsidR="00A07D05" w:rsidRPr="00C92238" w:rsidRDefault="00A07D05" w:rsidP="00A07D05">
            <w:pPr>
              <w:autoSpaceDE/>
              <w:autoSpaceDN/>
              <w:jc w:val="right"/>
              <w:rPr>
                <w:b/>
                <w:bCs/>
                <w:lang w:val="ro-RO"/>
              </w:rPr>
            </w:pPr>
          </w:p>
        </w:tc>
        <w:tc>
          <w:tcPr>
            <w:tcW w:w="792" w:type="pct"/>
            <w:gridSpan w:val="2"/>
            <w:tcBorders>
              <w:bottom w:val="single" w:sz="12" w:space="0" w:color="auto"/>
            </w:tcBorders>
            <w:shd w:val="clear" w:color="000000" w:fill="FFFFFF"/>
            <w:vAlign w:val="bottom"/>
            <w:hideMark/>
          </w:tcPr>
          <w:p w14:paraId="537E8F14" w14:textId="0B41D55B" w:rsidR="00A07D05" w:rsidRPr="00C92238" w:rsidRDefault="006C22F2" w:rsidP="00A07D05">
            <w:pPr>
              <w:autoSpaceDE/>
              <w:autoSpaceDN/>
              <w:jc w:val="right"/>
              <w:rPr>
                <w:b/>
                <w:bCs/>
                <w:lang w:val="ro-RO"/>
              </w:rPr>
            </w:pPr>
            <w:r w:rsidRPr="00C92238">
              <w:rPr>
                <w:b/>
                <w:bCs/>
                <w:lang w:val="ro-RO"/>
              </w:rPr>
              <w:t>Sold la</w:t>
            </w:r>
            <w:r w:rsidRPr="00C92238">
              <w:rPr>
                <w:b/>
                <w:bCs/>
                <w:lang w:val="ro-RO"/>
              </w:rPr>
              <w:br/>
              <w:t>31 decembrie 202</w:t>
            </w:r>
            <w:r w:rsidR="00F80D58">
              <w:rPr>
                <w:b/>
                <w:bCs/>
                <w:lang w:val="ro-RO"/>
              </w:rPr>
              <w:t>4</w:t>
            </w:r>
          </w:p>
        </w:tc>
      </w:tr>
      <w:tr w:rsidR="00A07D05" w:rsidRPr="00C92238" w14:paraId="3215DE60" w14:textId="77777777" w:rsidTr="00A07D05">
        <w:trPr>
          <w:gridAfter w:val="1"/>
          <w:wAfter w:w="86" w:type="pct"/>
          <w:trHeight w:val="113"/>
        </w:trPr>
        <w:tc>
          <w:tcPr>
            <w:tcW w:w="2433" w:type="pct"/>
            <w:gridSpan w:val="2"/>
            <w:shd w:val="clear" w:color="000000" w:fill="FFFFFF"/>
            <w:noWrap/>
            <w:vAlign w:val="bottom"/>
          </w:tcPr>
          <w:p w14:paraId="7A3ECADD" w14:textId="77777777" w:rsidR="00A07D05" w:rsidRPr="00C92238" w:rsidRDefault="00A07D05" w:rsidP="00A07D05">
            <w:pPr>
              <w:autoSpaceDE/>
              <w:autoSpaceDN/>
              <w:ind w:right="-81"/>
              <w:rPr>
                <w:b/>
                <w:bCs/>
                <w:lang w:val="ro-RO"/>
              </w:rPr>
            </w:pPr>
          </w:p>
        </w:tc>
        <w:tc>
          <w:tcPr>
            <w:tcW w:w="413" w:type="pct"/>
            <w:gridSpan w:val="2"/>
            <w:shd w:val="clear" w:color="000000" w:fill="FFFFFF"/>
            <w:vAlign w:val="bottom"/>
          </w:tcPr>
          <w:p w14:paraId="55F97AB8" w14:textId="77777777" w:rsidR="00A07D05" w:rsidRPr="00C92238" w:rsidRDefault="00A07D05" w:rsidP="00A07D05">
            <w:pPr>
              <w:autoSpaceDE/>
              <w:autoSpaceDN/>
              <w:ind w:left="-38" w:right="-38"/>
              <w:jc w:val="center"/>
              <w:rPr>
                <w:b/>
                <w:bCs/>
                <w:lang w:val="ro-RO"/>
              </w:rPr>
            </w:pPr>
          </w:p>
        </w:tc>
        <w:tc>
          <w:tcPr>
            <w:tcW w:w="245" w:type="pct"/>
            <w:gridSpan w:val="2"/>
            <w:shd w:val="clear" w:color="000000" w:fill="FFFFFF"/>
            <w:vAlign w:val="bottom"/>
          </w:tcPr>
          <w:p w14:paraId="5EE5B730" w14:textId="77777777" w:rsidR="00A07D05" w:rsidRPr="00C92238" w:rsidRDefault="00A07D05" w:rsidP="00A07D05">
            <w:pPr>
              <w:autoSpaceDE/>
              <w:autoSpaceDN/>
              <w:ind w:left="-38" w:right="-38"/>
              <w:jc w:val="center"/>
              <w:rPr>
                <w:b/>
                <w:bCs/>
                <w:lang w:val="ro-RO"/>
              </w:rPr>
            </w:pPr>
          </w:p>
        </w:tc>
        <w:tc>
          <w:tcPr>
            <w:tcW w:w="141" w:type="pct"/>
            <w:gridSpan w:val="2"/>
            <w:shd w:val="clear" w:color="000000" w:fill="FFFFFF"/>
            <w:vAlign w:val="bottom"/>
          </w:tcPr>
          <w:p w14:paraId="2DB19E2E" w14:textId="77777777" w:rsidR="00A07D05" w:rsidRPr="00C92238" w:rsidRDefault="00A07D05" w:rsidP="00A07D05">
            <w:pPr>
              <w:autoSpaceDE/>
              <w:autoSpaceDN/>
              <w:jc w:val="center"/>
              <w:rPr>
                <w:b/>
                <w:bCs/>
                <w:lang w:val="ro-RO"/>
              </w:rPr>
            </w:pPr>
          </w:p>
        </w:tc>
        <w:tc>
          <w:tcPr>
            <w:tcW w:w="763" w:type="pct"/>
            <w:shd w:val="clear" w:color="000000" w:fill="FFFFFF"/>
            <w:vAlign w:val="bottom"/>
          </w:tcPr>
          <w:p w14:paraId="120E1A37" w14:textId="77777777" w:rsidR="00A07D05" w:rsidRPr="00C92238" w:rsidRDefault="00A07D05" w:rsidP="00A07D05">
            <w:pPr>
              <w:autoSpaceDE/>
              <w:autoSpaceDN/>
              <w:jc w:val="right"/>
              <w:rPr>
                <w:b/>
                <w:bCs/>
                <w:lang w:val="ro-RO"/>
              </w:rPr>
            </w:pPr>
          </w:p>
        </w:tc>
        <w:tc>
          <w:tcPr>
            <w:tcW w:w="127" w:type="pct"/>
            <w:gridSpan w:val="2"/>
            <w:shd w:val="clear" w:color="000000" w:fill="FFFFFF"/>
            <w:vAlign w:val="bottom"/>
          </w:tcPr>
          <w:p w14:paraId="421058BE" w14:textId="77777777" w:rsidR="00A07D05" w:rsidRPr="00C92238" w:rsidRDefault="00A07D05" w:rsidP="00A07D05">
            <w:pPr>
              <w:autoSpaceDE/>
              <w:autoSpaceDN/>
              <w:jc w:val="right"/>
              <w:rPr>
                <w:b/>
                <w:bCs/>
                <w:lang w:val="ro-RO"/>
              </w:rPr>
            </w:pPr>
          </w:p>
        </w:tc>
        <w:tc>
          <w:tcPr>
            <w:tcW w:w="792" w:type="pct"/>
            <w:gridSpan w:val="2"/>
            <w:shd w:val="clear" w:color="000000" w:fill="FFFFFF"/>
            <w:vAlign w:val="bottom"/>
          </w:tcPr>
          <w:p w14:paraId="082943AC" w14:textId="77777777" w:rsidR="00A07D05" w:rsidRPr="00C92238" w:rsidRDefault="00A07D05" w:rsidP="00A07D05">
            <w:pPr>
              <w:autoSpaceDE/>
              <w:autoSpaceDN/>
              <w:jc w:val="right"/>
              <w:rPr>
                <w:b/>
                <w:bCs/>
                <w:lang w:val="ro-RO"/>
              </w:rPr>
            </w:pPr>
          </w:p>
        </w:tc>
      </w:tr>
      <w:tr w:rsidR="00A07D05" w:rsidRPr="00C92238" w14:paraId="55260D6D" w14:textId="77777777" w:rsidTr="00A07D05">
        <w:trPr>
          <w:gridAfter w:val="1"/>
          <w:wAfter w:w="86" w:type="pct"/>
          <w:trHeight w:val="113"/>
        </w:trPr>
        <w:tc>
          <w:tcPr>
            <w:tcW w:w="2433" w:type="pct"/>
            <w:gridSpan w:val="2"/>
            <w:shd w:val="clear" w:color="000000" w:fill="FFFFFF"/>
            <w:noWrap/>
            <w:vAlign w:val="bottom"/>
          </w:tcPr>
          <w:p w14:paraId="0C00C7E5" w14:textId="77777777" w:rsidR="00A07D05" w:rsidRPr="00C92238" w:rsidRDefault="00A07D05" w:rsidP="00A07D05">
            <w:pPr>
              <w:autoSpaceDE/>
              <w:autoSpaceDN/>
              <w:ind w:right="-81"/>
              <w:rPr>
                <w:b/>
                <w:bCs/>
                <w:lang w:val="ro-RO"/>
              </w:rPr>
            </w:pPr>
            <w:r w:rsidRPr="00C92238">
              <w:rPr>
                <w:b/>
                <w:bCs/>
                <w:lang w:val="ro-RO"/>
              </w:rPr>
              <w:t>H     PROVIZIOANE</w:t>
            </w:r>
          </w:p>
        </w:tc>
        <w:tc>
          <w:tcPr>
            <w:tcW w:w="413" w:type="pct"/>
            <w:gridSpan w:val="2"/>
            <w:shd w:val="clear" w:color="000000" w:fill="FFFFFF"/>
            <w:vAlign w:val="bottom"/>
          </w:tcPr>
          <w:p w14:paraId="15014674" w14:textId="77777777" w:rsidR="00A07D05" w:rsidRPr="00C92238" w:rsidRDefault="00A07D05" w:rsidP="00A07D05">
            <w:pPr>
              <w:autoSpaceDE/>
              <w:autoSpaceDN/>
              <w:jc w:val="center"/>
              <w:rPr>
                <w:b/>
                <w:bCs/>
                <w:lang w:val="ro-RO"/>
              </w:rPr>
            </w:pPr>
          </w:p>
        </w:tc>
        <w:tc>
          <w:tcPr>
            <w:tcW w:w="245" w:type="pct"/>
            <w:gridSpan w:val="2"/>
            <w:shd w:val="clear" w:color="000000" w:fill="FFFFFF"/>
            <w:vAlign w:val="bottom"/>
          </w:tcPr>
          <w:p w14:paraId="6CF894B3" w14:textId="77777777" w:rsidR="00A07D05" w:rsidRPr="00C92238" w:rsidRDefault="00A07D05" w:rsidP="00A07D05">
            <w:pPr>
              <w:autoSpaceDE/>
              <w:autoSpaceDN/>
              <w:jc w:val="center"/>
              <w:rPr>
                <w:b/>
                <w:bCs/>
                <w:lang w:val="ro-RO"/>
              </w:rPr>
            </w:pPr>
          </w:p>
        </w:tc>
        <w:tc>
          <w:tcPr>
            <w:tcW w:w="141" w:type="pct"/>
            <w:gridSpan w:val="2"/>
            <w:shd w:val="clear" w:color="000000" w:fill="FFFFFF"/>
            <w:vAlign w:val="bottom"/>
          </w:tcPr>
          <w:p w14:paraId="176D7896" w14:textId="77777777" w:rsidR="00A07D05" w:rsidRPr="00C92238" w:rsidRDefault="00A07D05" w:rsidP="00A07D05">
            <w:pPr>
              <w:autoSpaceDE/>
              <w:autoSpaceDN/>
              <w:rPr>
                <w:lang w:val="ro-RO"/>
              </w:rPr>
            </w:pPr>
            <w:r w:rsidRPr="00C92238">
              <w:rPr>
                <w:lang w:val="ro-RO"/>
              </w:rPr>
              <w:t> </w:t>
            </w:r>
          </w:p>
        </w:tc>
        <w:tc>
          <w:tcPr>
            <w:tcW w:w="763" w:type="pct"/>
            <w:shd w:val="clear" w:color="000000" w:fill="FFFFFF"/>
            <w:vAlign w:val="bottom"/>
          </w:tcPr>
          <w:p w14:paraId="5DB7D926" w14:textId="77777777" w:rsidR="00A07D05" w:rsidRPr="00C92238" w:rsidRDefault="00A07D05" w:rsidP="00A07D05">
            <w:pPr>
              <w:autoSpaceDE/>
              <w:autoSpaceDN/>
              <w:jc w:val="right"/>
              <w:rPr>
                <w:lang w:val="ro-RO"/>
              </w:rPr>
            </w:pPr>
          </w:p>
        </w:tc>
        <w:tc>
          <w:tcPr>
            <w:tcW w:w="127" w:type="pct"/>
            <w:gridSpan w:val="2"/>
            <w:shd w:val="clear" w:color="000000" w:fill="FFFFFF"/>
            <w:vAlign w:val="bottom"/>
          </w:tcPr>
          <w:p w14:paraId="71126BA8" w14:textId="77777777" w:rsidR="00A07D05" w:rsidRPr="00C92238" w:rsidRDefault="00A07D05" w:rsidP="00A07D05">
            <w:pPr>
              <w:autoSpaceDE/>
              <w:autoSpaceDN/>
              <w:jc w:val="right"/>
              <w:rPr>
                <w:lang w:val="ro-RO"/>
              </w:rPr>
            </w:pPr>
          </w:p>
        </w:tc>
        <w:tc>
          <w:tcPr>
            <w:tcW w:w="792" w:type="pct"/>
            <w:gridSpan w:val="2"/>
            <w:shd w:val="clear" w:color="000000" w:fill="FFFFFF"/>
            <w:vAlign w:val="bottom"/>
          </w:tcPr>
          <w:p w14:paraId="6AB8F89A" w14:textId="77777777" w:rsidR="00A07D05" w:rsidRPr="00C92238" w:rsidRDefault="00A07D05" w:rsidP="00A07D05">
            <w:pPr>
              <w:autoSpaceDE/>
              <w:autoSpaceDN/>
              <w:jc w:val="right"/>
              <w:rPr>
                <w:lang w:val="ro-RO"/>
              </w:rPr>
            </w:pPr>
          </w:p>
        </w:tc>
      </w:tr>
      <w:tr w:rsidR="00A07D05" w:rsidRPr="00C92238" w14:paraId="2BFF1DE6" w14:textId="77777777" w:rsidTr="00A07D05">
        <w:trPr>
          <w:gridAfter w:val="1"/>
          <w:wAfter w:w="86" w:type="pct"/>
          <w:trHeight w:val="113"/>
        </w:trPr>
        <w:tc>
          <w:tcPr>
            <w:tcW w:w="2433" w:type="pct"/>
            <w:gridSpan w:val="2"/>
            <w:shd w:val="clear" w:color="000000" w:fill="FFFFFF"/>
            <w:noWrap/>
            <w:vAlign w:val="bottom"/>
          </w:tcPr>
          <w:p w14:paraId="2FDDF480" w14:textId="77777777" w:rsidR="00A07D05" w:rsidRPr="00C92238" w:rsidRDefault="00A07D05" w:rsidP="00A07D05">
            <w:pPr>
              <w:autoSpaceDE/>
              <w:autoSpaceDN/>
              <w:ind w:right="-81"/>
              <w:rPr>
                <w:lang w:val="ro-RO"/>
              </w:rPr>
            </w:pPr>
            <w:r w:rsidRPr="00C92238">
              <w:rPr>
                <w:b/>
                <w:lang w:val="ro-RO"/>
              </w:rPr>
              <w:t>1</w:t>
            </w:r>
            <w:r w:rsidRPr="00C92238">
              <w:rPr>
                <w:lang w:val="ro-RO"/>
              </w:rPr>
              <w:t xml:space="preserve"> Provizioane pentru beneficiile angajatilor (ct 1515 + 1517)</w:t>
            </w:r>
          </w:p>
        </w:tc>
        <w:tc>
          <w:tcPr>
            <w:tcW w:w="413" w:type="pct"/>
            <w:gridSpan w:val="2"/>
            <w:shd w:val="clear" w:color="000000" w:fill="FFFFFF"/>
            <w:vAlign w:val="bottom"/>
          </w:tcPr>
          <w:p w14:paraId="70F9AD89" w14:textId="77777777" w:rsidR="00A07D05" w:rsidRPr="00C92238" w:rsidRDefault="00A07D05" w:rsidP="00A07D05">
            <w:pPr>
              <w:autoSpaceDE/>
              <w:autoSpaceDN/>
              <w:jc w:val="center"/>
              <w:rPr>
                <w:b/>
                <w:bCs/>
                <w:lang w:val="ro-RO"/>
              </w:rPr>
            </w:pPr>
            <w:r w:rsidRPr="00C92238">
              <w:rPr>
                <w:b/>
                <w:bCs/>
                <w:lang w:val="ro-RO"/>
              </w:rPr>
              <w:t>66</w:t>
            </w:r>
          </w:p>
        </w:tc>
        <w:tc>
          <w:tcPr>
            <w:tcW w:w="245" w:type="pct"/>
            <w:gridSpan w:val="2"/>
            <w:shd w:val="clear" w:color="000000" w:fill="FFFFFF"/>
            <w:vAlign w:val="bottom"/>
          </w:tcPr>
          <w:p w14:paraId="35835536" w14:textId="77777777" w:rsidR="00A07D05" w:rsidRPr="00C92238" w:rsidRDefault="00A07D05" w:rsidP="00A07D05">
            <w:pPr>
              <w:autoSpaceDE/>
              <w:autoSpaceDN/>
              <w:jc w:val="center"/>
              <w:rPr>
                <w:b/>
                <w:bCs/>
                <w:lang w:val="ro-RO"/>
              </w:rPr>
            </w:pPr>
            <w:r w:rsidRPr="00C92238">
              <w:rPr>
                <w:b/>
                <w:bCs/>
                <w:lang w:val="ro-RO"/>
              </w:rPr>
              <w:t>65</w:t>
            </w:r>
          </w:p>
        </w:tc>
        <w:tc>
          <w:tcPr>
            <w:tcW w:w="141" w:type="pct"/>
            <w:gridSpan w:val="2"/>
            <w:shd w:val="clear" w:color="000000" w:fill="FFFFFF"/>
            <w:vAlign w:val="bottom"/>
          </w:tcPr>
          <w:p w14:paraId="0A68B696" w14:textId="77777777" w:rsidR="00A07D05" w:rsidRPr="00C92238" w:rsidRDefault="00A07D05" w:rsidP="00A07D05">
            <w:pPr>
              <w:autoSpaceDE/>
              <w:autoSpaceDN/>
              <w:rPr>
                <w:lang w:val="ro-RO"/>
              </w:rPr>
            </w:pPr>
            <w:r w:rsidRPr="00C92238">
              <w:rPr>
                <w:lang w:val="ro-RO"/>
              </w:rPr>
              <w:t> </w:t>
            </w:r>
          </w:p>
        </w:tc>
        <w:tc>
          <w:tcPr>
            <w:tcW w:w="763" w:type="pct"/>
            <w:shd w:val="clear" w:color="000000" w:fill="FFFFFF"/>
            <w:vAlign w:val="bottom"/>
          </w:tcPr>
          <w:p w14:paraId="6E315448" w14:textId="77777777" w:rsidR="00A07D05" w:rsidRPr="00C92238" w:rsidRDefault="00A07D05" w:rsidP="00A07D05">
            <w:pPr>
              <w:autoSpaceDE/>
              <w:autoSpaceDN/>
              <w:jc w:val="right"/>
              <w:rPr>
                <w:lang w:val="ro-RO"/>
              </w:rPr>
            </w:pPr>
          </w:p>
        </w:tc>
        <w:tc>
          <w:tcPr>
            <w:tcW w:w="127" w:type="pct"/>
            <w:gridSpan w:val="2"/>
            <w:shd w:val="clear" w:color="000000" w:fill="FFFFFF"/>
            <w:vAlign w:val="bottom"/>
          </w:tcPr>
          <w:p w14:paraId="757B4C68" w14:textId="77777777" w:rsidR="00A07D05" w:rsidRPr="00C92238" w:rsidRDefault="00A07D05" w:rsidP="00A07D05">
            <w:pPr>
              <w:autoSpaceDE/>
              <w:autoSpaceDN/>
              <w:jc w:val="right"/>
              <w:rPr>
                <w:lang w:val="ro-RO"/>
              </w:rPr>
            </w:pPr>
          </w:p>
        </w:tc>
        <w:tc>
          <w:tcPr>
            <w:tcW w:w="792" w:type="pct"/>
            <w:gridSpan w:val="2"/>
            <w:shd w:val="clear" w:color="000000" w:fill="FFFFFF"/>
            <w:vAlign w:val="bottom"/>
          </w:tcPr>
          <w:p w14:paraId="162F3489" w14:textId="77777777" w:rsidR="00A07D05" w:rsidRPr="00C92238" w:rsidRDefault="00A07D05" w:rsidP="00A07D05">
            <w:pPr>
              <w:autoSpaceDE/>
              <w:autoSpaceDN/>
              <w:jc w:val="right"/>
              <w:rPr>
                <w:lang w:val="ro-RO"/>
              </w:rPr>
            </w:pPr>
          </w:p>
        </w:tc>
      </w:tr>
      <w:tr w:rsidR="00A07D05" w:rsidRPr="00C92238" w14:paraId="72384DFE" w14:textId="77777777" w:rsidTr="00A07D05">
        <w:trPr>
          <w:gridAfter w:val="1"/>
          <w:wAfter w:w="86" w:type="pct"/>
          <w:trHeight w:val="113"/>
        </w:trPr>
        <w:tc>
          <w:tcPr>
            <w:tcW w:w="2433" w:type="pct"/>
            <w:gridSpan w:val="2"/>
            <w:shd w:val="clear" w:color="000000" w:fill="FFFFFF"/>
            <w:noWrap/>
            <w:vAlign w:val="bottom"/>
          </w:tcPr>
          <w:p w14:paraId="752AC7E2" w14:textId="77777777" w:rsidR="00A07D05" w:rsidRPr="00C92238" w:rsidRDefault="00A07D05" w:rsidP="00A07D05">
            <w:pPr>
              <w:autoSpaceDE/>
              <w:autoSpaceDN/>
              <w:ind w:right="-81"/>
              <w:rPr>
                <w:lang w:val="ro-RO"/>
              </w:rPr>
            </w:pPr>
            <w:r w:rsidRPr="00C92238">
              <w:rPr>
                <w:b/>
                <w:lang w:val="ro-RO"/>
              </w:rPr>
              <w:t>2</w:t>
            </w:r>
            <w:r w:rsidRPr="00C92238">
              <w:rPr>
                <w:lang w:val="ro-RO"/>
              </w:rPr>
              <w:t xml:space="preserve"> Provizioane pentru impozite (ct 1516)</w:t>
            </w:r>
          </w:p>
        </w:tc>
        <w:tc>
          <w:tcPr>
            <w:tcW w:w="413" w:type="pct"/>
            <w:gridSpan w:val="2"/>
            <w:shd w:val="clear" w:color="000000" w:fill="FFFFFF"/>
            <w:vAlign w:val="bottom"/>
          </w:tcPr>
          <w:p w14:paraId="05432650" w14:textId="77777777" w:rsidR="00A07D05" w:rsidRPr="00C92238" w:rsidRDefault="00A07D05" w:rsidP="00A07D05">
            <w:pPr>
              <w:autoSpaceDE/>
              <w:autoSpaceDN/>
              <w:jc w:val="center"/>
              <w:rPr>
                <w:b/>
                <w:bCs/>
                <w:lang w:val="ro-RO"/>
              </w:rPr>
            </w:pPr>
            <w:r w:rsidRPr="00C92238">
              <w:rPr>
                <w:b/>
                <w:bCs/>
                <w:lang w:val="ro-RO"/>
              </w:rPr>
              <w:t>67</w:t>
            </w:r>
          </w:p>
        </w:tc>
        <w:tc>
          <w:tcPr>
            <w:tcW w:w="245" w:type="pct"/>
            <w:gridSpan w:val="2"/>
            <w:shd w:val="clear" w:color="000000" w:fill="FFFFFF"/>
            <w:vAlign w:val="bottom"/>
          </w:tcPr>
          <w:p w14:paraId="7C216C41" w14:textId="77777777" w:rsidR="00A07D05" w:rsidRPr="00C92238" w:rsidRDefault="00A07D05" w:rsidP="00A07D05">
            <w:pPr>
              <w:autoSpaceDE/>
              <w:autoSpaceDN/>
              <w:jc w:val="center"/>
              <w:rPr>
                <w:b/>
                <w:bCs/>
                <w:lang w:val="ro-RO"/>
              </w:rPr>
            </w:pPr>
            <w:r w:rsidRPr="00C92238">
              <w:rPr>
                <w:b/>
                <w:bCs/>
                <w:lang w:val="ro-RO"/>
              </w:rPr>
              <w:t>66</w:t>
            </w:r>
          </w:p>
        </w:tc>
        <w:tc>
          <w:tcPr>
            <w:tcW w:w="141" w:type="pct"/>
            <w:gridSpan w:val="2"/>
            <w:shd w:val="clear" w:color="000000" w:fill="FFFFFF"/>
            <w:vAlign w:val="bottom"/>
          </w:tcPr>
          <w:p w14:paraId="2942E55D" w14:textId="77777777" w:rsidR="00A07D05" w:rsidRPr="00C92238" w:rsidRDefault="00A07D05" w:rsidP="00A07D05">
            <w:pPr>
              <w:autoSpaceDE/>
              <w:autoSpaceDN/>
              <w:rPr>
                <w:lang w:val="ro-RO"/>
              </w:rPr>
            </w:pPr>
            <w:r w:rsidRPr="00C92238">
              <w:rPr>
                <w:lang w:val="ro-RO"/>
              </w:rPr>
              <w:t> </w:t>
            </w:r>
          </w:p>
        </w:tc>
        <w:tc>
          <w:tcPr>
            <w:tcW w:w="763" w:type="pct"/>
            <w:shd w:val="clear" w:color="000000" w:fill="FFFFFF"/>
            <w:vAlign w:val="bottom"/>
          </w:tcPr>
          <w:p w14:paraId="0665DC0F" w14:textId="77777777" w:rsidR="00A07D05" w:rsidRPr="00C92238" w:rsidRDefault="00A07D05" w:rsidP="00A07D05">
            <w:pPr>
              <w:autoSpaceDE/>
              <w:autoSpaceDN/>
              <w:jc w:val="right"/>
              <w:rPr>
                <w:lang w:val="ro-RO"/>
              </w:rPr>
            </w:pPr>
          </w:p>
        </w:tc>
        <w:tc>
          <w:tcPr>
            <w:tcW w:w="127" w:type="pct"/>
            <w:gridSpan w:val="2"/>
            <w:shd w:val="clear" w:color="000000" w:fill="FFFFFF"/>
            <w:vAlign w:val="bottom"/>
          </w:tcPr>
          <w:p w14:paraId="0CB7D291" w14:textId="77777777" w:rsidR="00A07D05" w:rsidRPr="00C92238" w:rsidRDefault="00A07D05" w:rsidP="00A07D05">
            <w:pPr>
              <w:autoSpaceDE/>
              <w:autoSpaceDN/>
              <w:jc w:val="right"/>
              <w:rPr>
                <w:lang w:val="ro-RO"/>
              </w:rPr>
            </w:pPr>
          </w:p>
        </w:tc>
        <w:tc>
          <w:tcPr>
            <w:tcW w:w="792" w:type="pct"/>
            <w:gridSpan w:val="2"/>
            <w:shd w:val="clear" w:color="000000" w:fill="FFFFFF"/>
            <w:vAlign w:val="bottom"/>
          </w:tcPr>
          <w:p w14:paraId="0315B11D" w14:textId="77777777" w:rsidR="00A07D05" w:rsidRPr="00C92238" w:rsidRDefault="00A07D05" w:rsidP="00A07D05">
            <w:pPr>
              <w:autoSpaceDE/>
              <w:autoSpaceDN/>
              <w:jc w:val="right"/>
              <w:rPr>
                <w:lang w:val="ro-RO"/>
              </w:rPr>
            </w:pPr>
          </w:p>
        </w:tc>
      </w:tr>
      <w:tr w:rsidR="00A07D05" w:rsidRPr="00C92238" w14:paraId="0291055C" w14:textId="77777777" w:rsidTr="00A07D05">
        <w:trPr>
          <w:gridAfter w:val="1"/>
          <w:wAfter w:w="86" w:type="pct"/>
          <w:trHeight w:val="113"/>
        </w:trPr>
        <w:tc>
          <w:tcPr>
            <w:tcW w:w="2433" w:type="pct"/>
            <w:gridSpan w:val="2"/>
            <w:shd w:val="clear" w:color="000000" w:fill="FFFFFF"/>
            <w:noWrap/>
            <w:vAlign w:val="bottom"/>
          </w:tcPr>
          <w:p w14:paraId="75150CC6" w14:textId="77777777" w:rsidR="00A07D05" w:rsidRPr="00C92238" w:rsidRDefault="00A07D05" w:rsidP="00A07D05">
            <w:pPr>
              <w:autoSpaceDE/>
              <w:autoSpaceDN/>
              <w:ind w:right="-81"/>
              <w:rPr>
                <w:lang w:val="ro-RO"/>
              </w:rPr>
            </w:pPr>
            <w:r w:rsidRPr="00C92238">
              <w:rPr>
                <w:b/>
                <w:lang w:val="ro-RO"/>
              </w:rPr>
              <w:t>3</w:t>
            </w:r>
            <w:r w:rsidRPr="00C92238">
              <w:rPr>
                <w:lang w:val="ro-RO"/>
              </w:rPr>
              <w:t xml:space="preserve"> Alte provizioane (ct 1511 + 1512 + 1513 + 1514 + 1518)</w:t>
            </w:r>
          </w:p>
        </w:tc>
        <w:tc>
          <w:tcPr>
            <w:tcW w:w="413" w:type="pct"/>
            <w:gridSpan w:val="2"/>
            <w:shd w:val="clear" w:color="000000" w:fill="FFFFFF"/>
            <w:vAlign w:val="bottom"/>
          </w:tcPr>
          <w:p w14:paraId="4397F04E" w14:textId="77777777" w:rsidR="00A07D05" w:rsidRPr="00C92238" w:rsidRDefault="00A07D05" w:rsidP="00A07D05">
            <w:pPr>
              <w:autoSpaceDE/>
              <w:autoSpaceDN/>
              <w:jc w:val="center"/>
              <w:rPr>
                <w:b/>
                <w:bCs/>
                <w:lang w:val="ro-RO"/>
              </w:rPr>
            </w:pPr>
            <w:r w:rsidRPr="00C92238">
              <w:rPr>
                <w:b/>
                <w:bCs/>
                <w:lang w:val="ro-RO"/>
              </w:rPr>
              <w:t>68</w:t>
            </w:r>
          </w:p>
        </w:tc>
        <w:tc>
          <w:tcPr>
            <w:tcW w:w="245" w:type="pct"/>
            <w:gridSpan w:val="2"/>
            <w:shd w:val="clear" w:color="000000" w:fill="FFFFFF"/>
            <w:vAlign w:val="bottom"/>
          </w:tcPr>
          <w:p w14:paraId="36EABB3A" w14:textId="77777777" w:rsidR="00A07D05" w:rsidRPr="00C92238" w:rsidRDefault="00A07D05" w:rsidP="00A07D05">
            <w:pPr>
              <w:autoSpaceDE/>
              <w:autoSpaceDN/>
              <w:jc w:val="center"/>
              <w:rPr>
                <w:b/>
                <w:bCs/>
                <w:lang w:val="ro-RO"/>
              </w:rPr>
            </w:pPr>
            <w:r w:rsidRPr="00C92238">
              <w:rPr>
                <w:b/>
                <w:bCs/>
                <w:lang w:val="ro-RO"/>
              </w:rPr>
              <w:t>67</w:t>
            </w:r>
          </w:p>
        </w:tc>
        <w:tc>
          <w:tcPr>
            <w:tcW w:w="141" w:type="pct"/>
            <w:gridSpan w:val="2"/>
            <w:shd w:val="clear" w:color="000000" w:fill="FFFFFF"/>
            <w:vAlign w:val="bottom"/>
          </w:tcPr>
          <w:p w14:paraId="661D6035" w14:textId="77777777" w:rsidR="00A07D05" w:rsidRPr="00C92238" w:rsidRDefault="00A07D05" w:rsidP="00A07D05">
            <w:pPr>
              <w:autoSpaceDE/>
              <w:autoSpaceDN/>
              <w:rPr>
                <w:lang w:val="ro-RO"/>
              </w:rPr>
            </w:pPr>
            <w:r w:rsidRPr="00C92238">
              <w:rPr>
                <w:lang w:val="ro-RO"/>
              </w:rPr>
              <w:t> </w:t>
            </w:r>
          </w:p>
        </w:tc>
        <w:tc>
          <w:tcPr>
            <w:tcW w:w="763" w:type="pct"/>
            <w:tcBorders>
              <w:bottom w:val="single" w:sz="4" w:space="0" w:color="auto"/>
            </w:tcBorders>
            <w:shd w:val="clear" w:color="000000" w:fill="FFFFFF"/>
            <w:vAlign w:val="bottom"/>
          </w:tcPr>
          <w:p w14:paraId="1000BDAE" w14:textId="77777777" w:rsidR="00A07D05" w:rsidRPr="00C92238" w:rsidRDefault="00A07D05" w:rsidP="00A07D05">
            <w:pPr>
              <w:autoSpaceDE/>
              <w:autoSpaceDN/>
              <w:jc w:val="right"/>
              <w:rPr>
                <w:lang w:val="ro-RO"/>
              </w:rPr>
            </w:pPr>
          </w:p>
        </w:tc>
        <w:tc>
          <w:tcPr>
            <w:tcW w:w="127" w:type="pct"/>
            <w:gridSpan w:val="2"/>
            <w:shd w:val="clear" w:color="000000" w:fill="FFFFFF"/>
            <w:vAlign w:val="bottom"/>
          </w:tcPr>
          <w:p w14:paraId="07796952" w14:textId="77777777" w:rsidR="00A07D05" w:rsidRPr="00C92238" w:rsidRDefault="00A07D05" w:rsidP="00A07D05">
            <w:pPr>
              <w:autoSpaceDE/>
              <w:autoSpaceDN/>
              <w:jc w:val="right"/>
              <w:rPr>
                <w:lang w:val="ro-RO"/>
              </w:rPr>
            </w:pPr>
          </w:p>
        </w:tc>
        <w:tc>
          <w:tcPr>
            <w:tcW w:w="792" w:type="pct"/>
            <w:gridSpan w:val="2"/>
            <w:tcBorders>
              <w:bottom w:val="single" w:sz="4" w:space="0" w:color="auto"/>
            </w:tcBorders>
            <w:shd w:val="clear" w:color="000000" w:fill="FFFFFF"/>
            <w:vAlign w:val="bottom"/>
          </w:tcPr>
          <w:p w14:paraId="57CA2F9A" w14:textId="77777777" w:rsidR="00A07D05" w:rsidRPr="00C92238" w:rsidRDefault="00A07D05" w:rsidP="00A07D05">
            <w:pPr>
              <w:autoSpaceDE/>
              <w:autoSpaceDN/>
              <w:jc w:val="right"/>
              <w:rPr>
                <w:lang w:val="ro-RO"/>
              </w:rPr>
            </w:pPr>
          </w:p>
        </w:tc>
      </w:tr>
      <w:tr w:rsidR="00A07D05" w:rsidRPr="00C92238" w14:paraId="13A0D7A6" w14:textId="77777777" w:rsidTr="00A07D05">
        <w:trPr>
          <w:gridAfter w:val="1"/>
          <w:wAfter w:w="86" w:type="pct"/>
          <w:trHeight w:val="113"/>
        </w:trPr>
        <w:tc>
          <w:tcPr>
            <w:tcW w:w="2433" w:type="pct"/>
            <w:gridSpan w:val="2"/>
            <w:shd w:val="clear" w:color="000000" w:fill="FFFFFF"/>
            <w:noWrap/>
            <w:vAlign w:val="bottom"/>
          </w:tcPr>
          <w:p w14:paraId="108748CE" w14:textId="77777777" w:rsidR="00A07D05" w:rsidRPr="00C92238" w:rsidRDefault="00A07D05" w:rsidP="00A07D05">
            <w:pPr>
              <w:autoSpaceDE/>
              <w:autoSpaceDN/>
              <w:ind w:right="-81"/>
              <w:rPr>
                <w:b/>
                <w:bCs/>
                <w:lang w:val="ro-RO"/>
              </w:rPr>
            </w:pPr>
          </w:p>
          <w:p w14:paraId="3100CB06" w14:textId="77777777" w:rsidR="00A07D05" w:rsidRPr="00C92238" w:rsidRDefault="00A07D05" w:rsidP="00A07D05">
            <w:pPr>
              <w:autoSpaceDE/>
              <w:autoSpaceDN/>
              <w:ind w:right="-81"/>
              <w:rPr>
                <w:b/>
                <w:bCs/>
                <w:lang w:val="ro-RO"/>
              </w:rPr>
            </w:pPr>
            <w:r w:rsidRPr="00C92238">
              <w:rPr>
                <w:b/>
                <w:bCs/>
                <w:lang w:val="ro-RO"/>
              </w:rPr>
              <w:t>TOTAL (rd. 65 la 67)</w:t>
            </w:r>
          </w:p>
        </w:tc>
        <w:tc>
          <w:tcPr>
            <w:tcW w:w="413" w:type="pct"/>
            <w:gridSpan w:val="2"/>
            <w:shd w:val="clear" w:color="000000" w:fill="FFFFFF"/>
            <w:vAlign w:val="bottom"/>
          </w:tcPr>
          <w:p w14:paraId="06797AE7" w14:textId="77777777" w:rsidR="00A07D05" w:rsidRPr="00C92238" w:rsidRDefault="00A07D05" w:rsidP="00A07D05">
            <w:pPr>
              <w:autoSpaceDE/>
              <w:autoSpaceDN/>
              <w:jc w:val="center"/>
              <w:rPr>
                <w:b/>
                <w:bCs/>
                <w:lang w:val="ro-RO"/>
              </w:rPr>
            </w:pPr>
            <w:r w:rsidRPr="00C92238">
              <w:rPr>
                <w:b/>
                <w:bCs/>
                <w:lang w:val="ro-RO"/>
              </w:rPr>
              <w:t>69</w:t>
            </w:r>
          </w:p>
        </w:tc>
        <w:tc>
          <w:tcPr>
            <w:tcW w:w="245" w:type="pct"/>
            <w:gridSpan w:val="2"/>
            <w:shd w:val="clear" w:color="000000" w:fill="FFFFFF"/>
            <w:vAlign w:val="bottom"/>
          </w:tcPr>
          <w:p w14:paraId="7D6C9B99" w14:textId="77777777" w:rsidR="00A07D05" w:rsidRPr="00C92238" w:rsidRDefault="00A07D05" w:rsidP="00A07D05">
            <w:pPr>
              <w:autoSpaceDE/>
              <w:autoSpaceDN/>
              <w:jc w:val="center"/>
              <w:rPr>
                <w:b/>
                <w:bCs/>
                <w:lang w:val="ro-RO"/>
              </w:rPr>
            </w:pPr>
            <w:r w:rsidRPr="00C92238">
              <w:rPr>
                <w:b/>
                <w:bCs/>
                <w:lang w:val="ro-RO"/>
              </w:rPr>
              <w:t>68</w:t>
            </w:r>
          </w:p>
        </w:tc>
        <w:tc>
          <w:tcPr>
            <w:tcW w:w="141" w:type="pct"/>
            <w:gridSpan w:val="2"/>
            <w:shd w:val="clear" w:color="000000" w:fill="FFFFFF"/>
            <w:vAlign w:val="bottom"/>
          </w:tcPr>
          <w:p w14:paraId="4A9A38D0" w14:textId="77777777" w:rsidR="00A07D05" w:rsidRPr="00C92238" w:rsidRDefault="00A07D05" w:rsidP="00A07D05">
            <w:pPr>
              <w:autoSpaceDE/>
              <w:autoSpaceDN/>
              <w:rPr>
                <w:b/>
                <w:bCs/>
                <w:lang w:val="ro-RO"/>
              </w:rPr>
            </w:pPr>
            <w:r w:rsidRPr="00C92238">
              <w:rPr>
                <w:b/>
                <w:bCs/>
                <w:lang w:val="ro-RO"/>
              </w:rPr>
              <w:t> </w:t>
            </w:r>
          </w:p>
        </w:tc>
        <w:tc>
          <w:tcPr>
            <w:tcW w:w="763" w:type="pct"/>
            <w:tcBorders>
              <w:top w:val="single" w:sz="4" w:space="0" w:color="auto"/>
              <w:bottom w:val="single" w:sz="12" w:space="0" w:color="auto"/>
            </w:tcBorders>
            <w:shd w:val="clear" w:color="000000" w:fill="FFFFFF"/>
            <w:vAlign w:val="bottom"/>
          </w:tcPr>
          <w:p w14:paraId="198263B3" w14:textId="77777777" w:rsidR="00A07D05" w:rsidRPr="00C92238" w:rsidRDefault="00A07D05" w:rsidP="00A07D05">
            <w:pPr>
              <w:autoSpaceDE/>
              <w:autoSpaceDN/>
              <w:jc w:val="right"/>
              <w:rPr>
                <w:b/>
                <w:bCs/>
                <w:lang w:val="ro-RO"/>
              </w:rPr>
            </w:pPr>
          </w:p>
        </w:tc>
        <w:tc>
          <w:tcPr>
            <w:tcW w:w="127" w:type="pct"/>
            <w:gridSpan w:val="2"/>
            <w:shd w:val="clear" w:color="000000" w:fill="FFFFFF"/>
            <w:vAlign w:val="bottom"/>
          </w:tcPr>
          <w:p w14:paraId="3A377F3A" w14:textId="77777777" w:rsidR="00A07D05" w:rsidRPr="00C92238" w:rsidRDefault="00A07D05" w:rsidP="00A07D05">
            <w:pPr>
              <w:autoSpaceDE/>
              <w:autoSpaceDN/>
              <w:jc w:val="right"/>
              <w:rPr>
                <w:b/>
                <w:bCs/>
                <w:lang w:val="ro-RO"/>
              </w:rPr>
            </w:pPr>
          </w:p>
        </w:tc>
        <w:tc>
          <w:tcPr>
            <w:tcW w:w="792" w:type="pct"/>
            <w:gridSpan w:val="2"/>
            <w:tcBorders>
              <w:top w:val="single" w:sz="4" w:space="0" w:color="auto"/>
              <w:bottom w:val="single" w:sz="12" w:space="0" w:color="auto"/>
            </w:tcBorders>
            <w:shd w:val="clear" w:color="000000" w:fill="FFFFFF"/>
            <w:vAlign w:val="bottom"/>
          </w:tcPr>
          <w:p w14:paraId="7E18AC8F" w14:textId="77777777" w:rsidR="00A07D05" w:rsidRPr="00C92238" w:rsidRDefault="00A07D05" w:rsidP="00A07D05">
            <w:pPr>
              <w:autoSpaceDE/>
              <w:autoSpaceDN/>
              <w:jc w:val="right"/>
              <w:rPr>
                <w:b/>
                <w:bCs/>
                <w:lang w:val="ro-RO"/>
              </w:rPr>
            </w:pPr>
          </w:p>
        </w:tc>
      </w:tr>
      <w:tr w:rsidR="006C22F2" w:rsidRPr="00C92238" w14:paraId="2CC75F5A" w14:textId="77777777" w:rsidTr="00A07D05">
        <w:trPr>
          <w:gridAfter w:val="1"/>
          <w:wAfter w:w="86" w:type="pct"/>
          <w:trHeight w:val="113"/>
        </w:trPr>
        <w:tc>
          <w:tcPr>
            <w:tcW w:w="2433" w:type="pct"/>
            <w:gridSpan w:val="2"/>
            <w:shd w:val="clear" w:color="000000" w:fill="FFFFFF"/>
            <w:vAlign w:val="bottom"/>
            <w:hideMark/>
          </w:tcPr>
          <w:p w14:paraId="1C7DABC9" w14:textId="77777777" w:rsidR="006C22F2" w:rsidRPr="00C92238" w:rsidRDefault="006C22F2" w:rsidP="006C22F2">
            <w:pPr>
              <w:autoSpaceDE/>
              <w:autoSpaceDN/>
              <w:ind w:right="-81"/>
              <w:rPr>
                <w:b/>
                <w:bCs/>
                <w:lang w:val="ro-RO"/>
              </w:rPr>
            </w:pPr>
            <w:r w:rsidRPr="00C92238">
              <w:rPr>
                <w:b/>
                <w:bCs/>
                <w:lang w:val="ro-RO"/>
              </w:rPr>
              <w:t>I      VENITURI IN AVANS</w:t>
            </w:r>
          </w:p>
        </w:tc>
        <w:tc>
          <w:tcPr>
            <w:tcW w:w="413" w:type="pct"/>
            <w:gridSpan w:val="2"/>
            <w:shd w:val="clear" w:color="000000" w:fill="FFFFFF"/>
            <w:vAlign w:val="bottom"/>
          </w:tcPr>
          <w:p w14:paraId="1C340581" w14:textId="77777777" w:rsidR="006C22F2" w:rsidRPr="00C92238" w:rsidRDefault="006C22F2" w:rsidP="006C22F2">
            <w:pPr>
              <w:autoSpaceDE/>
              <w:autoSpaceDN/>
              <w:jc w:val="center"/>
              <w:rPr>
                <w:b/>
                <w:bCs/>
                <w:lang w:val="ro-RO"/>
              </w:rPr>
            </w:pPr>
          </w:p>
        </w:tc>
        <w:tc>
          <w:tcPr>
            <w:tcW w:w="245" w:type="pct"/>
            <w:gridSpan w:val="2"/>
            <w:shd w:val="clear" w:color="000000" w:fill="FFFFFF"/>
            <w:noWrap/>
            <w:vAlign w:val="bottom"/>
            <w:hideMark/>
          </w:tcPr>
          <w:p w14:paraId="12C3E448" w14:textId="77777777" w:rsidR="006C22F2" w:rsidRPr="00C92238" w:rsidRDefault="006C22F2" w:rsidP="006C22F2">
            <w:pPr>
              <w:autoSpaceDE/>
              <w:autoSpaceDN/>
              <w:jc w:val="center"/>
              <w:rPr>
                <w:b/>
                <w:bCs/>
                <w:lang w:val="ro-RO"/>
              </w:rPr>
            </w:pPr>
          </w:p>
        </w:tc>
        <w:tc>
          <w:tcPr>
            <w:tcW w:w="141" w:type="pct"/>
            <w:gridSpan w:val="2"/>
            <w:shd w:val="clear" w:color="000000" w:fill="FFFFFF"/>
            <w:noWrap/>
            <w:vAlign w:val="bottom"/>
            <w:hideMark/>
          </w:tcPr>
          <w:p w14:paraId="00195D66" w14:textId="77777777" w:rsidR="006C22F2" w:rsidRPr="00C92238" w:rsidRDefault="006C22F2" w:rsidP="006C22F2">
            <w:pPr>
              <w:autoSpaceDE/>
              <w:autoSpaceDN/>
              <w:rPr>
                <w:b/>
                <w:bCs/>
                <w:lang w:val="ro-RO"/>
              </w:rPr>
            </w:pPr>
            <w:r w:rsidRPr="00C92238">
              <w:rPr>
                <w:b/>
                <w:bCs/>
                <w:lang w:val="ro-RO"/>
              </w:rPr>
              <w:t> </w:t>
            </w:r>
          </w:p>
        </w:tc>
        <w:tc>
          <w:tcPr>
            <w:tcW w:w="763" w:type="pct"/>
            <w:shd w:val="clear" w:color="000000" w:fill="FFFFFF"/>
            <w:noWrap/>
            <w:vAlign w:val="bottom"/>
          </w:tcPr>
          <w:p w14:paraId="6820D138" w14:textId="77777777" w:rsidR="006C22F2" w:rsidRPr="00C92238" w:rsidRDefault="006C22F2" w:rsidP="006C22F2">
            <w:pPr>
              <w:autoSpaceDE/>
              <w:autoSpaceDN/>
              <w:jc w:val="right"/>
              <w:rPr>
                <w:b/>
                <w:bCs/>
                <w:lang w:val="ro-RO"/>
              </w:rPr>
            </w:pPr>
          </w:p>
        </w:tc>
        <w:tc>
          <w:tcPr>
            <w:tcW w:w="127" w:type="pct"/>
            <w:gridSpan w:val="2"/>
            <w:shd w:val="clear" w:color="000000" w:fill="FFFFFF"/>
            <w:vAlign w:val="bottom"/>
          </w:tcPr>
          <w:p w14:paraId="4E072FE7" w14:textId="77777777" w:rsidR="006C22F2" w:rsidRPr="00C92238" w:rsidRDefault="006C22F2" w:rsidP="006C22F2">
            <w:pPr>
              <w:autoSpaceDE/>
              <w:autoSpaceDN/>
              <w:jc w:val="right"/>
              <w:rPr>
                <w:b/>
                <w:bCs/>
                <w:lang w:val="ro-RO"/>
              </w:rPr>
            </w:pPr>
          </w:p>
        </w:tc>
        <w:tc>
          <w:tcPr>
            <w:tcW w:w="792" w:type="pct"/>
            <w:gridSpan w:val="2"/>
            <w:shd w:val="clear" w:color="000000" w:fill="FFFFFF"/>
            <w:noWrap/>
            <w:vAlign w:val="bottom"/>
          </w:tcPr>
          <w:p w14:paraId="04C5A13D" w14:textId="77777777" w:rsidR="006C22F2" w:rsidRPr="00C92238" w:rsidRDefault="006C22F2" w:rsidP="006C22F2">
            <w:pPr>
              <w:autoSpaceDE/>
              <w:autoSpaceDN/>
              <w:jc w:val="right"/>
              <w:rPr>
                <w:b/>
                <w:bCs/>
                <w:lang w:val="ro-RO"/>
              </w:rPr>
            </w:pPr>
          </w:p>
        </w:tc>
      </w:tr>
      <w:tr w:rsidR="003D5F7F" w:rsidRPr="00C92238" w14:paraId="0C5FE407" w14:textId="77777777" w:rsidTr="00A07D05">
        <w:trPr>
          <w:gridAfter w:val="1"/>
          <w:wAfter w:w="86" w:type="pct"/>
          <w:trHeight w:val="113"/>
        </w:trPr>
        <w:tc>
          <w:tcPr>
            <w:tcW w:w="2433" w:type="pct"/>
            <w:gridSpan w:val="2"/>
            <w:shd w:val="clear" w:color="000000" w:fill="FFFFFF"/>
            <w:vAlign w:val="bottom"/>
            <w:hideMark/>
          </w:tcPr>
          <w:p w14:paraId="77A1D064" w14:textId="77777777" w:rsidR="003D5F7F" w:rsidRPr="00C92238" w:rsidRDefault="003D5F7F" w:rsidP="006C22F2">
            <w:pPr>
              <w:autoSpaceDE/>
              <w:autoSpaceDN/>
              <w:ind w:right="-81"/>
              <w:rPr>
                <w:b/>
                <w:lang w:val="ro-RO"/>
              </w:rPr>
            </w:pPr>
            <w:r w:rsidRPr="00C92238">
              <w:rPr>
                <w:b/>
                <w:bCs/>
                <w:lang w:val="ro-RO"/>
              </w:rPr>
              <w:t>1</w:t>
            </w:r>
            <w:r w:rsidRPr="00C92238">
              <w:rPr>
                <w:b/>
                <w:lang w:val="ro-RO"/>
              </w:rPr>
              <w:t xml:space="preserve"> Subventii pentru investitii (ct 475) (rd 70 + 71)</w:t>
            </w:r>
          </w:p>
        </w:tc>
        <w:tc>
          <w:tcPr>
            <w:tcW w:w="413" w:type="pct"/>
            <w:gridSpan w:val="2"/>
            <w:shd w:val="clear" w:color="000000" w:fill="FFFFFF"/>
            <w:vAlign w:val="bottom"/>
          </w:tcPr>
          <w:p w14:paraId="15C47E39" w14:textId="77777777" w:rsidR="003D5F7F" w:rsidRPr="00C92238" w:rsidRDefault="003D5F7F" w:rsidP="006C22F2">
            <w:pPr>
              <w:autoSpaceDE/>
              <w:autoSpaceDN/>
              <w:jc w:val="center"/>
              <w:rPr>
                <w:b/>
                <w:bCs/>
                <w:lang w:val="ro-RO"/>
              </w:rPr>
            </w:pPr>
            <w:r w:rsidRPr="00C92238">
              <w:rPr>
                <w:b/>
                <w:bCs/>
                <w:lang w:val="ro-RO"/>
              </w:rPr>
              <w:t>70</w:t>
            </w:r>
          </w:p>
        </w:tc>
        <w:tc>
          <w:tcPr>
            <w:tcW w:w="245" w:type="pct"/>
            <w:gridSpan w:val="2"/>
            <w:shd w:val="clear" w:color="000000" w:fill="FFFFFF"/>
            <w:noWrap/>
            <w:vAlign w:val="bottom"/>
            <w:hideMark/>
          </w:tcPr>
          <w:p w14:paraId="2E2B07C8" w14:textId="77777777" w:rsidR="003D5F7F" w:rsidRPr="00C92238" w:rsidRDefault="003D5F7F" w:rsidP="006C22F2">
            <w:pPr>
              <w:autoSpaceDE/>
              <w:autoSpaceDN/>
              <w:jc w:val="center"/>
              <w:rPr>
                <w:b/>
                <w:bCs/>
                <w:lang w:val="ro-RO"/>
              </w:rPr>
            </w:pPr>
            <w:r w:rsidRPr="00C92238">
              <w:rPr>
                <w:b/>
                <w:bCs/>
                <w:lang w:val="ro-RO"/>
              </w:rPr>
              <w:t>69</w:t>
            </w:r>
          </w:p>
        </w:tc>
        <w:tc>
          <w:tcPr>
            <w:tcW w:w="141" w:type="pct"/>
            <w:gridSpan w:val="2"/>
            <w:shd w:val="clear" w:color="000000" w:fill="FFFFFF"/>
            <w:noWrap/>
            <w:vAlign w:val="bottom"/>
            <w:hideMark/>
          </w:tcPr>
          <w:p w14:paraId="43D64A8A" w14:textId="77777777" w:rsidR="003D5F7F" w:rsidRPr="00C92238" w:rsidRDefault="003D5F7F" w:rsidP="006C22F2">
            <w:pPr>
              <w:autoSpaceDE/>
              <w:autoSpaceDN/>
              <w:rPr>
                <w:b/>
                <w:bCs/>
                <w:lang w:val="ro-RO"/>
              </w:rPr>
            </w:pPr>
            <w:r w:rsidRPr="00C92238">
              <w:rPr>
                <w:b/>
                <w:bCs/>
                <w:lang w:val="ro-RO"/>
              </w:rPr>
              <w:t> </w:t>
            </w:r>
          </w:p>
        </w:tc>
        <w:tc>
          <w:tcPr>
            <w:tcW w:w="763" w:type="pct"/>
            <w:tcBorders>
              <w:bottom w:val="single" w:sz="12" w:space="0" w:color="auto"/>
            </w:tcBorders>
            <w:shd w:val="clear" w:color="000000" w:fill="FFFFFF"/>
            <w:noWrap/>
            <w:vAlign w:val="bottom"/>
          </w:tcPr>
          <w:p w14:paraId="0EF66388" w14:textId="3232DF3E" w:rsidR="003D5F7F" w:rsidRPr="00C92238" w:rsidRDefault="003D5F7F" w:rsidP="003D5F7F">
            <w:pPr>
              <w:autoSpaceDE/>
              <w:autoSpaceDN/>
              <w:jc w:val="right"/>
              <w:rPr>
                <w:b/>
                <w:lang w:val="ro-RO"/>
              </w:rPr>
            </w:pPr>
            <w:r w:rsidRPr="00C92238">
              <w:rPr>
                <w:b/>
                <w:lang w:val="ro-RO"/>
              </w:rPr>
              <w:t>4.</w:t>
            </w:r>
            <w:r w:rsidR="00F80D58">
              <w:rPr>
                <w:b/>
                <w:lang w:val="ro-RO"/>
              </w:rPr>
              <w:t>856.817</w:t>
            </w:r>
          </w:p>
        </w:tc>
        <w:tc>
          <w:tcPr>
            <w:tcW w:w="127" w:type="pct"/>
            <w:gridSpan w:val="2"/>
            <w:shd w:val="clear" w:color="000000" w:fill="FFFFFF"/>
            <w:vAlign w:val="bottom"/>
          </w:tcPr>
          <w:p w14:paraId="1D551241" w14:textId="77777777" w:rsidR="003D5F7F" w:rsidRPr="00C92238" w:rsidRDefault="003D5F7F" w:rsidP="006C22F2">
            <w:pPr>
              <w:autoSpaceDE/>
              <w:autoSpaceDN/>
              <w:jc w:val="right"/>
              <w:rPr>
                <w:b/>
                <w:lang w:val="ro-RO"/>
              </w:rPr>
            </w:pPr>
          </w:p>
        </w:tc>
        <w:tc>
          <w:tcPr>
            <w:tcW w:w="792" w:type="pct"/>
            <w:gridSpan w:val="2"/>
            <w:tcBorders>
              <w:bottom w:val="single" w:sz="12" w:space="0" w:color="auto"/>
            </w:tcBorders>
            <w:shd w:val="clear" w:color="000000" w:fill="FFFFFF"/>
            <w:noWrap/>
            <w:vAlign w:val="bottom"/>
          </w:tcPr>
          <w:p w14:paraId="63AA03C7" w14:textId="6767657E" w:rsidR="003D5F7F" w:rsidRPr="00C92238" w:rsidRDefault="00F80D58" w:rsidP="006C22F2">
            <w:pPr>
              <w:autoSpaceDE/>
              <w:autoSpaceDN/>
              <w:jc w:val="right"/>
              <w:rPr>
                <w:b/>
                <w:lang w:val="ro-RO"/>
              </w:rPr>
            </w:pPr>
            <w:r>
              <w:rPr>
                <w:b/>
                <w:lang w:val="ro-RO"/>
              </w:rPr>
              <w:t>4.837.096</w:t>
            </w:r>
          </w:p>
        </w:tc>
      </w:tr>
      <w:tr w:rsidR="003D5F7F" w:rsidRPr="00C92238" w14:paraId="45A1DE76" w14:textId="77777777" w:rsidTr="00A07D05">
        <w:trPr>
          <w:gridAfter w:val="1"/>
          <w:wAfter w:w="86" w:type="pct"/>
          <w:trHeight w:val="113"/>
        </w:trPr>
        <w:tc>
          <w:tcPr>
            <w:tcW w:w="2433" w:type="pct"/>
            <w:gridSpan w:val="2"/>
            <w:shd w:val="clear" w:color="000000" w:fill="FFFFFF"/>
            <w:vAlign w:val="bottom"/>
            <w:hideMark/>
          </w:tcPr>
          <w:p w14:paraId="55BBA840" w14:textId="77777777" w:rsidR="003D5F7F" w:rsidRPr="00C92238" w:rsidRDefault="003D5F7F" w:rsidP="006C22F2">
            <w:pPr>
              <w:autoSpaceDE/>
              <w:autoSpaceDN/>
              <w:ind w:right="-81"/>
              <w:rPr>
                <w:lang w:val="ro-RO"/>
              </w:rPr>
            </w:pPr>
            <w:r w:rsidRPr="00C92238">
              <w:rPr>
                <w:lang w:val="ro-RO"/>
              </w:rPr>
              <w:t>Sume de reluat intr-o perioada de pana la un an (din ct 475*)</w:t>
            </w:r>
          </w:p>
        </w:tc>
        <w:tc>
          <w:tcPr>
            <w:tcW w:w="413" w:type="pct"/>
            <w:gridSpan w:val="2"/>
            <w:shd w:val="clear" w:color="000000" w:fill="FFFFFF"/>
            <w:vAlign w:val="bottom"/>
          </w:tcPr>
          <w:p w14:paraId="1B327293" w14:textId="77777777" w:rsidR="003D5F7F" w:rsidRPr="00C92238" w:rsidRDefault="003D5F7F" w:rsidP="006C22F2">
            <w:pPr>
              <w:autoSpaceDE/>
              <w:autoSpaceDN/>
              <w:jc w:val="center"/>
              <w:rPr>
                <w:b/>
                <w:bCs/>
                <w:lang w:val="ro-RO"/>
              </w:rPr>
            </w:pPr>
            <w:r w:rsidRPr="00C92238">
              <w:rPr>
                <w:b/>
                <w:bCs/>
                <w:lang w:val="ro-RO"/>
              </w:rPr>
              <w:t>71</w:t>
            </w:r>
          </w:p>
        </w:tc>
        <w:tc>
          <w:tcPr>
            <w:tcW w:w="245" w:type="pct"/>
            <w:gridSpan w:val="2"/>
            <w:shd w:val="clear" w:color="000000" w:fill="FFFFFF"/>
            <w:noWrap/>
            <w:vAlign w:val="bottom"/>
            <w:hideMark/>
          </w:tcPr>
          <w:p w14:paraId="79622447" w14:textId="77777777" w:rsidR="003D5F7F" w:rsidRPr="00C92238" w:rsidRDefault="003D5F7F" w:rsidP="006C22F2">
            <w:pPr>
              <w:autoSpaceDE/>
              <w:autoSpaceDN/>
              <w:jc w:val="center"/>
              <w:rPr>
                <w:b/>
                <w:bCs/>
                <w:lang w:val="ro-RO"/>
              </w:rPr>
            </w:pPr>
            <w:r w:rsidRPr="00C92238">
              <w:rPr>
                <w:b/>
                <w:bCs/>
                <w:lang w:val="ro-RO"/>
              </w:rPr>
              <w:t>70</w:t>
            </w:r>
          </w:p>
        </w:tc>
        <w:tc>
          <w:tcPr>
            <w:tcW w:w="141" w:type="pct"/>
            <w:gridSpan w:val="2"/>
            <w:shd w:val="clear" w:color="000000" w:fill="FFFFFF"/>
            <w:noWrap/>
            <w:vAlign w:val="bottom"/>
            <w:hideMark/>
          </w:tcPr>
          <w:p w14:paraId="45169E72" w14:textId="77777777" w:rsidR="003D5F7F" w:rsidRPr="00C92238" w:rsidRDefault="003D5F7F" w:rsidP="006C22F2">
            <w:pPr>
              <w:autoSpaceDE/>
              <w:autoSpaceDN/>
              <w:rPr>
                <w:b/>
                <w:bCs/>
                <w:lang w:val="ro-RO"/>
              </w:rPr>
            </w:pPr>
            <w:r w:rsidRPr="00C92238">
              <w:rPr>
                <w:b/>
                <w:bCs/>
                <w:lang w:val="ro-RO"/>
              </w:rPr>
              <w:t> </w:t>
            </w:r>
          </w:p>
        </w:tc>
        <w:tc>
          <w:tcPr>
            <w:tcW w:w="763" w:type="pct"/>
            <w:tcBorders>
              <w:top w:val="single" w:sz="12" w:space="0" w:color="auto"/>
            </w:tcBorders>
            <w:shd w:val="clear" w:color="000000" w:fill="FFFFFF"/>
            <w:noWrap/>
            <w:vAlign w:val="bottom"/>
          </w:tcPr>
          <w:p w14:paraId="0FC94F90" w14:textId="34041AD0" w:rsidR="003D5F7F" w:rsidRPr="00C92238" w:rsidRDefault="00F80D58" w:rsidP="003D5F7F">
            <w:pPr>
              <w:autoSpaceDE/>
              <w:autoSpaceDN/>
              <w:jc w:val="right"/>
              <w:rPr>
                <w:lang w:val="ro-RO"/>
              </w:rPr>
            </w:pPr>
            <w:r>
              <w:rPr>
                <w:lang w:val="ro-RO"/>
              </w:rPr>
              <w:t>4.856.817</w:t>
            </w:r>
          </w:p>
        </w:tc>
        <w:tc>
          <w:tcPr>
            <w:tcW w:w="127" w:type="pct"/>
            <w:gridSpan w:val="2"/>
            <w:shd w:val="clear" w:color="000000" w:fill="FFFFFF"/>
            <w:vAlign w:val="bottom"/>
          </w:tcPr>
          <w:p w14:paraId="38FDFA1D" w14:textId="77777777" w:rsidR="003D5F7F" w:rsidRPr="00C92238" w:rsidRDefault="003D5F7F" w:rsidP="006C22F2">
            <w:pPr>
              <w:autoSpaceDE/>
              <w:autoSpaceDN/>
              <w:jc w:val="right"/>
              <w:rPr>
                <w:lang w:val="ro-RO"/>
              </w:rPr>
            </w:pPr>
          </w:p>
        </w:tc>
        <w:tc>
          <w:tcPr>
            <w:tcW w:w="792" w:type="pct"/>
            <w:gridSpan w:val="2"/>
            <w:tcBorders>
              <w:top w:val="single" w:sz="12" w:space="0" w:color="auto"/>
            </w:tcBorders>
            <w:shd w:val="clear" w:color="000000" w:fill="FFFFFF"/>
            <w:noWrap/>
            <w:vAlign w:val="bottom"/>
          </w:tcPr>
          <w:p w14:paraId="02710A39" w14:textId="75D9A7E0" w:rsidR="003D5F7F" w:rsidRPr="00C92238" w:rsidRDefault="00B55A69" w:rsidP="006C22F2">
            <w:pPr>
              <w:autoSpaceDE/>
              <w:autoSpaceDN/>
              <w:jc w:val="right"/>
              <w:rPr>
                <w:lang w:val="ro-RO"/>
              </w:rPr>
            </w:pPr>
            <w:r>
              <w:rPr>
                <w:lang w:val="ro-RO"/>
              </w:rPr>
              <w:t>94.115</w:t>
            </w:r>
          </w:p>
        </w:tc>
      </w:tr>
      <w:tr w:rsidR="003D5F7F" w:rsidRPr="00C92238" w14:paraId="214776F6" w14:textId="77777777" w:rsidTr="00A07D05">
        <w:trPr>
          <w:gridAfter w:val="1"/>
          <w:wAfter w:w="86" w:type="pct"/>
          <w:trHeight w:val="113"/>
        </w:trPr>
        <w:tc>
          <w:tcPr>
            <w:tcW w:w="2433" w:type="pct"/>
            <w:gridSpan w:val="2"/>
            <w:shd w:val="clear" w:color="000000" w:fill="FFFFFF"/>
            <w:vAlign w:val="bottom"/>
            <w:hideMark/>
          </w:tcPr>
          <w:p w14:paraId="6DE01FB8" w14:textId="77777777" w:rsidR="003D5F7F" w:rsidRPr="00C92238" w:rsidRDefault="003D5F7F" w:rsidP="006C22F2">
            <w:pPr>
              <w:autoSpaceDE/>
              <w:autoSpaceDN/>
              <w:ind w:right="-81"/>
              <w:rPr>
                <w:lang w:val="ro-RO"/>
              </w:rPr>
            </w:pPr>
            <w:r w:rsidRPr="00C92238">
              <w:rPr>
                <w:lang w:val="ro-RO"/>
              </w:rPr>
              <w:t>Sume de reluat intr-o perioada mai mare de un an (din ct 475*)</w:t>
            </w:r>
          </w:p>
        </w:tc>
        <w:tc>
          <w:tcPr>
            <w:tcW w:w="413" w:type="pct"/>
            <w:gridSpan w:val="2"/>
            <w:shd w:val="clear" w:color="000000" w:fill="FFFFFF"/>
            <w:vAlign w:val="bottom"/>
          </w:tcPr>
          <w:p w14:paraId="4A2DD84B" w14:textId="77777777" w:rsidR="003D5F7F" w:rsidRPr="00C92238" w:rsidRDefault="003D5F7F" w:rsidP="006C22F2">
            <w:pPr>
              <w:autoSpaceDE/>
              <w:autoSpaceDN/>
              <w:jc w:val="center"/>
              <w:rPr>
                <w:b/>
                <w:bCs/>
                <w:lang w:val="ro-RO"/>
              </w:rPr>
            </w:pPr>
            <w:r w:rsidRPr="00C92238">
              <w:rPr>
                <w:b/>
                <w:bCs/>
                <w:lang w:val="ro-RO"/>
              </w:rPr>
              <w:t>72</w:t>
            </w:r>
          </w:p>
        </w:tc>
        <w:tc>
          <w:tcPr>
            <w:tcW w:w="245" w:type="pct"/>
            <w:gridSpan w:val="2"/>
            <w:shd w:val="clear" w:color="000000" w:fill="FFFFFF"/>
            <w:noWrap/>
            <w:vAlign w:val="bottom"/>
            <w:hideMark/>
          </w:tcPr>
          <w:p w14:paraId="5BCF983A" w14:textId="77777777" w:rsidR="003D5F7F" w:rsidRPr="00C92238" w:rsidRDefault="003D5F7F" w:rsidP="006C22F2">
            <w:pPr>
              <w:autoSpaceDE/>
              <w:autoSpaceDN/>
              <w:jc w:val="center"/>
              <w:rPr>
                <w:b/>
                <w:bCs/>
                <w:lang w:val="ro-RO"/>
              </w:rPr>
            </w:pPr>
            <w:r w:rsidRPr="00C92238">
              <w:rPr>
                <w:b/>
                <w:bCs/>
                <w:lang w:val="ro-RO"/>
              </w:rPr>
              <w:t>71</w:t>
            </w:r>
          </w:p>
        </w:tc>
        <w:tc>
          <w:tcPr>
            <w:tcW w:w="141" w:type="pct"/>
            <w:gridSpan w:val="2"/>
            <w:shd w:val="clear" w:color="000000" w:fill="FFFFFF"/>
            <w:noWrap/>
            <w:vAlign w:val="bottom"/>
            <w:hideMark/>
          </w:tcPr>
          <w:p w14:paraId="460FC0E3" w14:textId="77777777" w:rsidR="003D5F7F" w:rsidRPr="00C92238" w:rsidRDefault="003D5F7F" w:rsidP="006C22F2">
            <w:pPr>
              <w:autoSpaceDE/>
              <w:autoSpaceDN/>
              <w:rPr>
                <w:b/>
                <w:bCs/>
                <w:lang w:val="ro-RO"/>
              </w:rPr>
            </w:pPr>
            <w:r w:rsidRPr="00C92238">
              <w:rPr>
                <w:b/>
                <w:bCs/>
                <w:lang w:val="ro-RO"/>
              </w:rPr>
              <w:t> </w:t>
            </w:r>
          </w:p>
        </w:tc>
        <w:tc>
          <w:tcPr>
            <w:tcW w:w="763" w:type="pct"/>
            <w:shd w:val="clear" w:color="000000" w:fill="FFFFFF"/>
            <w:noWrap/>
            <w:vAlign w:val="bottom"/>
          </w:tcPr>
          <w:p w14:paraId="656799CE" w14:textId="3A0A2666" w:rsidR="003D5F7F" w:rsidRPr="00C92238" w:rsidRDefault="00B55A69" w:rsidP="003D5F7F">
            <w:pPr>
              <w:autoSpaceDE/>
              <w:autoSpaceDN/>
              <w:jc w:val="right"/>
              <w:rPr>
                <w:lang w:val="ro-RO"/>
              </w:rPr>
            </w:pPr>
            <w:r>
              <w:rPr>
                <w:lang w:val="ro-RO"/>
              </w:rPr>
              <w:t>-</w:t>
            </w:r>
          </w:p>
        </w:tc>
        <w:tc>
          <w:tcPr>
            <w:tcW w:w="127" w:type="pct"/>
            <w:gridSpan w:val="2"/>
            <w:shd w:val="clear" w:color="000000" w:fill="FFFFFF"/>
            <w:vAlign w:val="bottom"/>
          </w:tcPr>
          <w:p w14:paraId="52846FC4" w14:textId="77777777" w:rsidR="003D5F7F" w:rsidRPr="00C92238" w:rsidRDefault="003D5F7F" w:rsidP="006C22F2">
            <w:pPr>
              <w:autoSpaceDE/>
              <w:autoSpaceDN/>
              <w:jc w:val="right"/>
              <w:rPr>
                <w:lang w:val="ro-RO"/>
              </w:rPr>
            </w:pPr>
          </w:p>
        </w:tc>
        <w:tc>
          <w:tcPr>
            <w:tcW w:w="792" w:type="pct"/>
            <w:gridSpan w:val="2"/>
            <w:shd w:val="clear" w:color="000000" w:fill="FFFFFF"/>
            <w:noWrap/>
            <w:vAlign w:val="bottom"/>
          </w:tcPr>
          <w:p w14:paraId="3DC09CAD" w14:textId="38AA4205" w:rsidR="003D5F7F" w:rsidRPr="00C92238" w:rsidRDefault="00B55A69" w:rsidP="006C22F2">
            <w:pPr>
              <w:autoSpaceDE/>
              <w:autoSpaceDN/>
              <w:jc w:val="right"/>
              <w:rPr>
                <w:lang w:val="ro-RO"/>
              </w:rPr>
            </w:pPr>
            <w:r>
              <w:rPr>
                <w:lang w:val="ro-RO"/>
              </w:rPr>
              <w:t>4.742.981</w:t>
            </w:r>
          </w:p>
        </w:tc>
      </w:tr>
      <w:tr w:rsidR="003D5F7F" w:rsidRPr="00C92238" w14:paraId="409D8F97" w14:textId="77777777" w:rsidTr="00A07D05">
        <w:trPr>
          <w:gridAfter w:val="1"/>
          <w:wAfter w:w="86" w:type="pct"/>
          <w:trHeight w:val="113"/>
        </w:trPr>
        <w:tc>
          <w:tcPr>
            <w:tcW w:w="2433" w:type="pct"/>
            <w:gridSpan w:val="2"/>
            <w:shd w:val="clear" w:color="000000" w:fill="FFFFFF"/>
            <w:vAlign w:val="bottom"/>
            <w:hideMark/>
          </w:tcPr>
          <w:p w14:paraId="4DAB743D" w14:textId="77777777" w:rsidR="003D5F7F" w:rsidRPr="00C92238" w:rsidRDefault="003D5F7F" w:rsidP="006C22F2">
            <w:pPr>
              <w:autoSpaceDE/>
              <w:autoSpaceDN/>
              <w:ind w:right="-81"/>
              <w:rPr>
                <w:b/>
                <w:lang w:val="ro-RO"/>
              </w:rPr>
            </w:pPr>
            <w:r w:rsidRPr="00C92238">
              <w:rPr>
                <w:b/>
                <w:bCs/>
                <w:lang w:val="ro-RO"/>
              </w:rPr>
              <w:t>2</w:t>
            </w:r>
            <w:r w:rsidRPr="00C92238">
              <w:rPr>
                <w:b/>
                <w:lang w:val="ro-RO"/>
              </w:rPr>
              <w:t xml:space="preserve"> Venituri inregistrate in avans (ct 472) - total (rd 73 + 74)</w:t>
            </w:r>
          </w:p>
        </w:tc>
        <w:tc>
          <w:tcPr>
            <w:tcW w:w="413" w:type="pct"/>
            <w:gridSpan w:val="2"/>
            <w:shd w:val="clear" w:color="000000" w:fill="FFFFFF"/>
            <w:vAlign w:val="bottom"/>
          </w:tcPr>
          <w:p w14:paraId="45971CD4" w14:textId="77777777" w:rsidR="003D5F7F" w:rsidRPr="00C92238" w:rsidRDefault="003D5F7F" w:rsidP="006C22F2">
            <w:pPr>
              <w:autoSpaceDE/>
              <w:autoSpaceDN/>
              <w:jc w:val="center"/>
              <w:rPr>
                <w:b/>
                <w:bCs/>
                <w:lang w:val="ro-RO"/>
              </w:rPr>
            </w:pPr>
            <w:r w:rsidRPr="00C92238">
              <w:rPr>
                <w:b/>
                <w:bCs/>
                <w:lang w:val="ro-RO"/>
              </w:rPr>
              <w:t>73</w:t>
            </w:r>
          </w:p>
        </w:tc>
        <w:tc>
          <w:tcPr>
            <w:tcW w:w="245" w:type="pct"/>
            <w:gridSpan w:val="2"/>
            <w:shd w:val="clear" w:color="000000" w:fill="FFFFFF"/>
            <w:noWrap/>
            <w:vAlign w:val="bottom"/>
            <w:hideMark/>
          </w:tcPr>
          <w:p w14:paraId="5139D498" w14:textId="77777777" w:rsidR="003D5F7F" w:rsidRPr="00C92238" w:rsidRDefault="003D5F7F" w:rsidP="006C22F2">
            <w:pPr>
              <w:autoSpaceDE/>
              <w:autoSpaceDN/>
              <w:jc w:val="center"/>
              <w:rPr>
                <w:b/>
                <w:bCs/>
                <w:lang w:val="ro-RO"/>
              </w:rPr>
            </w:pPr>
            <w:r w:rsidRPr="00C92238">
              <w:rPr>
                <w:b/>
                <w:bCs/>
                <w:lang w:val="ro-RO"/>
              </w:rPr>
              <w:t>72</w:t>
            </w:r>
          </w:p>
        </w:tc>
        <w:tc>
          <w:tcPr>
            <w:tcW w:w="141" w:type="pct"/>
            <w:gridSpan w:val="2"/>
            <w:shd w:val="clear" w:color="000000" w:fill="FFFFFF"/>
            <w:noWrap/>
            <w:vAlign w:val="bottom"/>
            <w:hideMark/>
          </w:tcPr>
          <w:p w14:paraId="329DB46B" w14:textId="77777777" w:rsidR="003D5F7F" w:rsidRPr="00C92238" w:rsidRDefault="003D5F7F" w:rsidP="006C22F2">
            <w:pPr>
              <w:autoSpaceDE/>
              <w:autoSpaceDN/>
              <w:rPr>
                <w:b/>
                <w:bCs/>
                <w:lang w:val="ro-RO"/>
              </w:rPr>
            </w:pPr>
            <w:r w:rsidRPr="00C92238">
              <w:rPr>
                <w:b/>
                <w:bCs/>
                <w:lang w:val="ro-RO"/>
              </w:rPr>
              <w:t> </w:t>
            </w:r>
          </w:p>
        </w:tc>
        <w:tc>
          <w:tcPr>
            <w:tcW w:w="763" w:type="pct"/>
            <w:tcBorders>
              <w:bottom w:val="single" w:sz="12" w:space="0" w:color="auto"/>
            </w:tcBorders>
            <w:shd w:val="clear" w:color="000000" w:fill="FFFFFF"/>
            <w:noWrap/>
            <w:vAlign w:val="bottom"/>
          </w:tcPr>
          <w:p w14:paraId="671F479B" w14:textId="345E0203" w:rsidR="003D5F7F" w:rsidRPr="00C92238" w:rsidRDefault="00B55A69" w:rsidP="003D5F7F">
            <w:pPr>
              <w:autoSpaceDE/>
              <w:autoSpaceDN/>
              <w:jc w:val="right"/>
              <w:rPr>
                <w:b/>
                <w:lang w:val="ro-RO"/>
              </w:rPr>
            </w:pPr>
            <w:r>
              <w:rPr>
                <w:b/>
                <w:lang w:val="ro-RO"/>
              </w:rPr>
              <w:t>285.770</w:t>
            </w:r>
          </w:p>
        </w:tc>
        <w:tc>
          <w:tcPr>
            <w:tcW w:w="127" w:type="pct"/>
            <w:gridSpan w:val="2"/>
            <w:shd w:val="clear" w:color="000000" w:fill="FFFFFF"/>
            <w:vAlign w:val="bottom"/>
          </w:tcPr>
          <w:p w14:paraId="360B043D" w14:textId="77777777" w:rsidR="003D5F7F" w:rsidRPr="00C92238" w:rsidRDefault="003D5F7F" w:rsidP="006C22F2">
            <w:pPr>
              <w:autoSpaceDE/>
              <w:autoSpaceDN/>
              <w:jc w:val="right"/>
              <w:rPr>
                <w:b/>
                <w:lang w:val="ro-RO"/>
              </w:rPr>
            </w:pPr>
          </w:p>
        </w:tc>
        <w:tc>
          <w:tcPr>
            <w:tcW w:w="792" w:type="pct"/>
            <w:gridSpan w:val="2"/>
            <w:tcBorders>
              <w:bottom w:val="single" w:sz="12" w:space="0" w:color="auto"/>
            </w:tcBorders>
            <w:shd w:val="clear" w:color="000000" w:fill="FFFFFF"/>
            <w:noWrap/>
            <w:vAlign w:val="bottom"/>
          </w:tcPr>
          <w:p w14:paraId="5FAE6675" w14:textId="6093FF9C" w:rsidR="003D5F7F" w:rsidRPr="00C92238" w:rsidRDefault="00B55A69" w:rsidP="006C22F2">
            <w:pPr>
              <w:autoSpaceDE/>
              <w:autoSpaceDN/>
              <w:jc w:val="right"/>
              <w:rPr>
                <w:b/>
                <w:lang w:val="ro-RO"/>
              </w:rPr>
            </w:pPr>
            <w:r>
              <w:rPr>
                <w:b/>
                <w:lang w:val="ro-RO"/>
              </w:rPr>
              <w:t>238.964</w:t>
            </w:r>
          </w:p>
        </w:tc>
      </w:tr>
      <w:tr w:rsidR="003D5F7F" w:rsidRPr="00C92238" w14:paraId="41BD2E6D" w14:textId="77777777" w:rsidTr="00A07D05">
        <w:trPr>
          <w:gridAfter w:val="1"/>
          <w:wAfter w:w="86" w:type="pct"/>
          <w:trHeight w:val="113"/>
        </w:trPr>
        <w:tc>
          <w:tcPr>
            <w:tcW w:w="2433" w:type="pct"/>
            <w:gridSpan w:val="2"/>
            <w:shd w:val="clear" w:color="000000" w:fill="FFFFFF"/>
            <w:vAlign w:val="bottom"/>
            <w:hideMark/>
          </w:tcPr>
          <w:p w14:paraId="779A5BB5" w14:textId="77777777" w:rsidR="003D5F7F" w:rsidRPr="00C92238" w:rsidRDefault="003D5F7F" w:rsidP="006C22F2">
            <w:pPr>
              <w:autoSpaceDE/>
              <w:autoSpaceDN/>
              <w:ind w:right="-81"/>
              <w:rPr>
                <w:lang w:val="ro-RO"/>
              </w:rPr>
            </w:pPr>
            <w:r w:rsidRPr="00C92238">
              <w:rPr>
                <w:lang w:val="ro-RO"/>
              </w:rPr>
              <w:t>Sume de reluat intr-o perioada de pana la un an (ct 472*)</w:t>
            </w:r>
          </w:p>
        </w:tc>
        <w:tc>
          <w:tcPr>
            <w:tcW w:w="413" w:type="pct"/>
            <w:gridSpan w:val="2"/>
            <w:shd w:val="clear" w:color="000000" w:fill="FFFFFF"/>
            <w:vAlign w:val="bottom"/>
          </w:tcPr>
          <w:p w14:paraId="77BD365F" w14:textId="77777777" w:rsidR="003D5F7F" w:rsidRPr="00C92238" w:rsidRDefault="003D5F7F" w:rsidP="006C22F2">
            <w:pPr>
              <w:autoSpaceDE/>
              <w:autoSpaceDN/>
              <w:jc w:val="center"/>
              <w:rPr>
                <w:b/>
                <w:bCs/>
                <w:lang w:val="ro-RO"/>
              </w:rPr>
            </w:pPr>
            <w:r w:rsidRPr="00C92238">
              <w:rPr>
                <w:b/>
                <w:bCs/>
                <w:lang w:val="ro-RO"/>
              </w:rPr>
              <w:t>74</w:t>
            </w:r>
          </w:p>
        </w:tc>
        <w:tc>
          <w:tcPr>
            <w:tcW w:w="245" w:type="pct"/>
            <w:gridSpan w:val="2"/>
            <w:shd w:val="clear" w:color="000000" w:fill="FFFFFF"/>
            <w:noWrap/>
            <w:vAlign w:val="bottom"/>
            <w:hideMark/>
          </w:tcPr>
          <w:p w14:paraId="30DBD206" w14:textId="77777777" w:rsidR="003D5F7F" w:rsidRPr="00C92238" w:rsidRDefault="003D5F7F" w:rsidP="006C22F2">
            <w:pPr>
              <w:autoSpaceDE/>
              <w:autoSpaceDN/>
              <w:jc w:val="center"/>
              <w:rPr>
                <w:b/>
                <w:bCs/>
                <w:lang w:val="ro-RO"/>
              </w:rPr>
            </w:pPr>
            <w:r w:rsidRPr="00C92238">
              <w:rPr>
                <w:b/>
                <w:bCs/>
                <w:lang w:val="ro-RO"/>
              </w:rPr>
              <w:t>73</w:t>
            </w:r>
          </w:p>
        </w:tc>
        <w:tc>
          <w:tcPr>
            <w:tcW w:w="141" w:type="pct"/>
            <w:gridSpan w:val="2"/>
            <w:shd w:val="clear" w:color="000000" w:fill="FFFFFF"/>
            <w:noWrap/>
            <w:vAlign w:val="bottom"/>
            <w:hideMark/>
          </w:tcPr>
          <w:p w14:paraId="7C14FF3A" w14:textId="77777777" w:rsidR="003D5F7F" w:rsidRPr="00C92238" w:rsidRDefault="003D5F7F" w:rsidP="006C22F2">
            <w:pPr>
              <w:autoSpaceDE/>
              <w:autoSpaceDN/>
              <w:rPr>
                <w:b/>
                <w:bCs/>
                <w:lang w:val="ro-RO"/>
              </w:rPr>
            </w:pPr>
            <w:r w:rsidRPr="00C92238">
              <w:rPr>
                <w:b/>
                <w:bCs/>
                <w:lang w:val="ro-RO"/>
              </w:rPr>
              <w:t> </w:t>
            </w:r>
          </w:p>
        </w:tc>
        <w:tc>
          <w:tcPr>
            <w:tcW w:w="763" w:type="pct"/>
            <w:tcBorders>
              <w:top w:val="single" w:sz="12" w:space="0" w:color="auto"/>
            </w:tcBorders>
            <w:shd w:val="clear" w:color="000000" w:fill="FFFFFF"/>
            <w:noWrap/>
            <w:vAlign w:val="bottom"/>
          </w:tcPr>
          <w:p w14:paraId="4C90461C"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55DE8BB1" w14:textId="77777777" w:rsidR="003D5F7F" w:rsidRPr="00C92238" w:rsidRDefault="003D5F7F" w:rsidP="006C22F2">
            <w:pPr>
              <w:autoSpaceDE/>
              <w:autoSpaceDN/>
              <w:jc w:val="right"/>
              <w:rPr>
                <w:lang w:val="ro-RO"/>
              </w:rPr>
            </w:pPr>
          </w:p>
        </w:tc>
        <w:tc>
          <w:tcPr>
            <w:tcW w:w="792" w:type="pct"/>
            <w:gridSpan w:val="2"/>
            <w:tcBorders>
              <w:top w:val="single" w:sz="12" w:space="0" w:color="auto"/>
            </w:tcBorders>
            <w:shd w:val="clear" w:color="000000" w:fill="FFFFFF"/>
            <w:noWrap/>
            <w:vAlign w:val="bottom"/>
          </w:tcPr>
          <w:p w14:paraId="55A1F83D" w14:textId="77777777" w:rsidR="003D5F7F" w:rsidRPr="00C92238" w:rsidRDefault="003D5F7F" w:rsidP="006C22F2">
            <w:pPr>
              <w:autoSpaceDE/>
              <w:autoSpaceDN/>
              <w:jc w:val="right"/>
              <w:rPr>
                <w:lang w:val="ro-RO"/>
              </w:rPr>
            </w:pPr>
          </w:p>
        </w:tc>
      </w:tr>
      <w:tr w:rsidR="003D5F7F" w:rsidRPr="00C92238" w14:paraId="7CD23C83" w14:textId="77777777" w:rsidTr="00A07D05">
        <w:trPr>
          <w:gridAfter w:val="1"/>
          <w:wAfter w:w="86" w:type="pct"/>
          <w:trHeight w:val="113"/>
        </w:trPr>
        <w:tc>
          <w:tcPr>
            <w:tcW w:w="2433" w:type="pct"/>
            <w:gridSpan w:val="2"/>
            <w:shd w:val="clear" w:color="000000" w:fill="FFFFFF"/>
            <w:vAlign w:val="bottom"/>
            <w:hideMark/>
          </w:tcPr>
          <w:p w14:paraId="11AAE584" w14:textId="77777777" w:rsidR="003D5F7F" w:rsidRPr="00C92238" w:rsidRDefault="003D5F7F" w:rsidP="006C22F2">
            <w:pPr>
              <w:autoSpaceDE/>
              <w:autoSpaceDN/>
              <w:ind w:right="-81"/>
              <w:rPr>
                <w:lang w:val="ro-RO"/>
              </w:rPr>
            </w:pPr>
            <w:r w:rsidRPr="00C92238">
              <w:rPr>
                <w:lang w:val="ro-RO"/>
              </w:rPr>
              <w:t>Sume de reluat intr-o perioada mai mare de un an (ct 472*)</w:t>
            </w:r>
          </w:p>
        </w:tc>
        <w:tc>
          <w:tcPr>
            <w:tcW w:w="413" w:type="pct"/>
            <w:gridSpan w:val="2"/>
            <w:shd w:val="clear" w:color="000000" w:fill="FFFFFF"/>
            <w:vAlign w:val="bottom"/>
          </w:tcPr>
          <w:p w14:paraId="6433AB3A" w14:textId="77777777" w:rsidR="003D5F7F" w:rsidRPr="00C92238" w:rsidRDefault="003D5F7F" w:rsidP="006C22F2">
            <w:pPr>
              <w:autoSpaceDE/>
              <w:autoSpaceDN/>
              <w:jc w:val="center"/>
              <w:rPr>
                <w:b/>
                <w:bCs/>
                <w:lang w:val="ro-RO"/>
              </w:rPr>
            </w:pPr>
            <w:r w:rsidRPr="00C92238">
              <w:rPr>
                <w:b/>
                <w:bCs/>
                <w:lang w:val="ro-RO"/>
              </w:rPr>
              <w:t>75</w:t>
            </w:r>
          </w:p>
        </w:tc>
        <w:tc>
          <w:tcPr>
            <w:tcW w:w="245" w:type="pct"/>
            <w:gridSpan w:val="2"/>
            <w:shd w:val="clear" w:color="000000" w:fill="FFFFFF"/>
            <w:noWrap/>
            <w:vAlign w:val="bottom"/>
            <w:hideMark/>
          </w:tcPr>
          <w:p w14:paraId="2D3CCBB4" w14:textId="77777777" w:rsidR="003D5F7F" w:rsidRPr="00C92238" w:rsidRDefault="003D5F7F" w:rsidP="006C22F2">
            <w:pPr>
              <w:autoSpaceDE/>
              <w:autoSpaceDN/>
              <w:jc w:val="center"/>
              <w:rPr>
                <w:b/>
                <w:bCs/>
                <w:lang w:val="ro-RO"/>
              </w:rPr>
            </w:pPr>
            <w:r w:rsidRPr="00C92238">
              <w:rPr>
                <w:b/>
                <w:bCs/>
                <w:lang w:val="ro-RO"/>
              </w:rPr>
              <w:t>74</w:t>
            </w:r>
          </w:p>
        </w:tc>
        <w:tc>
          <w:tcPr>
            <w:tcW w:w="141" w:type="pct"/>
            <w:gridSpan w:val="2"/>
            <w:shd w:val="clear" w:color="000000" w:fill="FFFFFF"/>
            <w:noWrap/>
            <w:vAlign w:val="bottom"/>
            <w:hideMark/>
          </w:tcPr>
          <w:p w14:paraId="105F86FE" w14:textId="77777777" w:rsidR="003D5F7F" w:rsidRPr="00C92238" w:rsidRDefault="003D5F7F" w:rsidP="006C22F2">
            <w:pPr>
              <w:autoSpaceDE/>
              <w:autoSpaceDN/>
              <w:rPr>
                <w:b/>
                <w:bCs/>
                <w:lang w:val="ro-RO"/>
              </w:rPr>
            </w:pPr>
            <w:r w:rsidRPr="00C92238">
              <w:rPr>
                <w:b/>
                <w:bCs/>
                <w:lang w:val="ro-RO"/>
              </w:rPr>
              <w:t> </w:t>
            </w:r>
          </w:p>
        </w:tc>
        <w:tc>
          <w:tcPr>
            <w:tcW w:w="763" w:type="pct"/>
            <w:shd w:val="clear" w:color="000000" w:fill="FFFFFF"/>
            <w:noWrap/>
            <w:vAlign w:val="bottom"/>
          </w:tcPr>
          <w:p w14:paraId="3BCA8681" w14:textId="7A989D88" w:rsidR="003D5F7F" w:rsidRPr="00C92238" w:rsidRDefault="00B55A69" w:rsidP="003D5F7F">
            <w:pPr>
              <w:autoSpaceDE/>
              <w:autoSpaceDN/>
              <w:jc w:val="right"/>
              <w:rPr>
                <w:lang w:val="ro-RO"/>
              </w:rPr>
            </w:pPr>
            <w:r>
              <w:rPr>
                <w:lang w:val="ro-RO"/>
              </w:rPr>
              <w:t>285.770</w:t>
            </w:r>
          </w:p>
        </w:tc>
        <w:tc>
          <w:tcPr>
            <w:tcW w:w="127" w:type="pct"/>
            <w:gridSpan w:val="2"/>
            <w:shd w:val="clear" w:color="000000" w:fill="FFFFFF"/>
            <w:vAlign w:val="bottom"/>
          </w:tcPr>
          <w:p w14:paraId="6396E099" w14:textId="77777777" w:rsidR="003D5F7F" w:rsidRPr="00C92238" w:rsidRDefault="003D5F7F" w:rsidP="006C22F2">
            <w:pPr>
              <w:autoSpaceDE/>
              <w:autoSpaceDN/>
              <w:jc w:val="right"/>
              <w:rPr>
                <w:lang w:val="ro-RO"/>
              </w:rPr>
            </w:pPr>
          </w:p>
        </w:tc>
        <w:tc>
          <w:tcPr>
            <w:tcW w:w="792" w:type="pct"/>
            <w:gridSpan w:val="2"/>
            <w:shd w:val="clear" w:color="000000" w:fill="FFFFFF"/>
            <w:noWrap/>
            <w:vAlign w:val="bottom"/>
          </w:tcPr>
          <w:p w14:paraId="2E333057" w14:textId="55EE8DDE" w:rsidR="003D5F7F" w:rsidRPr="00C92238" w:rsidRDefault="00B55A69" w:rsidP="006C22F2">
            <w:pPr>
              <w:autoSpaceDE/>
              <w:autoSpaceDN/>
              <w:jc w:val="right"/>
              <w:rPr>
                <w:lang w:val="ro-RO"/>
              </w:rPr>
            </w:pPr>
            <w:r>
              <w:rPr>
                <w:lang w:val="ro-RO"/>
              </w:rPr>
              <w:t>238.964</w:t>
            </w:r>
          </w:p>
        </w:tc>
      </w:tr>
      <w:tr w:rsidR="003D5F7F" w:rsidRPr="00C92238" w14:paraId="1650CC73" w14:textId="77777777" w:rsidTr="00A07D05">
        <w:trPr>
          <w:gridAfter w:val="1"/>
          <w:wAfter w:w="86" w:type="pct"/>
          <w:trHeight w:val="113"/>
        </w:trPr>
        <w:tc>
          <w:tcPr>
            <w:tcW w:w="2433" w:type="pct"/>
            <w:gridSpan w:val="2"/>
            <w:shd w:val="clear" w:color="000000" w:fill="FFFFFF"/>
            <w:vAlign w:val="bottom"/>
            <w:hideMark/>
          </w:tcPr>
          <w:p w14:paraId="286875A9" w14:textId="77777777" w:rsidR="003D5F7F" w:rsidRPr="00C92238" w:rsidRDefault="003D5F7F" w:rsidP="006C22F2">
            <w:pPr>
              <w:autoSpaceDE/>
              <w:autoSpaceDN/>
              <w:ind w:right="-81"/>
              <w:rPr>
                <w:b/>
                <w:lang w:val="ro-RO"/>
              </w:rPr>
            </w:pPr>
            <w:r w:rsidRPr="00C92238">
              <w:rPr>
                <w:b/>
                <w:bCs/>
                <w:lang w:val="ro-RO"/>
              </w:rPr>
              <w:t>3</w:t>
            </w:r>
            <w:r w:rsidRPr="00C92238">
              <w:rPr>
                <w:b/>
                <w:lang w:val="ro-RO"/>
              </w:rPr>
              <w:t xml:space="preserve"> Venituri inregistrate in avans aferente activelor primite prin transfer de la clienti (ct 478) (rd 76 + 77)</w:t>
            </w:r>
          </w:p>
        </w:tc>
        <w:tc>
          <w:tcPr>
            <w:tcW w:w="413" w:type="pct"/>
            <w:gridSpan w:val="2"/>
            <w:shd w:val="clear" w:color="000000" w:fill="FFFFFF"/>
            <w:vAlign w:val="bottom"/>
          </w:tcPr>
          <w:p w14:paraId="4A76A8D7" w14:textId="77777777" w:rsidR="003D5F7F" w:rsidRPr="00C92238" w:rsidRDefault="003D5F7F" w:rsidP="006C22F2">
            <w:pPr>
              <w:autoSpaceDE/>
              <w:autoSpaceDN/>
              <w:jc w:val="center"/>
              <w:rPr>
                <w:b/>
                <w:bCs/>
                <w:lang w:val="ro-RO"/>
              </w:rPr>
            </w:pPr>
            <w:r w:rsidRPr="00C92238">
              <w:rPr>
                <w:b/>
                <w:bCs/>
                <w:lang w:val="ro-RO"/>
              </w:rPr>
              <w:t>76</w:t>
            </w:r>
          </w:p>
        </w:tc>
        <w:tc>
          <w:tcPr>
            <w:tcW w:w="245" w:type="pct"/>
            <w:gridSpan w:val="2"/>
            <w:shd w:val="clear" w:color="000000" w:fill="FFFFFF"/>
            <w:noWrap/>
            <w:vAlign w:val="bottom"/>
            <w:hideMark/>
          </w:tcPr>
          <w:p w14:paraId="45380EC8" w14:textId="77777777" w:rsidR="003D5F7F" w:rsidRPr="00C92238" w:rsidRDefault="003D5F7F" w:rsidP="006C22F2">
            <w:pPr>
              <w:autoSpaceDE/>
              <w:autoSpaceDN/>
              <w:jc w:val="center"/>
              <w:rPr>
                <w:b/>
                <w:bCs/>
                <w:lang w:val="ro-RO"/>
              </w:rPr>
            </w:pPr>
            <w:r w:rsidRPr="00C92238">
              <w:rPr>
                <w:b/>
                <w:bCs/>
                <w:lang w:val="ro-RO"/>
              </w:rPr>
              <w:t>75</w:t>
            </w:r>
          </w:p>
        </w:tc>
        <w:tc>
          <w:tcPr>
            <w:tcW w:w="141" w:type="pct"/>
            <w:gridSpan w:val="2"/>
            <w:shd w:val="clear" w:color="000000" w:fill="FFFFFF"/>
            <w:noWrap/>
            <w:vAlign w:val="bottom"/>
            <w:hideMark/>
          </w:tcPr>
          <w:p w14:paraId="129BDDDC" w14:textId="77777777" w:rsidR="003D5F7F" w:rsidRPr="00C92238" w:rsidRDefault="003D5F7F" w:rsidP="006C22F2">
            <w:pPr>
              <w:autoSpaceDE/>
              <w:autoSpaceDN/>
              <w:rPr>
                <w:b/>
                <w:bCs/>
                <w:lang w:val="ro-RO"/>
              </w:rPr>
            </w:pPr>
            <w:r w:rsidRPr="00C92238">
              <w:rPr>
                <w:b/>
                <w:bCs/>
                <w:lang w:val="ro-RO"/>
              </w:rPr>
              <w:t> </w:t>
            </w:r>
          </w:p>
        </w:tc>
        <w:tc>
          <w:tcPr>
            <w:tcW w:w="763" w:type="pct"/>
            <w:tcBorders>
              <w:bottom w:val="single" w:sz="12" w:space="0" w:color="auto"/>
            </w:tcBorders>
            <w:shd w:val="clear" w:color="000000" w:fill="FFFFFF"/>
            <w:noWrap/>
            <w:vAlign w:val="bottom"/>
          </w:tcPr>
          <w:p w14:paraId="009AF42D" w14:textId="77777777" w:rsidR="003D5F7F" w:rsidRPr="00C92238" w:rsidRDefault="003D5F7F" w:rsidP="003D5F7F">
            <w:pPr>
              <w:autoSpaceDE/>
              <w:autoSpaceDN/>
              <w:jc w:val="right"/>
              <w:rPr>
                <w:b/>
                <w:lang w:val="ro-RO"/>
              </w:rPr>
            </w:pPr>
          </w:p>
        </w:tc>
        <w:tc>
          <w:tcPr>
            <w:tcW w:w="127" w:type="pct"/>
            <w:gridSpan w:val="2"/>
            <w:shd w:val="clear" w:color="000000" w:fill="FFFFFF"/>
            <w:vAlign w:val="bottom"/>
          </w:tcPr>
          <w:p w14:paraId="53961F1D" w14:textId="77777777" w:rsidR="003D5F7F" w:rsidRPr="00C92238" w:rsidRDefault="003D5F7F" w:rsidP="006C22F2">
            <w:pPr>
              <w:autoSpaceDE/>
              <w:autoSpaceDN/>
              <w:jc w:val="right"/>
              <w:rPr>
                <w:b/>
                <w:lang w:val="ro-RO"/>
              </w:rPr>
            </w:pPr>
          </w:p>
        </w:tc>
        <w:tc>
          <w:tcPr>
            <w:tcW w:w="792" w:type="pct"/>
            <w:gridSpan w:val="2"/>
            <w:tcBorders>
              <w:bottom w:val="single" w:sz="12" w:space="0" w:color="auto"/>
            </w:tcBorders>
            <w:shd w:val="clear" w:color="000000" w:fill="FFFFFF"/>
            <w:noWrap/>
            <w:vAlign w:val="bottom"/>
          </w:tcPr>
          <w:p w14:paraId="4134814A" w14:textId="77777777" w:rsidR="003D5F7F" w:rsidRPr="00C92238" w:rsidRDefault="003D5F7F" w:rsidP="006C22F2">
            <w:pPr>
              <w:autoSpaceDE/>
              <w:autoSpaceDN/>
              <w:jc w:val="right"/>
              <w:rPr>
                <w:b/>
                <w:lang w:val="ro-RO"/>
              </w:rPr>
            </w:pPr>
          </w:p>
        </w:tc>
      </w:tr>
      <w:tr w:rsidR="003D5F7F" w:rsidRPr="00C92238" w14:paraId="7295FB35" w14:textId="77777777" w:rsidTr="00A07D05">
        <w:trPr>
          <w:gridAfter w:val="1"/>
          <w:wAfter w:w="86" w:type="pct"/>
          <w:trHeight w:val="113"/>
        </w:trPr>
        <w:tc>
          <w:tcPr>
            <w:tcW w:w="2433" w:type="pct"/>
            <w:gridSpan w:val="2"/>
            <w:shd w:val="clear" w:color="000000" w:fill="FFFFFF"/>
            <w:vAlign w:val="bottom"/>
            <w:hideMark/>
          </w:tcPr>
          <w:p w14:paraId="34C02614" w14:textId="77777777" w:rsidR="003D5F7F" w:rsidRPr="00C92238" w:rsidRDefault="003D5F7F" w:rsidP="006C22F2">
            <w:pPr>
              <w:autoSpaceDE/>
              <w:autoSpaceDN/>
              <w:ind w:right="-81"/>
              <w:rPr>
                <w:lang w:val="ro-RO"/>
              </w:rPr>
            </w:pPr>
            <w:r w:rsidRPr="00C92238">
              <w:rPr>
                <w:lang w:val="ro-RO"/>
              </w:rPr>
              <w:t>Sume de reluat intr-o perioada de pana la un an (din ct 478*)</w:t>
            </w:r>
          </w:p>
        </w:tc>
        <w:tc>
          <w:tcPr>
            <w:tcW w:w="413" w:type="pct"/>
            <w:gridSpan w:val="2"/>
            <w:shd w:val="clear" w:color="000000" w:fill="FFFFFF"/>
            <w:vAlign w:val="bottom"/>
          </w:tcPr>
          <w:p w14:paraId="4A819FFC" w14:textId="77777777" w:rsidR="003D5F7F" w:rsidRPr="00C92238" w:rsidRDefault="003D5F7F" w:rsidP="006C22F2">
            <w:pPr>
              <w:autoSpaceDE/>
              <w:autoSpaceDN/>
              <w:jc w:val="center"/>
              <w:rPr>
                <w:b/>
                <w:bCs/>
                <w:lang w:val="ro-RO"/>
              </w:rPr>
            </w:pPr>
            <w:r w:rsidRPr="00C92238">
              <w:rPr>
                <w:b/>
                <w:bCs/>
                <w:lang w:val="ro-RO"/>
              </w:rPr>
              <w:t>77</w:t>
            </w:r>
          </w:p>
        </w:tc>
        <w:tc>
          <w:tcPr>
            <w:tcW w:w="245" w:type="pct"/>
            <w:gridSpan w:val="2"/>
            <w:shd w:val="clear" w:color="000000" w:fill="FFFFFF"/>
            <w:noWrap/>
            <w:vAlign w:val="bottom"/>
            <w:hideMark/>
          </w:tcPr>
          <w:p w14:paraId="69E374C4" w14:textId="77777777" w:rsidR="003D5F7F" w:rsidRPr="00C92238" w:rsidRDefault="003D5F7F" w:rsidP="006C22F2">
            <w:pPr>
              <w:autoSpaceDE/>
              <w:autoSpaceDN/>
              <w:jc w:val="center"/>
              <w:rPr>
                <w:b/>
                <w:bCs/>
                <w:lang w:val="ro-RO"/>
              </w:rPr>
            </w:pPr>
            <w:r w:rsidRPr="00C92238">
              <w:rPr>
                <w:b/>
                <w:bCs/>
                <w:lang w:val="ro-RO"/>
              </w:rPr>
              <w:t>76</w:t>
            </w:r>
          </w:p>
        </w:tc>
        <w:tc>
          <w:tcPr>
            <w:tcW w:w="141" w:type="pct"/>
            <w:gridSpan w:val="2"/>
            <w:shd w:val="clear" w:color="000000" w:fill="FFFFFF"/>
            <w:noWrap/>
            <w:vAlign w:val="bottom"/>
            <w:hideMark/>
          </w:tcPr>
          <w:p w14:paraId="56036476" w14:textId="77777777" w:rsidR="003D5F7F" w:rsidRPr="00C92238" w:rsidRDefault="003D5F7F" w:rsidP="006C22F2">
            <w:pPr>
              <w:autoSpaceDE/>
              <w:autoSpaceDN/>
              <w:rPr>
                <w:b/>
                <w:bCs/>
                <w:lang w:val="ro-RO"/>
              </w:rPr>
            </w:pPr>
            <w:r w:rsidRPr="00C92238">
              <w:rPr>
                <w:b/>
                <w:bCs/>
                <w:lang w:val="ro-RO"/>
              </w:rPr>
              <w:t> </w:t>
            </w:r>
          </w:p>
        </w:tc>
        <w:tc>
          <w:tcPr>
            <w:tcW w:w="763" w:type="pct"/>
            <w:tcBorders>
              <w:top w:val="single" w:sz="12" w:space="0" w:color="auto"/>
            </w:tcBorders>
            <w:shd w:val="clear" w:color="000000" w:fill="FFFFFF"/>
            <w:noWrap/>
            <w:vAlign w:val="bottom"/>
          </w:tcPr>
          <w:p w14:paraId="5B31D3DD"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2199ACB0" w14:textId="77777777" w:rsidR="003D5F7F" w:rsidRPr="00C92238" w:rsidRDefault="003D5F7F" w:rsidP="006C22F2">
            <w:pPr>
              <w:autoSpaceDE/>
              <w:autoSpaceDN/>
              <w:jc w:val="right"/>
              <w:rPr>
                <w:lang w:val="ro-RO"/>
              </w:rPr>
            </w:pPr>
          </w:p>
        </w:tc>
        <w:tc>
          <w:tcPr>
            <w:tcW w:w="792" w:type="pct"/>
            <w:gridSpan w:val="2"/>
            <w:tcBorders>
              <w:top w:val="single" w:sz="12" w:space="0" w:color="auto"/>
            </w:tcBorders>
            <w:shd w:val="clear" w:color="000000" w:fill="FFFFFF"/>
            <w:noWrap/>
            <w:vAlign w:val="bottom"/>
          </w:tcPr>
          <w:p w14:paraId="1F82A8E4" w14:textId="77777777" w:rsidR="003D5F7F" w:rsidRPr="00C92238" w:rsidRDefault="003D5F7F" w:rsidP="006C22F2">
            <w:pPr>
              <w:autoSpaceDE/>
              <w:autoSpaceDN/>
              <w:jc w:val="right"/>
              <w:rPr>
                <w:lang w:val="ro-RO"/>
              </w:rPr>
            </w:pPr>
          </w:p>
        </w:tc>
      </w:tr>
      <w:tr w:rsidR="003D5F7F" w:rsidRPr="00C92238" w14:paraId="4515CF28" w14:textId="77777777" w:rsidTr="00A07D05">
        <w:trPr>
          <w:gridAfter w:val="1"/>
          <w:wAfter w:w="86" w:type="pct"/>
          <w:trHeight w:val="113"/>
        </w:trPr>
        <w:tc>
          <w:tcPr>
            <w:tcW w:w="2433" w:type="pct"/>
            <w:gridSpan w:val="2"/>
            <w:shd w:val="clear" w:color="000000" w:fill="FFFFFF"/>
            <w:vAlign w:val="bottom"/>
            <w:hideMark/>
          </w:tcPr>
          <w:p w14:paraId="7ED30BEC" w14:textId="77777777" w:rsidR="003D5F7F" w:rsidRPr="00C92238" w:rsidRDefault="003D5F7F" w:rsidP="006C22F2">
            <w:pPr>
              <w:autoSpaceDE/>
              <w:autoSpaceDN/>
              <w:ind w:right="-81"/>
              <w:rPr>
                <w:lang w:val="ro-RO"/>
              </w:rPr>
            </w:pPr>
            <w:r w:rsidRPr="00C92238">
              <w:rPr>
                <w:lang w:val="ro-RO"/>
              </w:rPr>
              <w:t>Sume de reluat intr-o perioada mai mare de un an (din ct 478*)</w:t>
            </w:r>
          </w:p>
        </w:tc>
        <w:tc>
          <w:tcPr>
            <w:tcW w:w="413" w:type="pct"/>
            <w:gridSpan w:val="2"/>
            <w:shd w:val="clear" w:color="000000" w:fill="FFFFFF"/>
            <w:vAlign w:val="bottom"/>
          </w:tcPr>
          <w:p w14:paraId="017D5DB1" w14:textId="77777777" w:rsidR="003D5F7F" w:rsidRPr="00C92238" w:rsidRDefault="003D5F7F" w:rsidP="006C22F2">
            <w:pPr>
              <w:autoSpaceDE/>
              <w:autoSpaceDN/>
              <w:jc w:val="center"/>
              <w:rPr>
                <w:b/>
                <w:bCs/>
                <w:lang w:val="ro-RO"/>
              </w:rPr>
            </w:pPr>
            <w:r w:rsidRPr="00C92238">
              <w:rPr>
                <w:b/>
                <w:bCs/>
                <w:lang w:val="ro-RO"/>
              </w:rPr>
              <w:t>78</w:t>
            </w:r>
          </w:p>
        </w:tc>
        <w:tc>
          <w:tcPr>
            <w:tcW w:w="245" w:type="pct"/>
            <w:gridSpan w:val="2"/>
            <w:shd w:val="clear" w:color="000000" w:fill="FFFFFF"/>
            <w:noWrap/>
            <w:vAlign w:val="bottom"/>
            <w:hideMark/>
          </w:tcPr>
          <w:p w14:paraId="417FF3A4" w14:textId="77777777" w:rsidR="003D5F7F" w:rsidRPr="00C92238" w:rsidRDefault="003D5F7F" w:rsidP="006C22F2">
            <w:pPr>
              <w:autoSpaceDE/>
              <w:autoSpaceDN/>
              <w:jc w:val="center"/>
              <w:rPr>
                <w:b/>
                <w:bCs/>
                <w:lang w:val="ro-RO"/>
              </w:rPr>
            </w:pPr>
            <w:r w:rsidRPr="00C92238">
              <w:rPr>
                <w:b/>
                <w:bCs/>
                <w:lang w:val="ro-RO"/>
              </w:rPr>
              <w:t>77</w:t>
            </w:r>
          </w:p>
        </w:tc>
        <w:tc>
          <w:tcPr>
            <w:tcW w:w="141" w:type="pct"/>
            <w:gridSpan w:val="2"/>
            <w:shd w:val="clear" w:color="000000" w:fill="FFFFFF"/>
            <w:noWrap/>
            <w:vAlign w:val="bottom"/>
            <w:hideMark/>
          </w:tcPr>
          <w:p w14:paraId="64B2B816" w14:textId="77777777" w:rsidR="003D5F7F" w:rsidRPr="00C92238" w:rsidRDefault="003D5F7F" w:rsidP="006C22F2">
            <w:pPr>
              <w:autoSpaceDE/>
              <w:autoSpaceDN/>
              <w:rPr>
                <w:b/>
                <w:bCs/>
                <w:lang w:val="ro-RO"/>
              </w:rPr>
            </w:pPr>
            <w:r w:rsidRPr="00C92238">
              <w:rPr>
                <w:b/>
                <w:bCs/>
                <w:lang w:val="ro-RO"/>
              </w:rPr>
              <w:t> </w:t>
            </w:r>
          </w:p>
        </w:tc>
        <w:tc>
          <w:tcPr>
            <w:tcW w:w="763" w:type="pct"/>
            <w:shd w:val="clear" w:color="000000" w:fill="FFFFFF"/>
            <w:noWrap/>
            <w:vAlign w:val="bottom"/>
          </w:tcPr>
          <w:p w14:paraId="374D23AC"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255E44BE" w14:textId="77777777" w:rsidR="003D5F7F" w:rsidRPr="00C92238" w:rsidRDefault="003D5F7F" w:rsidP="006C22F2">
            <w:pPr>
              <w:autoSpaceDE/>
              <w:autoSpaceDN/>
              <w:jc w:val="right"/>
              <w:rPr>
                <w:lang w:val="ro-RO"/>
              </w:rPr>
            </w:pPr>
          </w:p>
        </w:tc>
        <w:tc>
          <w:tcPr>
            <w:tcW w:w="792" w:type="pct"/>
            <w:gridSpan w:val="2"/>
            <w:shd w:val="clear" w:color="000000" w:fill="FFFFFF"/>
            <w:noWrap/>
            <w:vAlign w:val="bottom"/>
          </w:tcPr>
          <w:p w14:paraId="2C7FFCE6" w14:textId="77777777" w:rsidR="003D5F7F" w:rsidRPr="00C92238" w:rsidRDefault="003D5F7F" w:rsidP="006C22F2">
            <w:pPr>
              <w:autoSpaceDE/>
              <w:autoSpaceDN/>
              <w:jc w:val="right"/>
              <w:rPr>
                <w:lang w:val="ro-RO"/>
              </w:rPr>
            </w:pPr>
          </w:p>
        </w:tc>
      </w:tr>
      <w:tr w:rsidR="003D5F7F" w:rsidRPr="00C92238" w14:paraId="3A28EE43" w14:textId="77777777" w:rsidTr="00A07D05">
        <w:trPr>
          <w:gridAfter w:val="1"/>
          <w:wAfter w:w="86" w:type="pct"/>
          <w:trHeight w:val="113"/>
        </w:trPr>
        <w:tc>
          <w:tcPr>
            <w:tcW w:w="2433" w:type="pct"/>
            <w:gridSpan w:val="2"/>
            <w:shd w:val="clear" w:color="000000" w:fill="FFFFFF"/>
            <w:vAlign w:val="bottom"/>
            <w:hideMark/>
          </w:tcPr>
          <w:p w14:paraId="70B915EF" w14:textId="77777777" w:rsidR="003D5F7F" w:rsidRPr="00C92238" w:rsidRDefault="003D5F7F" w:rsidP="006C22F2">
            <w:pPr>
              <w:autoSpaceDE/>
              <w:autoSpaceDN/>
              <w:ind w:right="-81"/>
              <w:rPr>
                <w:lang w:val="ro-RO"/>
              </w:rPr>
            </w:pPr>
            <w:r w:rsidRPr="00C92238">
              <w:rPr>
                <w:lang w:val="ro-RO"/>
              </w:rPr>
              <w:t>Fond comercial negativ (ct 2075)</w:t>
            </w:r>
          </w:p>
        </w:tc>
        <w:tc>
          <w:tcPr>
            <w:tcW w:w="413" w:type="pct"/>
            <w:gridSpan w:val="2"/>
            <w:shd w:val="clear" w:color="000000" w:fill="FFFFFF"/>
            <w:vAlign w:val="bottom"/>
          </w:tcPr>
          <w:p w14:paraId="078B5AF4" w14:textId="77777777" w:rsidR="003D5F7F" w:rsidRPr="00C92238" w:rsidRDefault="003D5F7F" w:rsidP="006C22F2">
            <w:pPr>
              <w:autoSpaceDE/>
              <w:autoSpaceDN/>
              <w:jc w:val="center"/>
              <w:rPr>
                <w:b/>
                <w:bCs/>
                <w:lang w:val="ro-RO"/>
              </w:rPr>
            </w:pPr>
            <w:r w:rsidRPr="00C92238">
              <w:rPr>
                <w:b/>
                <w:bCs/>
                <w:lang w:val="ro-RO"/>
              </w:rPr>
              <w:t>79</w:t>
            </w:r>
          </w:p>
        </w:tc>
        <w:tc>
          <w:tcPr>
            <w:tcW w:w="245" w:type="pct"/>
            <w:gridSpan w:val="2"/>
            <w:shd w:val="clear" w:color="000000" w:fill="FFFFFF"/>
            <w:noWrap/>
            <w:vAlign w:val="bottom"/>
            <w:hideMark/>
          </w:tcPr>
          <w:p w14:paraId="082CF020" w14:textId="77777777" w:rsidR="003D5F7F" w:rsidRPr="00C92238" w:rsidRDefault="003D5F7F" w:rsidP="006C22F2">
            <w:pPr>
              <w:autoSpaceDE/>
              <w:autoSpaceDN/>
              <w:jc w:val="center"/>
              <w:rPr>
                <w:b/>
                <w:bCs/>
                <w:lang w:val="ro-RO"/>
              </w:rPr>
            </w:pPr>
            <w:r w:rsidRPr="00C92238">
              <w:rPr>
                <w:b/>
                <w:bCs/>
                <w:lang w:val="ro-RO"/>
              </w:rPr>
              <w:t>78</w:t>
            </w:r>
          </w:p>
        </w:tc>
        <w:tc>
          <w:tcPr>
            <w:tcW w:w="141" w:type="pct"/>
            <w:gridSpan w:val="2"/>
            <w:shd w:val="clear" w:color="000000" w:fill="FFFFFF"/>
            <w:noWrap/>
            <w:vAlign w:val="bottom"/>
            <w:hideMark/>
          </w:tcPr>
          <w:p w14:paraId="3F04B8EB" w14:textId="77777777" w:rsidR="003D5F7F" w:rsidRPr="00C92238" w:rsidRDefault="003D5F7F" w:rsidP="006C22F2">
            <w:pPr>
              <w:autoSpaceDE/>
              <w:autoSpaceDN/>
              <w:rPr>
                <w:b/>
                <w:bCs/>
                <w:lang w:val="ro-RO"/>
              </w:rPr>
            </w:pPr>
            <w:r w:rsidRPr="00C92238">
              <w:rPr>
                <w:b/>
                <w:bCs/>
                <w:lang w:val="ro-RO"/>
              </w:rPr>
              <w:t> </w:t>
            </w:r>
          </w:p>
        </w:tc>
        <w:tc>
          <w:tcPr>
            <w:tcW w:w="763" w:type="pct"/>
            <w:tcBorders>
              <w:bottom w:val="single" w:sz="8" w:space="0" w:color="auto"/>
            </w:tcBorders>
            <w:shd w:val="clear" w:color="000000" w:fill="FFFFFF"/>
            <w:noWrap/>
            <w:vAlign w:val="bottom"/>
          </w:tcPr>
          <w:p w14:paraId="3336D92D"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5A3669F7" w14:textId="77777777" w:rsidR="003D5F7F" w:rsidRPr="00C92238" w:rsidRDefault="003D5F7F" w:rsidP="006C22F2">
            <w:pPr>
              <w:autoSpaceDE/>
              <w:autoSpaceDN/>
              <w:jc w:val="right"/>
              <w:rPr>
                <w:lang w:val="ro-RO"/>
              </w:rPr>
            </w:pPr>
          </w:p>
        </w:tc>
        <w:tc>
          <w:tcPr>
            <w:tcW w:w="792" w:type="pct"/>
            <w:gridSpan w:val="2"/>
            <w:tcBorders>
              <w:bottom w:val="single" w:sz="8" w:space="0" w:color="auto"/>
            </w:tcBorders>
            <w:shd w:val="clear" w:color="000000" w:fill="FFFFFF"/>
            <w:noWrap/>
            <w:vAlign w:val="bottom"/>
          </w:tcPr>
          <w:p w14:paraId="748C01AB" w14:textId="77777777" w:rsidR="003D5F7F" w:rsidRPr="00C92238" w:rsidRDefault="003D5F7F" w:rsidP="006C22F2">
            <w:pPr>
              <w:autoSpaceDE/>
              <w:autoSpaceDN/>
              <w:jc w:val="right"/>
              <w:rPr>
                <w:lang w:val="ro-RO"/>
              </w:rPr>
            </w:pPr>
          </w:p>
        </w:tc>
      </w:tr>
      <w:tr w:rsidR="003D5F7F" w:rsidRPr="00C92238" w14:paraId="4F828E3E" w14:textId="77777777" w:rsidTr="00A07D05">
        <w:trPr>
          <w:gridAfter w:val="1"/>
          <w:wAfter w:w="86" w:type="pct"/>
          <w:trHeight w:val="113"/>
        </w:trPr>
        <w:tc>
          <w:tcPr>
            <w:tcW w:w="2433" w:type="pct"/>
            <w:gridSpan w:val="2"/>
            <w:shd w:val="clear" w:color="000000" w:fill="FFFFFF"/>
            <w:vAlign w:val="bottom"/>
            <w:hideMark/>
          </w:tcPr>
          <w:p w14:paraId="4F4964F8" w14:textId="77777777" w:rsidR="003D5F7F" w:rsidRPr="00C92238" w:rsidRDefault="003D5F7F" w:rsidP="006C22F2">
            <w:pPr>
              <w:autoSpaceDE/>
              <w:autoSpaceDN/>
              <w:ind w:right="-81"/>
              <w:rPr>
                <w:b/>
                <w:bCs/>
                <w:lang w:val="ro-RO"/>
              </w:rPr>
            </w:pPr>
          </w:p>
          <w:p w14:paraId="4DB355C2" w14:textId="77777777" w:rsidR="003D5F7F" w:rsidRPr="00C92238" w:rsidRDefault="003D5F7F" w:rsidP="006C22F2">
            <w:pPr>
              <w:autoSpaceDE/>
              <w:autoSpaceDN/>
              <w:ind w:right="-81"/>
              <w:rPr>
                <w:b/>
                <w:bCs/>
                <w:lang w:val="ro-RO"/>
              </w:rPr>
            </w:pPr>
            <w:r w:rsidRPr="00C92238">
              <w:rPr>
                <w:b/>
                <w:bCs/>
                <w:lang w:val="ro-RO"/>
              </w:rPr>
              <w:t>TOTAL (rd. 69 + 72 + 75 + 78)</w:t>
            </w:r>
          </w:p>
        </w:tc>
        <w:tc>
          <w:tcPr>
            <w:tcW w:w="413" w:type="pct"/>
            <w:gridSpan w:val="2"/>
            <w:shd w:val="clear" w:color="000000" w:fill="FFFFFF"/>
            <w:vAlign w:val="bottom"/>
          </w:tcPr>
          <w:p w14:paraId="73EDE13E" w14:textId="77777777" w:rsidR="003D5F7F" w:rsidRPr="00C92238" w:rsidRDefault="003D5F7F" w:rsidP="006C22F2">
            <w:pPr>
              <w:autoSpaceDE/>
              <w:autoSpaceDN/>
              <w:jc w:val="center"/>
              <w:rPr>
                <w:b/>
                <w:bCs/>
                <w:lang w:val="ro-RO"/>
              </w:rPr>
            </w:pPr>
            <w:r w:rsidRPr="00C92238">
              <w:rPr>
                <w:b/>
                <w:bCs/>
                <w:lang w:val="ro-RO"/>
              </w:rPr>
              <w:t>80</w:t>
            </w:r>
          </w:p>
        </w:tc>
        <w:tc>
          <w:tcPr>
            <w:tcW w:w="245" w:type="pct"/>
            <w:gridSpan w:val="2"/>
            <w:shd w:val="clear" w:color="000000" w:fill="FFFFFF"/>
            <w:noWrap/>
            <w:vAlign w:val="bottom"/>
            <w:hideMark/>
          </w:tcPr>
          <w:p w14:paraId="07E70BB3" w14:textId="77777777" w:rsidR="003D5F7F" w:rsidRPr="00C92238" w:rsidRDefault="003D5F7F" w:rsidP="006C22F2">
            <w:pPr>
              <w:autoSpaceDE/>
              <w:autoSpaceDN/>
              <w:jc w:val="center"/>
              <w:rPr>
                <w:b/>
                <w:bCs/>
                <w:lang w:val="ro-RO"/>
              </w:rPr>
            </w:pPr>
            <w:r w:rsidRPr="00C92238">
              <w:rPr>
                <w:b/>
                <w:bCs/>
                <w:lang w:val="ro-RO"/>
              </w:rPr>
              <w:t>79</w:t>
            </w:r>
          </w:p>
        </w:tc>
        <w:tc>
          <w:tcPr>
            <w:tcW w:w="141" w:type="pct"/>
            <w:gridSpan w:val="2"/>
            <w:shd w:val="clear" w:color="000000" w:fill="FFFFFF"/>
            <w:noWrap/>
            <w:vAlign w:val="bottom"/>
            <w:hideMark/>
          </w:tcPr>
          <w:p w14:paraId="45B89563" w14:textId="77777777" w:rsidR="003D5F7F" w:rsidRPr="00C92238" w:rsidRDefault="003D5F7F" w:rsidP="006C22F2">
            <w:pPr>
              <w:autoSpaceDE/>
              <w:autoSpaceDN/>
              <w:rPr>
                <w:b/>
                <w:bCs/>
                <w:lang w:val="ro-RO"/>
              </w:rPr>
            </w:pPr>
            <w:r w:rsidRPr="00C92238">
              <w:rPr>
                <w:b/>
                <w:bCs/>
                <w:lang w:val="ro-RO"/>
              </w:rPr>
              <w:t> </w:t>
            </w:r>
          </w:p>
        </w:tc>
        <w:tc>
          <w:tcPr>
            <w:tcW w:w="763" w:type="pct"/>
            <w:tcBorders>
              <w:top w:val="single" w:sz="8" w:space="0" w:color="auto"/>
              <w:bottom w:val="single" w:sz="12" w:space="0" w:color="auto"/>
            </w:tcBorders>
            <w:shd w:val="clear" w:color="000000" w:fill="FFFFFF"/>
            <w:noWrap/>
            <w:vAlign w:val="bottom"/>
          </w:tcPr>
          <w:p w14:paraId="5547DC1E" w14:textId="22EA721C" w:rsidR="003D5F7F" w:rsidRPr="00C92238" w:rsidRDefault="00B55A69" w:rsidP="003D5F7F">
            <w:pPr>
              <w:autoSpaceDE/>
              <w:autoSpaceDN/>
              <w:jc w:val="right"/>
              <w:rPr>
                <w:b/>
                <w:bCs/>
                <w:lang w:val="ro-RO"/>
              </w:rPr>
            </w:pPr>
            <w:r>
              <w:rPr>
                <w:b/>
                <w:bCs/>
                <w:lang w:val="ro-RO"/>
              </w:rPr>
              <w:t>5.142.587</w:t>
            </w:r>
          </w:p>
        </w:tc>
        <w:tc>
          <w:tcPr>
            <w:tcW w:w="127" w:type="pct"/>
            <w:gridSpan w:val="2"/>
            <w:shd w:val="clear" w:color="000000" w:fill="FFFFFF"/>
            <w:vAlign w:val="bottom"/>
          </w:tcPr>
          <w:p w14:paraId="40D44CFB" w14:textId="77777777" w:rsidR="003D5F7F" w:rsidRPr="00C92238" w:rsidRDefault="003D5F7F" w:rsidP="006C22F2">
            <w:pPr>
              <w:autoSpaceDE/>
              <w:autoSpaceDN/>
              <w:jc w:val="right"/>
              <w:rPr>
                <w:b/>
                <w:bCs/>
                <w:lang w:val="ro-RO"/>
              </w:rPr>
            </w:pPr>
          </w:p>
        </w:tc>
        <w:tc>
          <w:tcPr>
            <w:tcW w:w="792" w:type="pct"/>
            <w:gridSpan w:val="2"/>
            <w:tcBorders>
              <w:top w:val="single" w:sz="8" w:space="0" w:color="auto"/>
              <w:bottom w:val="single" w:sz="12" w:space="0" w:color="auto"/>
            </w:tcBorders>
            <w:shd w:val="clear" w:color="000000" w:fill="FFFFFF"/>
            <w:noWrap/>
            <w:vAlign w:val="bottom"/>
          </w:tcPr>
          <w:p w14:paraId="2B9A0A1C" w14:textId="37A89912" w:rsidR="003D5F7F" w:rsidRPr="00C92238" w:rsidRDefault="00B55A69" w:rsidP="006C22F2">
            <w:pPr>
              <w:autoSpaceDE/>
              <w:autoSpaceDN/>
              <w:jc w:val="right"/>
              <w:rPr>
                <w:b/>
                <w:bCs/>
                <w:lang w:val="ro-RO"/>
              </w:rPr>
            </w:pPr>
            <w:r>
              <w:rPr>
                <w:b/>
                <w:bCs/>
                <w:lang w:val="ro-RO"/>
              </w:rPr>
              <w:t>5.076.060</w:t>
            </w:r>
          </w:p>
        </w:tc>
      </w:tr>
      <w:tr w:rsidR="003D5F7F" w:rsidRPr="00C92238" w14:paraId="343B2208" w14:textId="77777777" w:rsidTr="00A07D05">
        <w:trPr>
          <w:gridAfter w:val="1"/>
          <w:wAfter w:w="86" w:type="pct"/>
          <w:trHeight w:val="113"/>
        </w:trPr>
        <w:tc>
          <w:tcPr>
            <w:tcW w:w="2433" w:type="pct"/>
            <w:gridSpan w:val="2"/>
            <w:shd w:val="clear" w:color="000000" w:fill="FFFFFF"/>
            <w:vAlign w:val="bottom"/>
            <w:hideMark/>
          </w:tcPr>
          <w:p w14:paraId="5E97B198" w14:textId="77777777" w:rsidR="003D5F7F" w:rsidRPr="00C92238" w:rsidRDefault="003D5F7F" w:rsidP="006C22F2">
            <w:pPr>
              <w:autoSpaceDE/>
              <w:autoSpaceDN/>
              <w:ind w:right="-81"/>
              <w:rPr>
                <w:lang w:val="ro-RO"/>
              </w:rPr>
            </w:pPr>
            <w:r w:rsidRPr="00C92238">
              <w:rPr>
                <w:lang w:val="ro-RO"/>
              </w:rPr>
              <w:t> </w:t>
            </w:r>
          </w:p>
        </w:tc>
        <w:tc>
          <w:tcPr>
            <w:tcW w:w="413" w:type="pct"/>
            <w:gridSpan w:val="2"/>
            <w:shd w:val="clear" w:color="000000" w:fill="FFFFFF"/>
            <w:vAlign w:val="bottom"/>
          </w:tcPr>
          <w:p w14:paraId="7C850296" w14:textId="77777777" w:rsidR="003D5F7F" w:rsidRPr="00C92238" w:rsidRDefault="003D5F7F" w:rsidP="006C22F2">
            <w:pPr>
              <w:autoSpaceDE/>
              <w:autoSpaceDN/>
              <w:jc w:val="center"/>
              <w:rPr>
                <w:b/>
                <w:bCs/>
                <w:lang w:val="ro-RO"/>
              </w:rPr>
            </w:pPr>
          </w:p>
        </w:tc>
        <w:tc>
          <w:tcPr>
            <w:tcW w:w="245" w:type="pct"/>
            <w:gridSpan w:val="2"/>
            <w:shd w:val="clear" w:color="000000" w:fill="FFFFFF"/>
            <w:noWrap/>
            <w:vAlign w:val="bottom"/>
            <w:hideMark/>
          </w:tcPr>
          <w:p w14:paraId="15C123B0" w14:textId="77777777" w:rsidR="003D5F7F" w:rsidRPr="00C92238" w:rsidRDefault="003D5F7F" w:rsidP="006C22F2">
            <w:pPr>
              <w:autoSpaceDE/>
              <w:autoSpaceDN/>
              <w:jc w:val="center"/>
              <w:rPr>
                <w:b/>
                <w:bCs/>
                <w:lang w:val="ro-RO"/>
              </w:rPr>
            </w:pPr>
          </w:p>
        </w:tc>
        <w:tc>
          <w:tcPr>
            <w:tcW w:w="141" w:type="pct"/>
            <w:gridSpan w:val="2"/>
            <w:shd w:val="clear" w:color="000000" w:fill="FFFFFF"/>
            <w:noWrap/>
            <w:vAlign w:val="bottom"/>
            <w:hideMark/>
          </w:tcPr>
          <w:p w14:paraId="2D82DFB2" w14:textId="77777777" w:rsidR="003D5F7F" w:rsidRPr="00C92238" w:rsidRDefault="003D5F7F" w:rsidP="006C22F2">
            <w:pPr>
              <w:autoSpaceDE/>
              <w:autoSpaceDN/>
              <w:rPr>
                <w:b/>
                <w:bCs/>
                <w:lang w:val="ro-RO"/>
              </w:rPr>
            </w:pPr>
            <w:r w:rsidRPr="00C92238">
              <w:rPr>
                <w:b/>
                <w:bCs/>
                <w:lang w:val="ro-RO"/>
              </w:rPr>
              <w:t> </w:t>
            </w:r>
          </w:p>
        </w:tc>
        <w:tc>
          <w:tcPr>
            <w:tcW w:w="763" w:type="pct"/>
            <w:tcBorders>
              <w:top w:val="single" w:sz="12" w:space="0" w:color="auto"/>
            </w:tcBorders>
            <w:shd w:val="clear" w:color="000000" w:fill="FFFFFF"/>
            <w:noWrap/>
            <w:vAlign w:val="bottom"/>
            <w:hideMark/>
          </w:tcPr>
          <w:p w14:paraId="10CC7174"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0E29350D" w14:textId="77777777" w:rsidR="003D5F7F" w:rsidRPr="00C92238" w:rsidRDefault="003D5F7F" w:rsidP="006C22F2">
            <w:pPr>
              <w:autoSpaceDE/>
              <w:autoSpaceDN/>
              <w:jc w:val="right"/>
              <w:rPr>
                <w:lang w:val="ro-RO"/>
              </w:rPr>
            </w:pPr>
          </w:p>
        </w:tc>
        <w:tc>
          <w:tcPr>
            <w:tcW w:w="792" w:type="pct"/>
            <w:gridSpan w:val="2"/>
            <w:tcBorders>
              <w:top w:val="single" w:sz="12" w:space="0" w:color="auto"/>
            </w:tcBorders>
            <w:shd w:val="clear" w:color="000000" w:fill="FFFFFF"/>
            <w:noWrap/>
            <w:vAlign w:val="bottom"/>
            <w:hideMark/>
          </w:tcPr>
          <w:p w14:paraId="5DE4F941" w14:textId="77777777" w:rsidR="003D5F7F" w:rsidRPr="00C92238" w:rsidRDefault="003D5F7F" w:rsidP="006C22F2">
            <w:pPr>
              <w:autoSpaceDE/>
              <w:autoSpaceDN/>
              <w:jc w:val="right"/>
              <w:rPr>
                <w:lang w:val="ro-RO"/>
              </w:rPr>
            </w:pPr>
          </w:p>
        </w:tc>
      </w:tr>
      <w:tr w:rsidR="003D5F7F" w:rsidRPr="00C92238" w14:paraId="6288DF05" w14:textId="77777777" w:rsidTr="00A07D05">
        <w:trPr>
          <w:gridAfter w:val="1"/>
          <w:wAfter w:w="86" w:type="pct"/>
          <w:trHeight w:val="113"/>
        </w:trPr>
        <w:tc>
          <w:tcPr>
            <w:tcW w:w="2433" w:type="pct"/>
            <w:gridSpan w:val="2"/>
            <w:shd w:val="clear" w:color="000000" w:fill="FFFFFF"/>
            <w:vAlign w:val="bottom"/>
            <w:hideMark/>
          </w:tcPr>
          <w:p w14:paraId="5B956A91" w14:textId="77777777" w:rsidR="003D5F7F" w:rsidRPr="00C92238" w:rsidRDefault="003D5F7F" w:rsidP="006C22F2">
            <w:pPr>
              <w:autoSpaceDE/>
              <w:autoSpaceDN/>
              <w:ind w:right="-81"/>
              <w:rPr>
                <w:b/>
                <w:bCs/>
                <w:lang w:val="ro-RO"/>
              </w:rPr>
            </w:pPr>
            <w:r w:rsidRPr="00C92238">
              <w:rPr>
                <w:b/>
                <w:bCs/>
                <w:lang w:val="ro-RO"/>
              </w:rPr>
              <w:t>J      CAPITAL SI REZERVE</w:t>
            </w:r>
          </w:p>
        </w:tc>
        <w:tc>
          <w:tcPr>
            <w:tcW w:w="413" w:type="pct"/>
            <w:gridSpan w:val="2"/>
            <w:shd w:val="clear" w:color="000000" w:fill="FFFFFF"/>
            <w:vAlign w:val="bottom"/>
          </w:tcPr>
          <w:p w14:paraId="0E261877" w14:textId="77777777" w:rsidR="003D5F7F" w:rsidRPr="00C92238" w:rsidRDefault="003D5F7F" w:rsidP="006C22F2">
            <w:pPr>
              <w:autoSpaceDE/>
              <w:autoSpaceDN/>
              <w:jc w:val="center"/>
              <w:rPr>
                <w:b/>
                <w:bCs/>
                <w:lang w:val="ro-RO"/>
              </w:rPr>
            </w:pPr>
          </w:p>
        </w:tc>
        <w:tc>
          <w:tcPr>
            <w:tcW w:w="245" w:type="pct"/>
            <w:gridSpan w:val="2"/>
            <w:shd w:val="clear" w:color="000000" w:fill="FFFFFF"/>
            <w:noWrap/>
            <w:vAlign w:val="bottom"/>
            <w:hideMark/>
          </w:tcPr>
          <w:p w14:paraId="66855443" w14:textId="77777777" w:rsidR="003D5F7F" w:rsidRPr="00C92238" w:rsidRDefault="003D5F7F" w:rsidP="006C22F2">
            <w:pPr>
              <w:autoSpaceDE/>
              <w:autoSpaceDN/>
              <w:jc w:val="center"/>
              <w:rPr>
                <w:b/>
                <w:bCs/>
                <w:lang w:val="ro-RO"/>
              </w:rPr>
            </w:pPr>
          </w:p>
        </w:tc>
        <w:tc>
          <w:tcPr>
            <w:tcW w:w="141" w:type="pct"/>
            <w:gridSpan w:val="2"/>
            <w:shd w:val="clear" w:color="000000" w:fill="FFFFFF"/>
            <w:noWrap/>
            <w:vAlign w:val="bottom"/>
            <w:hideMark/>
          </w:tcPr>
          <w:p w14:paraId="23FE6FAC" w14:textId="77777777" w:rsidR="003D5F7F" w:rsidRPr="00C92238" w:rsidRDefault="003D5F7F" w:rsidP="006C22F2">
            <w:pPr>
              <w:autoSpaceDE/>
              <w:autoSpaceDN/>
              <w:rPr>
                <w:lang w:val="ro-RO"/>
              </w:rPr>
            </w:pPr>
            <w:r w:rsidRPr="00C92238">
              <w:rPr>
                <w:lang w:val="ro-RO"/>
              </w:rPr>
              <w:t> </w:t>
            </w:r>
          </w:p>
        </w:tc>
        <w:tc>
          <w:tcPr>
            <w:tcW w:w="763" w:type="pct"/>
            <w:shd w:val="clear" w:color="000000" w:fill="FFFFFF"/>
            <w:noWrap/>
            <w:vAlign w:val="bottom"/>
          </w:tcPr>
          <w:p w14:paraId="730EF173"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1F51AC0F" w14:textId="77777777" w:rsidR="003D5F7F" w:rsidRPr="00C92238" w:rsidRDefault="003D5F7F" w:rsidP="006C22F2">
            <w:pPr>
              <w:autoSpaceDE/>
              <w:autoSpaceDN/>
              <w:jc w:val="right"/>
              <w:rPr>
                <w:lang w:val="ro-RO"/>
              </w:rPr>
            </w:pPr>
          </w:p>
        </w:tc>
        <w:tc>
          <w:tcPr>
            <w:tcW w:w="792" w:type="pct"/>
            <w:gridSpan w:val="2"/>
            <w:shd w:val="clear" w:color="000000" w:fill="FFFFFF"/>
            <w:noWrap/>
            <w:vAlign w:val="bottom"/>
          </w:tcPr>
          <w:p w14:paraId="1B4288DA" w14:textId="77777777" w:rsidR="003D5F7F" w:rsidRPr="00C92238" w:rsidRDefault="003D5F7F" w:rsidP="006C22F2">
            <w:pPr>
              <w:autoSpaceDE/>
              <w:autoSpaceDN/>
              <w:jc w:val="right"/>
              <w:rPr>
                <w:lang w:val="ro-RO"/>
              </w:rPr>
            </w:pPr>
          </w:p>
        </w:tc>
      </w:tr>
      <w:tr w:rsidR="003D5F7F" w:rsidRPr="00C92238" w14:paraId="216C92F8" w14:textId="77777777" w:rsidTr="00A07D05">
        <w:trPr>
          <w:gridAfter w:val="1"/>
          <w:wAfter w:w="86" w:type="pct"/>
          <w:trHeight w:val="113"/>
        </w:trPr>
        <w:tc>
          <w:tcPr>
            <w:tcW w:w="2433" w:type="pct"/>
            <w:gridSpan w:val="2"/>
            <w:shd w:val="clear" w:color="000000" w:fill="FFFFFF"/>
            <w:vAlign w:val="bottom"/>
            <w:hideMark/>
          </w:tcPr>
          <w:p w14:paraId="37E0BC20" w14:textId="77777777" w:rsidR="003D5F7F" w:rsidRPr="00C92238" w:rsidRDefault="003D5F7F" w:rsidP="006C22F2">
            <w:pPr>
              <w:autoSpaceDE/>
              <w:autoSpaceDN/>
              <w:ind w:right="-81"/>
              <w:rPr>
                <w:lang w:val="ro-RO"/>
              </w:rPr>
            </w:pPr>
            <w:r w:rsidRPr="00C92238">
              <w:rPr>
                <w:lang w:val="ro-RO"/>
              </w:rPr>
              <w:t> </w:t>
            </w:r>
          </w:p>
        </w:tc>
        <w:tc>
          <w:tcPr>
            <w:tcW w:w="413" w:type="pct"/>
            <w:gridSpan w:val="2"/>
            <w:shd w:val="clear" w:color="000000" w:fill="FFFFFF"/>
            <w:vAlign w:val="bottom"/>
          </w:tcPr>
          <w:p w14:paraId="439DF463" w14:textId="77777777" w:rsidR="003D5F7F" w:rsidRPr="00C92238" w:rsidRDefault="003D5F7F" w:rsidP="006C22F2">
            <w:pPr>
              <w:autoSpaceDE/>
              <w:autoSpaceDN/>
              <w:jc w:val="center"/>
              <w:rPr>
                <w:b/>
                <w:bCs/>
                <w:lang w:val="ro-RO"/>
              </w:rPr>
            </w:pPr>
          </w:p>
        </w:tc>
        <w:tc>
          <w:tcPr>
            <w:tcW w:w="245" w:type="pct"/>
            <w:gridSpan w:val="2"/>
            <w:shd w:val="clear" w:color="000000" w:fill="FFFFFF"/>
            <w:noWrap/>
            <w:vAlign w:val="bottom"/>
            <w:hideMark/>
          </w:tcPr>
          <w:p w14:paraId="1DB54EDC" w14:textId="77777777" w:rsidR="003D5F7F" w:rsidRPr="00C92238" w:rsidRDefault="003D5F7F" w:rsidP="006C22F2">
            <w:pPr>
              <w:autoSpaceDE/>
              <w:autoSpaceDN/>
              <w:jc w:val="center"/>
              <w:rPr>
                <w:b/>
                <w:bCs/>
                <w:lang w:val="ro-RO"/>
              </w:rPr>
            </w:pPr>
          </w:p>
        </w:tc>
        <w:tc>
          <w:tcPr>
            <w:tcW w:w="141" w:type="pct"/>
            <w:gridSpan w:val="2"/>
            <w:shd w:val="clear" w:color="000000" w:fill="FFFFFF"/>
            <w:noWrap/>
            <w:vAlign w:val="bottom"/>
            <w:hideMark/>
          </w:tcPr>
          <w:p w14:paraId="4F9F200B" w14:textId="77777777" w:rsidR="003D5F7F" w:rsidRPr="00C92238" w:rsidRDefault="003D5F7F" w:rsidP="006C22F2">
            <w:pPr>
              <w:autoSpaceDE/>
              <w:autoSpaceDN/>
              <w:rPr>
                <w:lang w:val="ro-RO"/>
              </w:rPr>
            </w:pPr>
            <w:r w:rsidRPr="00C92238">
              <w:rPr>
                <w:lang w:val="ro-RO"/>
              </w:rPr>
              <w:t> </w:t>
            </w:r>
          </w:p>
        </w:tc>
        <w:tc>
          <w:tcPr>
            <w:tcW w:w="763" w:type="pct"/>
            <w:shd w:val="clear" w:color="000000" w:fill="FFFFFF"/>
            <w:noWrap/>
            <w:vAlign w:val="bottom"/>
          </w:tcPr>
          <w:p w14:paraId="269D22D6"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754E213D" w14:textId="77777777" w:rsidR="003D5F7F" w:rsidRPr="00C92238" w:rsidRDefault="003D5F7F" w:rsidP="006C22F2">
            <w:pPr>
              <w:autoSpaceDE/>
              <w:autoSpaceDN/>
              <w:jc w:val="right"/>
              <w:rPr>
                <w:lang w:val="ro-RO"/>
              </w:rPr>
            </w:pPr>
          </w:p>
        </w:tc>
        <w:tc>
          <w:tcPr>
            <w:tcW w:w="792" w:type="pct"/>
            <w:gridSpan w:val="2"/>
            <w:shd w:val="clear" w:color="000000" w:fill="FFFFFF"/>
            <w:noWrap/>
            <w:vAlign w:val="bottom"/>
          </w:tcPr>
          <w:p w14:paraId="515E1586" w14:textId="77777777" w:rsidR="003D5F7F" w:rsidRPr="00C92238" w:rsidRDefault="003D5F7F" w:rsidP="006C22F2">
            <w:pPr>
              <w:autoSpaceDE/>
              <w:autoSpaceDN/>
              <w:jc w:val="right"/>
              <w:rPr>
                <w:lang w:val="ro-RO"/>
              </w:rPr>
            </w:pPr>
          </w:p>
        </w:tc>
      </w:tr>
      <w:tr w:rsidR="003D5F7F" w:rsidRPr="00C92238" w14:paraId="5EEA43DC" w14:textId="77777777" w:rsidTr="00A07D05">
        <w:trPr>
          <w:gridAfter w:val="1"/>
          <w:wAfter w:w="86" w:type="pct"/>
          <w:trHeight w:val="113"/>
        </w:trPr>
        <w:tc>
          <w:tcPr>
            <w:tcW w:w="2433" w:type="pct"/>
            <w:gridSpan w:val="2"/>
            <w:shd w:val="clear" w:color="000000" w:fill="FFFFFF"/>
            <w:vAlign w:val="bottom"/>
            <w:hideMark/>
          </w:tcPr>
          <w:p w14:paraId="5D4EED0A" w14:textId="77777777" w:rsidR="003D5F7F" w:rsidRPr="00C92238" w:rsidRDefault="003D5F7F" w:rsidP="006C22F2">
            <w:pPr>
              <w:autoSpaceDE/>
              <w:autoSpaceDN/>
              <w:ind w:right="-81"/>
              <w:rPr>
                <w:b/>
                <w:bCs/>
                <w:lang w:val="ro-RO"/>
              </w:rPr>
            </w:pPr>
            <w:r w:rsidRPr="00C92238">
              <w:rPr>
                <w:b/>
                <w:bCs/>
                <w:lang w:val="ro-RO"/>
              </w:rPr>
              <w:t>I      CAPITAL</w:t>
            </w:r>
          </w:p>
        </w:tc>
        <w:tc>
          <w:tcPr>
            <w:tcW w:w="413" w:type="pct"/>
            <w:gridSpan w:val="2"/>
            <w:shd w:val="clear" w:color="000000" w:fill="FFFFFF"/>
            <w:vAlign w:val="bottom"/>
          </w:tcPr>
          <w:p w14:paraId="37E87445" w14:textId="77777777" w:rsidR="003D5F7F" w:rsidRPr="00C92238" w:rsidRDefault="003D5F7F" w:rsidP="006C22F2">
            <w:pPr>
              <w:autoSpaceDE/>
              <w:autoSpaceDN/>
              <w:jc w:val="center"/>
              <w:rPr>
                <w:b/>
                <w:bCs/>
                <w:lang w:val="ro-RO"/>
              </w:rPr>
            </w:pPr>
          </w:p>
        </w:tc>
        <w:tc>
          <w:tcPr>
            <w:tcW w:w="245" w:type="pct"/>
            <w:gridSpan w:val="2"/>
            <w:shd w:val="clear" w:color="000000" w:fill="FFFFFF"/>
            <w:noWrap/>
            <w:vAlign w:val="bottom"/>
            <w:hideMark/>
          </w:tcPr>
          <w:p w14:paraId="6BC15A86" w14:textId="77777777" w:rsidR="003D5F7F" w:rsidRPr="00C92238" w:rsidRDefault="003D5F7F" w:rsidP="006C22F2">
            <w:pPr>
              <w:autoSpaceDE/>
              <w:autoSpaceDN/>
              <w:jc w:val="center"/>
              <w:rPr>
                <w:b/>
                <w:bCs/>
                <w:lang w:val="ro-RO"/>
              </w:rPr>
            </w:pPr>
          </w:p>
        </w:tc>
        <w:tc>
          <w:tcPr>
            <w:tcW w:w="141" w:type="pct"/>
            <w:gridSpan w:val="2"/>
            <w:shd w:val="clear" w:color="000000" w:fill="FFFFFF"/>
            <w:noWrap/>
            <w:vAlign w:val="bottom"/>
            <w:hideMark/>
          </w:tcPr>
          <w:p w14:paraId="73BAB040" w14:textId="77777777" w:rsidR="003D5F7F" w:rsidRPr="00C92238" w:rsidRDefault="003D5F7F" w:rsidP="006C22F2">
            <w:pPr>
              <w:autoSpaceDE/>
              <w:autoSpaceDN/>
              <w:rPr>
                <w:b/>
                <w:bCs/>
                <w:lang w:val="ro-RO"/>
              </w:rPr>
            </w:pPr>
            <w:r w:rsidRPr="00C92238">
              <w:rPr>
                <w:b/>
                <w:bCs/>
                <w:lang w:val="ro-RO"/>
              </w:rPr>
              <w:t> </w:t>
            </w:r>
          </w:p>
        </w:tc>
        <w:tc>
          <w:tcPr>
            <w:tcW w:w="763" w:type="pct"/>
            <w:shd w:val="clear" w:color="000000" w:fill="FFFFFF"/>
            <w:noWrap/>
            <w:vAlign w:val="bottom"/>
          </w:tcPr>
          <w:p w14:paraId="5C0884E7" w14:textId="77777777" w:rsidR="003D5F7F" w:rsidRPr="00C92238" w:rsidRDefault="003D5F7F" w:rsidP="003D5F7F">
            <w:pPr>
              <w:autoSpaceDE/>
              <w:autoSpaceDN/>
              <w:jc w:val="right"/>
              <w:rPr>
                <w:b/>
                <w:bCs/>
                <w:lang w:val="ro-RO"/>
              </w:rPr>
            </w:pPr>
          </w:p>
        </w:tc>
        <w:tc>
          <w:tcPr>
            <w:tcW w:w="127" w:type="pct"/>
            <w:gridSpan w:val="2"/>
            <w:shd w:val="clear" w:color="000000" w:fill="FFFFFF"/>
            <w:vAlign w:val="bottom"/>
          </w:tcPr>
          <w:p w14:paraId="4DDF8349" w14:textId="77777777" w:rsidR="003D5F7F" w:rsidRPr="00C92238" w:rsidRDefault="003D5F7F" w:rsidP="006C22F2">
            <w:pPr>
              <w:autoSpaceDE/>
              <w:autoSpaceDN/>
              <w:jc w:val="right"/>
              <w:rPr>
                <w:b/>
                <w:bCs/>
                <w:lang w:val="ro-RO"/>
              </w:rPr>
            </w:pPr>
          </w:p>
        </w:tc>
        <w:tc>
          <w:tcPr>
            <w:tcW w:w="792" w:type="pct"/>
            <w:gridSpan w:val="2"/>
            <w:shd w:val="clear" w:color="000000" w:fill="FFFFFF"/>
            <w:noWrap/>
            <w:vAlign w:val="bottom"/>
          </w:tcPr>
          <w:p w14:paraId="12BC5A8B" w14:textId="77777777" w:rsidR="003D5F7F" w:rsidRPr="00C92238" w:rsidRDefault="003D5F7F" w:rsidP="006C22F2">
            <w:pPr>
              <w:autoSpaceDE/>
              <w:autoSpaceDN/>
              <w:jc w:val="right"/>
              <w:rPr>
                <w:b/>
                <w:bCs/>
                <w:lang w:val="ro-RO"/>
              </w:rPr>
            </w:pPr>
          </w:p>
        </w:tc>
      </w:tr>
      <w:tr w:rsidR="003D5F7F" w:rsidRPr="00C92238" w14:paraId="1EBACF56" w14:textId="77777777" w:rsidTr="00A07D05">
        <w:trPr>
          <w:gridAfter w:val="1"/>
          <w:wAfter w:w="86" w:type="pct"/>
          <w:trHeight w:val="113"/>
        </w:trPr>
        <w:tc>
          <w:tcPr>
            <w:tcW w:w="2433" w:type="pct"/>
            <w:gridSpan w:val="2"/>
            <w:shd w:val="clear" w:color="000000" w:fill="FFFFFF"/>
            <w:vAlign w:val="bottom"/>
            <w:hideMark/>
          </w:tcPr>
          <w:p w14:paraId="5C3A460E" w14:textId="77777777" w:rsidR="003D5F7F" w:rsidRPr="00C92238" w:rsidRDefault="003D5F7F" w:rsidP="006C22F2">
            <w:pPr>
              <w:autoSpaceDE/>
              <w:autoSpaceDN/>
              <w:ind w:right="-81"/>
              <w:rPr>
                <w:lang w:val="ro-RO"/>
              </w:rPr>
            </w:pPr>
            <w:r w:rsidRPr="00C92238">
              <w:rPr>
                <w:b/>
                <w:bCs/>
                <w:lang w:val="ro-RO"/>
              </w:rPr>
              <w:t>1</w:t>
            </w:r>
            <w:r w:rsidRPr="00C92238">
              <w:rPr>
                <w:lang w:val="ro-RO"/>
              </w:rPr>
              <w:t xml:space="preserve">  Capital subscris varsat (ct 1012)</w:t>
            </w:r>
          </w:p>
        </w:tc>
        <w:tc>
          <w:tcPr>
            <w:tcW w:w="413" w:type="pct"/>
            <w:gridSpan w:val="2"/>
            <w:shd w:val="clear" w:color="000000" w:fill="FFFFFF"/>
            <w:vAlign w:val="bottom"/>
          </w:tcPr>
          <w:p w14:paraId="429E7FF2" w14:textId="77777777" w:rsidR="003D5F7F" w:rsidRPr="00C92238" w:rsidRDefault="003D5F7F" w:rsidP="006C22F2">
            <w:pPr>
              <w:autoSpaceDE/>
              <w:autoSpaceDN/>
              <w:jc w:val="center"/>
              <w:rPr>
                <w:b/>
                <w:bCs/>
                <w:lang w:val="ro-RO"/>
              </w:rPr>
            </w:pPr>
            <w:r w:rsidRPr="00C92238">
              <w:rPr>
                <w:b/>
                <w:bCs/>
                <w:lang w:val="ro-RO"/>
              </w:rPr>
              <w:t>81</w:t>
            </w:r>
          </w:p>
        </w:tc>
        <w:tc>
          <w:tcPr>
            <w:tcW w:w="245" w:type="pct"/>
            <w:gridSpan w:val="2"/>
            <w:shd w:val="clear" w:color="000000" w:fill="FFFFFF"/>
            <w:noWrap/>
            <w:vAlign w:val="bottom"/>
            <w:hideMark/>
          </w:tcPr>
          <w:p w14:paraId="559F403A" w14:textId="77777777" w:rsidR="003D5F7F" w:rsidRPr="00C92238" w:rsidRDefault="003D5F7F" w:rsidP="006C22F2">
            <w:pPr>
              <w:autoSpaceDE/>
              <w:autoSpaceDN/>
              <w:jc w:val="center"/>
              <w:rPr>
                <w:b/>
                <w:bCs/>
                <w:lang w:val="ro-RO"/>
              </w:rPr>
            </w:pPr>
            <w:r w:rsidRPr="00C92238">
              <w:rPr>
                <w:b/>
                <w:bCs/>
                <w:lang w:val="ro-RO"/>
              </w:rPr>
              <w:t>80</w:t>
            </w:r>
          </w:p>
        </w:tc>
        <w:tc>
          <w:tcPr>
            <w:tcW w:w="141" w:type="pct"/>
            <w:gridSpan w:val="2"/>
            <w:shd w:val="clear" w:color="000000" w:fill="FFFFFF"/>
            <w:noWrap/>
            <w:vAlign w:val="bottom"/>
            <w:hideMark/>
          </w:tcPr>
          <w:p w14:paraId="596FDEB0" w14:textId="77777777" w:rsidR="003D5F7F" w:rsidRPr="00C92238" w:rsidRDefault="003D5F7F" w:rsidP="006C22F2">
            <w:pPr>
              <w:autoSpaceDE/>
              <w:autoSpaceDN/>
              <w:rPr>
                <w:lang w:val="ro-RO"/>
              </w:rPr>
            </w:pPr>
            <w:r w:rsidRPr="00C92238">
              <w:rPr>
                <w:lang w:val="ro-RO"/>
              </w:rPr>
              <w:t> </w:t>
            </w:r>
          </w:p>
        </w:tc>
        <w:tc>
          <w:tcPr>
            <w:tcW w:w="763" w:type="pct"/>
            <w:shd w:val="clear" w:color="000000" w:fill="FFFFFF"/>
            <w:noWrap/>
            <w:vAlign w:val="bottom"/>
          </w:tcPr>
          <w:p w14:paraId="33BEFC2D"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40DD15F3" w14:textId="77777777" w:rsidR="003D5F7F" w:rsidRPr="00C92238" w:rsidRDefault="003D5F7F" w:rsidP="006C22F2">
            <w:pPr>
              <w:autoSpaceDE/>
              <w:autoSpaceDN/>
              <w:jc w:val="right"/>
              <w:rPr>
                <w:lang w:val="ro-RO"/>
              </w:rPr>
            </w:pPr>
          </w:p>
        </w:tc>
        <w:tc>
          <w:tcPr>
            <w:tcW w:w="792" w:type="pct"/>
            <w:gridSpan w:val="2"/>
            <w:shd w:val="clear" w:color="000000" w:fill="FFFFFF"/>
            <w:noWrap/>
            <w:vAlign w:val="bottom"/>
          </w:tcPr>
          <w:p w14:paraId="7C9FEFAE" w14:textId="77777777" w:rsidR="003D5F7F" w:rsidRPr="00C92238" w:rsidRDefault="003D5F7F" w:rsidP="006C22F2">
            <w:pPr>
              <w:autoSpaceDE/>
              <w:autoSpaceDN/>
              <w:jc w:val="right"/>
              <w:rPr>
                <w:lang w:val="ro-RO"/>
              </w:rPr>
            </w:pPr>
          </w:p>
        </w:tc>
      </w:tr>
      <w:tr w:rsidR="003D5F7F" w:rsidRPr="00C92238" w14:paraId="70F0D62A" w14:textId="77777777" w:rsidTr="00A07D05">
        <w:trPr>
          <w:gridAfter w:val="1"/>
          <w:wAfter w:w="86" w:type="pct"/>
          <w:trHeight w:val="113"/>
        </w:trPr>
        <w:tc>
          <w:tcPr>
            <w:tcW w:w="2433" w:type="pct"/>
            <w:gridSpan w:val="2"/>
            <w:shd w:val="clear" w:color="000000" w:fill="FFFFFF"/>
            <w:vAlign w:val="bottom"/>
            <w:hideMark/>
          </w:tcPr>
          <w:p w14:paraId="7FB0EA15" w14:textId="77777777" w:rsidR="003D5F7F" w:rsidRPr="00C92238" w:rsidRDefault="003D5F7F" w:rsidP="006C22F2">
            <w:pPr>
              <w:autoSpaceDE/>
              <w:autoSpaceDN/>
              <w:ind w:right="-81"/>
              <w:rPr>
                <w:lang w:val="ro-RO"/>
              </w:rPr>
            </w:pPr>
            <w:r w:rsidRPr="00C92238">
              <w:rPr>
                <w:b/>
                <w:bCs/>
                <w:lang w:val="ro-RO"/>
              </w:rPr>
              <w:t>2</w:t>
            </w:r>
            <w:r w:rsidRPr="00C92238">
              <w:rPr>
                <w:lang w:val="ro-RO"/>
              </w:rPr>
              <w:t xml:space="preserve">  Capital subscris nevarsat (ct 1011)</w:t>
            </w:r>
          </w:p>
        </w:tc>
        <w:tc>
          <w:tcPr>
            <w:tcW w:w="413" w:type="pct"/>
            <w:gridSpan w:val="2"/>
            <w:shd w:val="clear" w:color="000000" w:fill="FFFFFF"/>
            <w:vAlign w:val="bottom"/>
          </w:tcPr>
          <w:p w14:paraId="411131A6" w14:textId="77777777" w:rsidR="003D5F7F" w:rsidRPr="00C92238" w:rsidRDefault="003D5F7F" w:rsidP="006C22F2">
            <w:pPr>
              <w:autoSpaceDE/>
              <w:autoSpaceDN/>
              <w:jc w:val="center"/>
              <w:rPr>
                <w:b/>
                <w:bCs/>
                <w:lang w:val="ro-RO"/>
              </w:rPr>
            </w:pPr>
            <w:r w:rsidRPr="00C92238">
              <w:rPr>
                <w:b/>
                <w:bCs/>
                <w:lang w:val="ro-RO"/>
              </w:rPr>
              <w:t>82</w:t>
            </w:r>
          </w:p>
        </w:tc>
        <w:tc>
          <w:tcPr>
            <w:tcW w:w="245" w:type="pct"/>
            <w:gridSpan w:val="2"/>
            <w:shd w:val="clear" w:color="000000" w:fill="FFFFFF"/>
            <w:noWrap/>
            <w:vAlign w:val="bottom"/>
            <w:hideMark/>
          </w:tcPr>
          <w:p w14:paraId="4BAA7742" w14:textId="77777777" w:rsidR="003D5F7F" w:rsidRPr="00C92238" w:rsidRDefault="003D5F7F" w:rsidP="006C22F2">
            <w:pPr>
              <w:autoSpaceDE/>
              <w:autoSpaceDN/>
              <w:jc w:val="center"/>
              <w:rPr>
                <w:b/>
                <w:bCs/>
                <w:lang w:val="ro-RO"/>
              </w:rPr>
            </w:pPr>
            <w:r w:rsidRPr="00C92238">
              <w:rPr>
                <w:b/>
                <w:bCs/>
                <w:lang w:val="ro-RO"/>
              </w:rPr>
              <w:t>81</w:t>
            </w:r>
          </w:p>
        </w:tc>
        <w:tc>
          <w:tcPr>
            <w:tcW w:w="141" w:type="pct"/>
            <w:gridSpan w:val="2"/>
            <w:shd w:val="clear" w:color="000000" w:fill="FFFFFF"/>
            <w:noWrap/>
            <w:vAlign w:val="bottom"/>
            <w:hideMark/>
          </w:tcPr>
          <w:p w14:paraId="65AE0387" w14:textId="77777777" w:rsidR="003D5F7F" w:rsidRPr="00C92238" w:rsidRDefault="003D5F7F" w:rsidP="006C22F2">
            <w:pPr>
              <w:autoSpaceDE/>
              <w:autoSpaceDN/>
              <w:rPr>
                <w:lang w:val="ro-RO"/>
              </w:rPr>
            </w:pPr>
            <w:r w:rsidRPr="00C92238">
              <w:rPr>
                <w:lang w:val="ro-RO"/>
              </w:rPr>
              <w:t> </w:t>
            </w:r>
          </w:p>
        </w:tc>
        <w:tc>
          <w:tcPr>
            <w:tcW w:w="763" w:type="pct"/>
            <w:shd w:val="clear" w:color="000000" w:fill="FFFFFF"/>
            <w:noWrap/>
            <w:vAlign w:val="bottom"/>
          </w:tcPr>
          <w:p w14:paraId="5FCA491A"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6E635C55" w14:textId="77777777" w:rsidR="003D5F7F" w:rsidRPr="00C92238" w:rsidRDefault="003D5F7F" w:rsidP="006C22F2">
            <w:pPr>
              <w:autoSpaceDE/>
              <w:autoSpaceDN/>
              <w:jc w:val="right"/>
              <w:rPr>
                <w:lang w:val="ro-RO"/>
              </w:rPr>
            </w:pPr>
          </w:p>
        </w:tc>
        <w:tc>
          <w:tcPr>
            <w:tcW w:w="792" w:type="pct"/>
            <w:gridSpan w:val="2"/>
            <w:shd w:val="clear" w:color="000000" w:fill="FFFFFF"/>
            <w:noWrap/>
            <w:vAlign w:val="bottom"/>
          </w:tcPr>
          <w:p w14:paraId="74DA2CAD" w14:textId="77777777" w:rsidR="003D5F7F" w:rsidRPr="00C92238" w:rsidRDefault="003D5F7F" w:rsidP="006C22F2">
            <w:pPr>
              <w:autoSpaceDE/>
              <w:autoSpaceDN/>
              <w:jc w:val="right"/>
              <w:rPr>
                <w:lang w:val="ro-RO"/>
              </w:rPr>
            </w:pPr>
          </w:p>
        </w:tc>
      </w:tr>
      <w:tr w:rsidR="003D5F7F" w:rsidRPr="00C92238" w14:paraId="2AA9345D" w14:textId="77777777" w:rsidTr="00A07D05">
        <w:trPr>
          <w:gridAfter w:val="1"/>
          <w:wAfter w:w="86" w:type="pct"/>
          <w:trHeight w:val="113"/>
        </w:trPr>
        <w:tc>
          <w:tcPr>
            <w:tcW w:w="2433" w:type="pct"/>
            <w:gridSpan w:val="2"/>
            <w:shd w:val="clear" w:color="000000" w:fill="FFFFFF"/>
            <w:vAlign w:val="bottom"/>
            <w:hideMark/>
          </w:tcPr>
          <w:p w14:paraId="62550A0F" w14:textId="77777777" w:rsidR="003D5F7F" w:rsidRPr="00C92238" w:rsidRDefault="003D5F7F" w:rsidP="006C22F2">
            <w:pPr>
              <w:autoSpaceDE/>
              <w:autoSpaceDN/>
              <w:ind w:right="-81"/>
              <w:rPr>
                <w:lang w:val="ro-RO"/>
              </w:rPr>
            </w:pPr>
            <w:r w:rsidRPr="00C92238">
              <w:rPr>
                <w:b/>
                <w:bCs/>
                <w:lang w:val="ro-RO"/>
              </w:rPr>
              <w:t>3</w:t>
            </w:r>
            <w:r w:rsidRPr="00C92238">
              <w:rPr>
                <w:lang w:val="ro-RO"/>
              </w:rPr>
              <w:t xml:space="preserve">  Patrimoniul regiei (ct 1015)</w:t>
            </w:r>
          </w:p>
        </w:tc>
        <w:tc>
          <w:tcPr>
            <w:tcW w:w="413" w:type="pct"/>
            <w:gridSpan w:val="2"/>
            <w:shd w:val="clear" w:color="000000" w:fill="FFFFFF"/>
            <w:vAlign w:val="bottom"/>
          </w:tcPr>
          <w:p w14:paraId="736FC494" w14:textId="77777777" w:rsidR="003D5F7F" w:rsidRPr="00C92238" w:rsidRDefault="003D5F7F" w:rsidP="006C22F2">
            <w:pPr>
              <w:autoSpaceDE/>
              <w:autoSpaceDN/>
              <w:jc w:val="center"/>
              <w:rPr>
                <w:b/>
                <w:bCs/>
                <w:lang w:val="ro-RO"/>
              </w:rPr>
            </w:pPr>
            <w:r w:rsidRPr="00C92238">
              <w:rPr>
                <w:b/>
                <w:bCs/>
                <w:lang w:val="ro-RO"/>
              </w:rPr>
              <w:t>83</w:t>
            </w:r>
          </w:p>
        </w:tc>
        <w:tc>
          <w:tcPr>
            <w:tcW w:w="245" w:type="pct"/>
            <w:gridSpan w:val="2"/>
            <w:shd w:val="clear" w:color="000000" w:fill="FFFFFF"/>
            <w:noWrap/>
            <w:vAlign w:val="bottom"/>
            <w:hideMark/>
          </w:tcPr>
          <w:p w14:paraId="21D54785" w14:textId="77777777" w:rsidR="003D5F7F" w:rsidRPr="00C92238" w:rsidRDefault="003D5F7F" w:rsidP="006C22F2">
            <w:pPr>
              <w:autoSpaceDE/>
              <w:autoSpaceDN/>
              <w:jc w:val="center"/>
              <w:rPr>
                <w:b/>
                <w:bCs/>
                <w:lang w:val="ro-RO"/>
              </w:rPr>
            </w:pPr>
            <w:r w:rsidRPr="00C92238">
              <w:rPr>
                <w:b/>
                <w:bCs/>
                <w:lang w:val="ro-RO"/>
              </w:rPr>
              <w:t>82</w:t>
            </w:r>
          </w:p>
        </w:tc>
        <w:tc>
          <w:tcPr>
            <w:tcW w:w="141" w:type="pct"/>
            <w:gridSpan w:val="2"/>
            <w:shd w:val="clear" w:color="000000" w:fill="FFFFFF"/>
            <w:noWrap/>
            <w:vAlign w:val="bottom"/>
            <w:hideMark/>
          </w:tcPr>
          <w:p w14:paraId="0E258692" w14:textId="77777777" w:rsidR="003D5F7F" w:rsidRPr="00C92238" w:rsidRDefault="003D5F7F" w:rsidP="006C22F2">
            <w:pPr>
              <w:autoSpaceDE/>
              <w:autoSpaceDN/>
              <w:rPr>
                <w:lang w:val="ro-RO"/>
              </w:rPr>
            </w:pPr>
            <w:r w:rsidRPr="00C92238">
              <w:rPr>
                <w:lang w:val="ro-RO"/>
              </w:rPr>
              <w:t> </w:t>
            </w:r>
          </w:p>
        </w:tc>
        <w:tc>
          <w:tcPr>
            <w:tcW w:w="763" w:type="pct"/>
            <w:shd w:val="clear" w:color="000000" w:fill="FFFFFF"/>
            <w:noWrap/>
            <w:vAlign w:val="bottom"/>
          </w:tcPr>
          <w:p w14:paraId="50A84CEE" w14:textId="77777777" w:rsidR="003D5F7F" w:rsidRPr="00C92238" w:rsidRDefault="003D5F7F" w:rsidP="003D5F7F">
            <w:pPr>
              <w:autoSpaceDE/>
              <w:autoSpaceDN/>
              <w:jc w:val="right"/>
              <w:rPr>
                <w:lang w:val="ro-RO"/>
              </w:rPr>
            </w:pPr>
            <w:r w:rsidRPr="00C92238">
              <w:rPr>
                <w:lang w:val="ro-RO"/>
              </w:rPr>
              <w:t>317.103</w:t>
            </w:r>
          </w:p>
        </w:tc>
        <w:tc>
          <w:tcPr>
            <w:tcW w:w="127" w:type="pct"/>
            <w:gridSpan w:val="2"/>
            <w:shd w:val="clear" w:color="000000" w:fill="FFFFFF"/>
            <w:vAlign w:val="bottom"/>
          </w:tcPr>
          <w:p w14:paraId="639C21A6" w14:textId="77777777" w:rsidR="003D5F7F" w:rsidRPr="00C92238" w:rsidRDefault="003D5F7F" w:rsidP="006C22F2">
            <w:pPr>
              <w:autoSpaceDE/>
              <w:autoSpaceDN/>
              <w:jc w:val="right"/>
              <w:rPr>
                <w:lang w:val="ro-RO"/>
              </w:rPr>
            </w:pPr>
          </w:p>
        </w:tc>
        <w:tc>
          <w:tcPr>
            <w:tcW w:w="792" w:type="pct"/>
            <w:gridSpan w:val="2"/>
            <w:shd w:val="clear" w:color="000000" w:fill="FFFFFF"/>
            <w:noWrap/>
            <w:vAlign w:val="bottom"/>
          </w:tcPr>
          <w:p w14:paraId="77C3B950" w14:textId="77777777" w:rsidR="003D5F7F" w:rsidRPr="00C92238" w:rsidRDefault="009C1948" w:rsidP="006C22F2">
            <w:pPr>
              <w:autoSpaceDE/>
              <w:autoSpaceDN/>
              <w:jc w:val="right"/>
              <w:rPr>
                <w:lang w:val="ro-RO"/>
              </w:rPr>
            </w:pPr>
            <w:r w:rsidRPr="00C92238">
              <w:rPr>
                <w:lang w:val="ro-RO"/>
              </w:rPr>
              <w:t>317.103</w:t>
            </w:r>
          </w:p>
        </w:tc>
      </w:tr>
      <w:tr w:rsidR="003D5F7F" w:rsidRPr="00C92238" w14:paraId="2FBF5032" w14:textId="77777777" w:rsidTr="00A07D05">
        <w:trPr>
          <w:gridAfter w:val="1"/>
          <w:wAfter w:w="86" w:type="pct"/>
          <w:trHeight w:val="113"/>
        </w:trPr>
        <w:tc>
          <w:tcPr>
            <w:tcW w:w="2433" w:type="pct"/>
            <w:gridSpan w:val="2"/>
            <w:shd w:val="clear" w:color="000000" w:fill="FFFFFF"/>
            <w:vAlign w:val="bottom"/>
            <w:hideMark/>
          </w:tcPr>
          <w:p w14:paraId="384AA8D4" w14:textId="77777777" w:rsidR="003D5F7F" w:rsidRPr="00C92238" w:rsidRDefault="003D5F7F" w:rsidP="006C22F2">
            <w:pPr>
              <w:autoSpaceDE/>
              <w:autoSpaceDN/>
              <w:ind w:right="-81"/>
              <w:rPr>
                <w:lang w:val="ro-RO"/>
              </w:rPr>
            </w:pPr>
            <w:r w:rsidRPr="00C92238">
              <w:rPr>
                <w:lang w:val="ro-RO"/>
              </w:rPr>
              <w:t>4  Patrimoniul institutelor nationale de cercetare-dezvoltare (ct 1018)</w:t>
            </w:r>
          </w:p>
        </w:tc>
        <w:tc>
          <w:tcPr>
            <w:tcW w:w="413" w:type="pct"/>
            <w:gridSpan w:val="2"/>
            <w:shd w:val="clear" w:color="000000" w:fill="FFFFFF"/>
            <w:vAlign w:val="bottom"/>
          </w:tcPr>
          <w:p w14:paraId="233BAD13" w14:textId="77777777" w:rsidR="003D5F7F" w:rsidRPr="00C92238" w:rsidRDefault="003D5F7F" w:rsidP="006C22F2">
            <w:pPr>
              <w:autoSpaceDE/>
              <w:autoSpaceDN/>
              <w:jc w:val="center"/>
              <w:rPr>
                <w:b/>
                <w:bCs/>
                <w:lang w:val="ro-RO"/>
              </w:rPr>
            </w:pPr>
            <w:r w:rsidRPr="00C92238">
              <w:rPr>
                <w:b/>
                <w:bCs/>
                <w:lang w:val="ro-RO"/>
              </w:rPr>
              <w:t>84</w:t>
            </w:r>
          </w:p>
        </w:tc>
        <w:tc>
          <w:tcPr>
            <w:tcW w:w="245" w:type="pct"/>
            <w:gridSpan w:val="2"/>
            <w:shd w:val="clear" w:color="000000" w:fill="FFFFFF"/>
            <w:noWrap/>
            <w:vAlign w:val="bottom"/>
            <w:hideMark/>
          </w:tcPr>
          <w:p w14:paraId="436B867F" w14:textId="77777777" w:rsidR="003D5F7F" w:rsidRPr="00C92238" w:rsidRDefault="003D5F7F" w:rsidP="006C22F2">
            <w:pPr>
              <w:autoSpaceDE/>
              <w:autoSpaceDN/>
              <w:jc w:val="center"/>
              <w:rPr>
                <w:b/>
                <w:bCs/>
                <w:lang w:val="ro-RO"/>
              </w:rPr>
            </w:pPr>
            <w:r w:rsidRPr="00C92238">
              <w:rPr>
                <w:b/>
                <w:bCs/>
                <w:lang w:val="ro-RO"/>
              </w:rPr>
              <w:t>83</w:t>
            </w:r>
          </w:p>
        </w:tc>
        <w:tc>
          <w:tcPr>
            <w:tcW w:w="141" w:type="pct"/>
            <w:gridSpan w:val="2"/>
            <w:shd w:val="clear" w:color="000000" w:fill="FFFFFF"/>
            <w:noWrap/>
            <w:vAlign w:val="bottom"/>
            <w:hideMark/>
          </w:tcPr>
          <w:p w14:paraId="0F1392C0" w14:textId="77777777" w:rsidR="003D5F7F" w:rsidRPr="00C92238" w:rsidRDefault="003D5F7F" w:rsidP="006C22F2">
            <w:pPr>
              <w:autoSpaceDE/>
              <w:autoSpaceDN/>
              <w:rPr>
                <w:lang w:val="ro-RO"/>
              </w:rPr>
            </w:pPr>
            <w:r w:rsidRPr="00C92238">
              <w:rPr>
                <w:lang w:val="ro-RO"/>
              </w:rPr>
              <w:t> </w:t>
            </w:r>
          </w:p>
        </w:tc>
        <w:tc>
          <w:tcPr>
            <w:tcW w:w="763" w:type="pct"/>
            <w:shd w:val="clear" w:color="000000" w:fill="FFFFFF"/>
            <w:noWrap/>
            <w:vAlign w:val="bottom"/>
          </w:tcPr>
          <w:p w14:paraId="7CF196B4"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5B2F781E" w14:textId="77777777" w:rsidR="003D5F7F" w:rsidRPr="00C92238" w:rsidRDefault="003D5F7F" w:rsidP="006C22F2">
            <w:pPr>
              <w:autoSpaceDE/>
              <w:autoSpaceDN/>
              <w:jc w:val="right"/>
              <w:rPr>
                <w:lang w:val="ro-RO"/>
              </w:rPr>
            </w:pPr>
          </w:p>
        </w:tc>
        <w:tc>
          <w:tcPr>
            <w:tcW w:w="792" w:type="pct"/>
            <w:gridSpan w:val="2"/>
            <w:shd w:val="clear" w:color="000000" w:fill="FFFFFF"/>
            <w:noWrap/>
            <w:vAlign w:val="bottom"/>
          </w:tcPr>
          <w:p w14:paraId="471FF323" w14:textId="77777777" w:rsidR="003D5F7F" w:rsidRPr="00C92238" w:rsidRDefault="003D5F7F" w:rsidP="006C22F2">
            <w:pPr>
              <w:autoSpaceDE/>
              <w:autoSpaceDN/>
              <w:jc w:val="right"/>
              <w:rPr>
                <w:lang w:val="ro-RO"/>
              </w:rPr>
            </w:pPr>
          </w:p>
        </w:tc>
      </w:tr>
      <w:tr w:rsidR="006C22F2" w:rsidRPr="00C92238" w14:paraId="55FFA82C" w14:textId="77777777" w:rsidTr="00A07D05">
        <w:trPr>
          <w:gridAfter w:val="1"/>
          <w:wAfter w:w="86" w:type="pct"/>
          <w:trHeight w:val="113"/>
        </w:trPr>
        <w:tc>
          <w:tcPr>
            <w:tcW w:w="2433" w:type="pct"/>
            <w:gridSpan w:val="2"/>
            <w:shd w:val="clear" w:color="000000" w:fill="FFFFFF"/>
            <w:vAlign w:val="bottom"/>
            <w:hideMark/>
          </w:tcPr>
          <w:p w14:paraId="597456C5" w14:textId="77777777" w:rsidR="006C22F2" w:rsidRPr="00C92238" w:rsidRDefault="006C22F2" w:rsidP="006C22F2">
            <w:pPr>
              <w:autoSpaceDE/>
              <w:autoSpaceDN/>
              <w:ind w:right="-81"/>
              <w:rPr>
                <w:lang w:val="ro-RO"/>
              </w:rPr>
            </w:pPr>
            <w:r w:rsidRPr="00C92238">
              <w:rPr>
                <w:b/>
                <w:lang w:val="ro-RO"/>
              </w:rPr>
              <w:t>5</w:t>
            </w:r>
            <w:r w:rsidRPr="00C92238">
              <w:rPr>
                <w:lang w:val="ro-RO"/>
              </w:rPr>
              <w:t xml:space="preserve"> Alte elemente  de capitaluri proprii (ct 1031)</w:t>
            </w:r>
          </w:p>
        </w:tc>
        <w:tc>
          <w:tcPr>
            <w:tcW w:w="413" w:type="pct"/>
            <w:gridSpan w:val="2"/>
            <w:shd w:val="clear" w:color="000000" w:fill="FFFFFF"/>
            <w:vAlign w:val="bottom"/>
          </w:tcPr>
          <w:p w14:paraId="5F319DC7" w14:textId="77777777" w:rsidR="006C22F2" w:rsidRPr="00C92238" w:rsidRDefault="006C22F2" w:rsidP="006C22F2">
            <w:pPr>
              <w:autoSpaceDE/>
              <w:autoSpaceDN/>
              <w:jc w:val="center"/>
              <w:rPr>
                <w:b/>
                <w:bCs/>
                <w:lang w:val="ro-RO"/>
              </w:rPr>
            </w:pPr>
            <w:r w:rsidRPr="00C92238">
              <w:rPr>
                <w:b/>
                <w:bCs/>
                <w:lang w:val="ro-RO"/>
              </w:rPr>
              <w:t>85</w:t>
            </w:r>
          </w:p>
        </w:tc>
        <w:tc>
          <w:tcPr>
            <w:tcW w:w="245" w:type="pct"/>
            <w:gridSpan w:val="2"/>
            <w:shd w:val="clear" w:color="000000" w:fill="FFFFFF"/>
            <w:noWrap/>
            <w:vAlign w:val="bottom"/>
            <w:hideMark/>
          </w:tcPr>
          <w:p w14:paraId="0D7ECFCF" w14:textId="77777777" w:rsidR="006C22F2" w:rsidRPr="00C92238" w:rsidRDefault="006C22F2" w:rsidP="006C22F2">
            <w:pPr>
              <w:autoSpaceDE/>
              <w:autoSpaceDN/>
              <w:jc w:val="center"/>
              <w:rPr>
                <w:b/>
                <w:bCs/>
                <w:lang w:val="ro-RO"/>
              </w:rPr>
            </w:pPr>
            <w:r w:rsidRPr="00C92238">
              <w:rPr>
                <w:b/>
                <w:bCs/>
                <w:lang w:val="ro-RO"/>
              </w:rPr>
              <w:t>84</w:t>
            </w:r>
          </w:p>
        </w:tc>
        <w:tc>
          <w:tcPr>
            <w:tcW w:w="141" w:type="pct"/>
            <w:gridSpan w:val="2"/>
            <w:shd w:val="clear" w:color="000000" w:fill="FFFFFF"/>
            <w:noWrap/>
            <w:vAlign w:val="bottom"/>
            <w:hideMark/>
          </w:tcPr>
          <w:p w14:paraId="54F6FCFC" w14:textId="77777777" w:rsidR="006C22F2" w:rsidRPr="00C92238" w:rsidRDefault="006C22F2" w:rsidP="006C22F2">
            <w:pPr>
              <w:autoSpaceDE/>
              <w:autoSpaceDN/>
              <w:rPr>
                <w:lang w:val="ro-RO"/>
              </w:rPr>
            </w:pPr>
            <w:r w:rsidRPr="00C92238">
              <w:rPr>
                <w:lang w:val="ro-RO"/>
              </w:rPr>
              <w:t> </w:t>
            </w:r>
          </w:p>
        </w:tc>
        <w:tc>
          <w:tcPr>
            <w:tcW w:w="763" w:type="pct"/>
            <w:tcBorders>
              <w:bottom w:val="single" w:sz="8" w:space="0" w:color="auto"/>
            </w:tcBorders>
            <w:shd w:val="clear" w:color="000000" w:fill="FFFFFF"/>
            <w:noWrap/>
            <w:vAlign w:val="bottom"/>
          </w:tcPr>
          <w:p w14:paraId="22541FA6" w14:textId="77777777" w:rsidR="006C22F2" w:rsidRPr="00C92238" w:rsidRDefault="006C22F2" w:rsidP="006C22F2">
            <w:pPr>
              <w:autoSpaceDE/>
              <w:autoSpaceDN/>
              <w:jc w:val="right"/>
              <w:rPr>
                <w:lang w:val="ro-RO"/>
              </w:rPr>
            </w:pPr>
          </w:p>
        </w:tc>
        <w:tc>
          <w:tcPr>
            <w:tcW w:w="127" w:type="pct"/>
            <w:gridSpan w:val="2"/>
            <w:shd w:val="clear" w:color="000000" w:fill="FFFFFF"/>
            <w:vAlign w:val="bottom"/>
          </w:tcPr>
          <w:p w14:paraId="104EDD74" w14:textId="77777777" w:rsidR="006C22F2" w:rsidRPr="00C92238" w:rsidRDefault="006C22F2" w:rsidP="006C22F2">
            <w:pPr>
              <w:autoSpaceDE/>
              <w:autoSpaceDN/>
              <w:jc w:val="right"/>
              <w:rPr>
                <w:lang w:val="ro-RO"/>
              </w:rPr>
            </w:pPr>
          </w:p>
        </w:tc>
        <w:tc>
          <w:tcPr>
            <w:tcW w:w="792" w:type="pct"/>
            <w:gridSpan w:val="2"/>
            <w:tcBorders>
              <w:bottom w:val="single" w:sz="8" w:space="0" w:color="auto"/>
            </w:tcBorders>
            <w:shd w:val="clear" w:color="000000" w:fill="FFFFFF"/>
            <w:noWrap/>
            <w:vAlign w:val="bottom"/>
          </w:tcPr>
          <w:p w14:paraId="3C925CD2" w14:textId="77777777" w:rsidR="006C22F2" w:rsidRPr="00C92238" w:rsidRDefault="006C22F2" w:rsidP="006C22F2">
            <w:pPr>
              <w:autoSpaceDE/>
              <w:autoSpaceDN/>
              <w:jc w:val="right"/>
              <w:rPr>
                <w:lang w:val="ro-RO"/>
              </w:rPr>
            </w:pPr>
          </w:p>
        </w:tc>
      </w:tr>
      <w:tr w:rsidR="006C22F2" w:rsidRPr="00C92238" w14:paraId="091403C9" w14:textId="77777777" w:rsidTr="00A07D05">
        <w:trPr>
          <w:gridAfter w:val="1"/>
          <w:wAfter w:w="86" w:type="pct"/>
          <w:trHeight w:val="113"/>
        </w:trPr>
        <w:tc>
          <w:tcPr>
            <w:tcW w:w="2433" w:type="pct"/>
            <w:gridSpan w:val="2"/>
            <w:shd w:val="clear" w:color="000000" w:fill="FFFFFF"/>
            <w:vAlign w:val="bottom"/>
            <w:hideMark/>
          </w:tcPr>
          <w:p w14:paraId="4BE38F8D" w14:textId="77777777" w:rsidR="006C22F2" w:rsidRPr="00C92238" w:rsidRDefault="006C22F2" w:rsidP="006C22F2">
            <w:pPr>
              <w:autoSpaceDE/>
              <w:autoSpaceDN/>
              <w:ind w:right="-81"/>
              <w:rPr>
                <w:lang w:val="ro-RO"/>
              </w:rPr>
            </w:pPr>
            <w:r w:rsidRPr="00C92238">
              <w:rPr>
                <w:lang w:val="ro-RO"/>
              </w:rPr>
              <w:t> </w:t>
            </w:r>
          </w:p>
        </w:tc>
        <w:tc>
          <w:tcPr>
            <w:tcW w:w="413" w:type="pct"/>
            <w:gridSpan w:val="2"/>
            <w:shd w:val="clear" w:color="000000" w:fill="FFFFFF"/>
            <w:vAlign w:val="bottom"/>
          </w:tcPr>
          <w:p w14:paraId="7406FFD1" w14:textId="77777777" w:rsidR="006C22F2" w:rsidRPr="00C92238" w:rsidRDefault="006C22F2" w:rsidP="006C22F2">
            <w:pPr>
              <w:autoSpaceDE/>
              <w:autoSpaceDN/>
              <w:jc w:val="center"/>
              <w:rPr>
                <w:b/>
                <w:bCs/>
                <w:lang w:val="ro-RO"/>
              </w:rPr>
            </w:pPr>
          </w:p>
        </w:tc>
        <w:tc>
          <w:tcPr>
            <w:tcW w:w="245" w:type="pct"/>
            <w:gridSpan w:val="2"/>
            <w:shd w:val="clear" w:color="000000" w:fill="FFFFFF"/>
            <w:noWrap/>
            <w:vAlign w:val="bottom"/>
            <w:hideMark/>
          </w:tcPr>
          <w:p w14:paraId="4B90EED5" w14:textId="77777777" w:rsidR="006C22F2" w:rsidRPr="00C92238" w:rsidRDefault="006C22F2" w:rsidP="006C22F2">
            <w:pPr>
              <w:autoSpaceDE/>
              <w:autoSpaceDN/>
              <w:jc w:val="center"/>
              <w:rPr>
                <w:b/>
                <w:bCs/>
                <w:lang w:val="ro-RO"/>
              </w:rPr>
            </w:pPr>
          </w:p>
        </w:tc>
        <w:tc>
          <w:tcPr>
            <w:tcW w:w="141" w:type="pct"/>
            <w:gridSpan w:val="2"/>
            <w:shd w:val="clear" w:color="000000" w:fill="FFFFFF"/>
            <w:noWrap/>
            <w:vAlign w:val="bottom"/>
            <w:hideMark/>
          </w:tcPr>
          <w:p w14:paraId="12274F9A" w14:textId="77777777" w:rsidR="006C22F2" w:rsidRPr="00C92238" w:rsidRDefault="006C22F2" w:rsidP="006C22F2">
            <w:pPr>
              <w:autoSpaceDE/>
              <w:autoSpaceDN/>
              <w:rPr>
                <w:lang w:val="ro-RO"/>
              </w:rPr>
            </w:pPr>
            <w:r w:rsidRPr="00C92238">
              <w:rPr>
                <w:lang w:val="ro-RO"/>
              </w:rPr>
              <w:t> </w:t>
            </w:r>
          </w:p>
        </w:tc>
        <w:tc>
          <w:tcPr>
            <w:tcW w:w="763" w:type="pct"/>
            <w:tcBorders>
              <w:top w:val="single" w:sz="8" w:space="0" w:color="auto"/>
            </w:tcBorders>
            <w:shd w:val="clear" w:color="000000" w:fill="FFFFFF"/>
            <w:noWrap/>
            <w:vAlign w:val="bottom"/>
          </w:tcPr>
          <w:p w14:paraId="092581D8" w14:textId="77777777" w:rsidR="006C22F2" w:rsidRPr="00C92238" w:rsidRDefault="006C22F2" w:rsidP="006C22F2">
            <w:pPr>
              <w:autoSpaceDE/>
              <w:autoSpaceDN/>
              <w:jc w:val="right"/>
              <w:rPr>
                <w:lang w:val="ro-RO"/>
              </w:rPr>
            </w:pPr>
          </w:p>
        </w:tc>
        <w:tc>
          <w:tcPr>
            <w:tcW w:w="127" w:type="pct"/>
            <w:gridSpan w:val="2"/>
            <w:shd w:val="clear" w:color="000000" w:fill="FFFFFF"/>
            <w:vAlign w:val="bottom"/>
          </w:tcPr>
          <w:p w14:paraId="7EF2E619" w14:textId="77777777" w:rsidR="006C22F2" w:rsidRPr="00C92238" w:rsidRDefault="006C22F2" w:rsidP="006C22F2">
            <w:pPr>
              <w:autoSpaceDE/>
              <w:autoSpaceDN/>
              <w:jc w:val="right"/>
              <w:rPr>
                <w:lang w:val="ro-RO"/>
              </w:rPr>
            </w:pPr>
          </w:p>
        </w:tc>
        <w:tc>
          <w:tcPr>
            <w:tcW w:w="792" w:type="pct"/>
            <w:gridSpan w:val="2"/>
            <w:tcBorders>
              <w:top w:val="single" w:sz="8" w:space="0" w:color="auto"/>
            </w:tcBorders>
            <w:shd w:val="clear" w:color="000000" w:fill="FFFFFF"/>
            <w:noWrap/>
            <w:vAlign w:val="bottom"/>
          </w:tcPr>
          <w:p w14:paraId="47725AD9" w14:textId="77777777" w:rsidR="006C22F2" w:rsidRPr="00C92238" w:rsidRDefault="006C22F2" w:rsidP="006C22F2">
            <w:pPr>
              <w:autoSpaceDE/>
              <w:autoSpaceDN/>
              <w:jc w:val="right"/>
              <w:rPr>
                <w:lang w:val="ro-RO"/>
              </w:rPr>
            </w:pPr>
          </w:p>
        </w:tc>
      </w:tr>
      <w:tr w:rsidR="003D5F7F" w:rsidRPr="00C92238" w14:paraId="531BFB5E" w14:textId="77777777" w:rsidTr="00A07D05">
        <w:trPr>
          <w:gridAfter w:val="1"/>
          <w:wAfter w:w="86" w:type="pct"/>
          <w:trHeight w:val="113"/>
        </w:trPr>
        <w:tc>
          <w:tcPr>
            <w:tcW w:w="2433" w:type="pct"/>
            <w:gridSpan w:val="2"/>
            <w:shd w:val="clear" w:color="000000" w:fill="FFFFFF"/>
            <w:vAlign w:val="bottom"/>
            <w:hideMark/>
          </w:tcPr>
          <w:p w14:paraId="5FE1FE66" w14:textId="77777777" w:rsidR="003D5F7F" w:rsidRPr="00C92238" w:rsidRDefault="003D5F7F" w:rsidP="006C22F2">
            <w:pPr>
              <w:autoSpaceDE/>
              <w:autoSpaceDN/>
              <w:ind w:right="-81"/>
              <w:rPr>
                <w:b/>
                <w:bCs/>
                <w:lang w:val="ro-RO"/>
              </w:rPr>
            </w:pPr>
            <w:r w:rsidRPr="00C92238">
              <w:rPr>
                <w:b/>
                <w:bCs/>
                <w:lang w:val="ro-RO"/>
              </w:rPr>
              <w:t>TOTAL (rd. 80 +81 + 82 + 83 + 84)</w:t>
            </w:r>
          </w:p>
        </w:tc>
        <w:tc>
          <w:tcPr>
            <w:tcW w:w="413" w:type="pct"/>
            <w:gridSpan w:val="2"/>
            <w:shd w:val="clear" w:color="000000" w:fill="FFFFFF"/>
            <w:vAlign w:val="bottom"/>
          </w:tcPr>
          <w:p w14:paraId="7BE97AB9" w14:textId="77777777" w:rsidR="003D5F7F" w:rsidRPr="00C92238" w:rsidRDefault="003D5F7F" w:rsidP="006C22F2">
            <w:pPr>
              <w:autoSpaceDE/>
              <w:autoSpaceDN/>
              <w:jc w:val="center"/>
              <w:rPr>
                <w:b/>
                <w:bCs/>
                <w:lang w:val="ro-RO"/>
              </w:rPr>
            </w:pPr>
            <w:r w:rsidRPr="00C92238">
              <w:rPr>
                <w:b/>
                <w:bCs/>
                <w:lang w:val="ro-RO"/>
              </w:rPr>
              <w:t>86</w:t>
            </w:r>
          </w:p>
        </w:tc>
        <w:tc>
          <w:tcPr>
            <w:tcW w:w="245" w:type="pct"/>
            <w:gridSpan w:val="2"/>
            <w:shd w:val="clear" w:color="000000" w:fill="FFFFFF"/>
            <w:noWrap/>
            <w:vAlign w:val="bottom"/>
            <w:hideMark/>
          </w:tcPr>
          <w:p w14:paraId="47160C15" w14:textId="77777777" w:rsidR="003D5F7F" w:rsidRPr="00C92238" w:rsidRDefault="003D5F7F" w:rsidP="006C22F2">
            <w:pPr>
              <w:autoSpaceDE/>
              <w:autoSpaceDN/>
              <w:jc w:val="center"/>
              <w:rPr>
                <w:b/>
                <w:bCs/>
                <w:lang w:val="ro-RO"/>
              </w:rPr>
            </w:pPr>
            <w:r w:rsidRPr="00C92238">
              <w:rPr>
                <w:b/>
                <w:bCs/>
                <w:lang w:val="ro-RO"/>
              </w:rPr>
              <w:t>85</w:t>
            </w:r>
          </w:p>
        </w:tc>
        <w:tc>
          <w:tcPr>
            <w:tcW w:w="141" w:type="pct"/>
            <w:gridSpan w:val="2"/>
            <w:shd w:val="clear" w:color="000000" w:fill="FFFFFF"/>
            <w:noWrap/>
            <w:vAlign w:val="bottom"/>
            <w:hideMark/>
          </w:tcPr>
          <w:p w14:paraId="33DA6BA7" w14:textId="77777777" w:rsidR="003D5F7F" w:rsidRPr="00C92238" w:rsidRDefault="003D5F7F" w:rsidP="006C22F2">
            <w:pPr>
              <w:autoSpaceDE/>
              <w:autoSpaceDN/>
              <w:rPr>
                <w:b/>
                <w:bCs/>
                <w:lang w:val="ro-RO"/>
              </w:rPr>
            </w:pPr>
            <w:r w:rsidRPr="00C92238">
              <w:rPr>
                <w:b/>
                <w:bCs/>
                <w:lang w:val="ro-RO"/>
              </w:rPr>
              <w:t> </w:t>
            </w:r>
          </w:p>
        </w:tc>
        <w:tc>
          <w:tcPr>
            <w:tcW w:w="763" w:type="pct"/>
            <w:tcBorders>
              <w:bottom w:val="single" w:sz="12" w:space="0" w:color="auto"/>
            </w:tcBorders>
            <w:shd w:val="clear" w:color="000000" w:fill="FFFFFF"/>
            <w:noWrap/>
            <w:vAlign w:val="bottom"/>
          </w:tcPr>
          <w:p w14:paraId="5D60C054" w14:textId="77777777" w:rsidR="003D5F7F" w:rsidRPr="00C92238" w:rsidRDefault="003D5F7F" w:rsidP="003D5F7F">
            <w:pPr>
              <w:autoSpaceDE/>
              <w:autoSpaceDN/>
              <w:jc w:val="right"/>
              <w:rPr>
                <w:b/>
                <w:bCs/>
                <w:lang w:val="ro-RO"/>
              </w:rPr>
            </w:pPr>
            <w:r w:rsidRPr="00C92238">
              <w:rPr>
                <w:b/>
                <w:bCs/>
                <w:lang w:val="ro-RO"/>
              </w:rPr>
              <w:t>317.103</w:t>
            </w:r>
          </w:p>
        </w:tc>
        <w:tc>
          <w:tcPr>
            <w:tcW w:w="127" w:type="pct"/>
            <w:gridSpan w:val="2"/>
            <w:shd w:val="clear" w:color="000000" w:fill="FFFFFF"/>
            <w:vAlign w:val="bottom"/>
          </w:tcPr>
          <w:p w14:paraId="63BF4E79" w14:textId="77777777" w:rsidR="003D5F7F" w:rsidRPr="00C92238" w:rsidRDefault="003D5F7F" w:rsidP="006C22F2">
            <w:pPr>
              <w:autoSpaceDE/>
              <w:autoSpaceDN/>
              <w:jc w:val="right"/>
              <w:rPr>
                <w:b/>
                <w:bCs/>
                <w:lang w:val="ro-RO"/>
              </w:rPr>
            </w:pPr>
          </w:p>
        </w:tc>
        <w:tc>
          <w:tcPr>
            <w:tcW w:w="792" w:type="pct"/>
            <w:gridSpan w:val="2"/>
            <w:tcBorders>
              <w:bottom w:val="single" w:sz="12" w:space="0" w:color="auto"/>
            </w:tcBorders>
            <w:shd w:val="clear" w:color="000000" w:fill="FFFFFF"/>
            <w:noWrap/>
            <w:vAlign w:val="bottom"/>
          </w:tcPr>
          <w:p w14:paraId="3D3270BE" w14:textId="3AC992FF" w:rsidR="003D5F7F" w:rsidRPr="00C92238" w:rsidRDefault="00B55A69" w:rsidP="006C22F2">
            <w:pPr>
              <w:autoSpaceDE/>
              <w:autoSpaceDN/>
              <w:jc w:val="right"/>
              <w:rPr>
                <w:b/>
                <w:bCs/>
                <w:lang w:val="ro-RO"/>
              </w:rPr>
            </w:pPr>
            <w:r>
              <w:rPr>
                <w:b/>
                <w:bCs/>
                <w:lang w:val="ro-RO"/>
              </w:rPr>
              <w:t>317.103</w:t>
            </w:r>
          </w:p>
        </w:tc>
      </w:tr>
      <w:tr w:rsidR="003D5F7F" w:rsidRPr="00C92238" w14:paraId="5B048889" w14:textId="77777777" w:rsidTr="00A07D05">
        <w:trPr>
          <w:gridAfter w:val="1"/>
          <w:wAfter w:w="86" w:type="pct"/>
          <w:trHeight w:val="113"/>
        </w:trPr>
        <w:tc>
          <w:tcPr>
            <w:tcW w:w="2433" w:type="pct"/>
            <w:gridSpan w:val="2"/>
            <w:shd w:val="clear" w:color="000000" w:fill="FFFFFF"/>
            <w:vAlign w:val="bottom"/>
            <w:hideMark/>
          </w:tcPr>
          <w:p w14:paraId="738736E3" w14:textId="77777777" w:rsidR="003D5F7F" w:rsidRPr="00C92238" w:rsidRDefault="003D5F7F" w:rsidP="006C22F2">
            <w:pPr>
              <w:autoSpaceDE/>
              <w:autoSpaceDN/>
              <w:ind w:right="-81"/>
              <w:rPr>
                <w:lang w:val="ro-RO"/>
              </w:rPr>
            </w:pPr>
            <w:r w:rsidRPr="00C92238">
              <w:rPr>
                <w:lang w:val="ro-RO"/>
              </w:rPr>
              <w:t> </w:t>
            </w:r>
          </w:p>
        </w:tc>
        <w:tc>
          <w:tcPr>
            <w:tcW w:w="413" w:type="pct"/>
            <w:gridSpan w:val="2"/>
            <w:shd w:val="clear" w:color="000000" w:fill="FFFFFF"/>
            <w:vAlign w:val="bottom"/>
          </w:tcPr>
          <w:p w14:paraId="25519854" w14:textId="77777777" w:rsidR="003D5F7F" w:rsidRPr="00C92238" w:rsidRDefault="003D5F7F" w:rsidP="006C22F2">
            <w:pPr>
              <w:autoSpaceDE/>
              <w:autoSpaceDN/>
              <w:jc w:val="center"/>
              <w:rPr>
                <w:b/>
                <w:bCs/>
                <w:lang w:val="ro-RO"/>
              </w:rPr>
            </w:pPr>
          </w:p>
        </w:tc>
        <w:tc>
          <w:tcPr>
            <w:tcW w:w="245" w:type="pct"/>
            <w:gridSpan w:val="2"/>
            <w:shd w:val="clear" w:color="000000" w:fill="FFFFFF"/>
            <w:noWrap/>
            <w:vAlign w:val="bottom"/>
            <w:hideMark/>
          </w:tcPr>
          <w:p w14:paraId="464D9DB7" w14:textId="77777777" w:rsidR="003D5F7F" w:rsidRPr="00C92238" w:rsidRDefault="003D5F7F" w:rsidP="006C22F2">
            <w:pPr>
              <w:autoSpaceDE/>
              <w:autoSpaceDN/>
              <w:jc w:val="center"/>
              <w:rPr>
                <w:b/>
                <w:bCs/>
                <w:lang w:val="ro-RO"/>
              </w:rPr>
            </w:pPr>
          </w:p>
        </w:tc>
        <w:tc>
          <w:tcPr>
            <w:tcW w:w="141" w:type="pct"/>
            <w:gridSpan w:val="2"/>
            <w:shd w:val="clear" w:color="000000" w:fill="FFFFFF"/>
            <w:noWrap/>
            <w:vAlign w:val="bottom"/>
            <w:hideMark/>
          </w:tcPr>
          <w:p w14:paraId="2AA84F19" w14:textId="77777777" w:rsidR="003D5F7F" w:rsidRPr="00C92238" w:rsidRDefault="003D5F7F" w:rsidP="006C22F2">
            <w:pPr>
              <w:autoSpaceDE/>
              <w:autoSpaceDN/>
              <w:rPr>
                <w:lang w:val="ro-RO"/>
              </w:rPr>
            </w:pPr>
            <w:r w:rsidRPr="00C92238">
              <w:rPr>
                <w:lang w:val="ro-RO"/>
              </w:rPr>
              <w:t> </w:t>
            </w:r>
          </w:p>
        </w:tc>
        <w:tc>
          <w:tcPr>
            <w:tcW w:w="763" w:type="pct"/>
            <w:tcBorders>
              <w:top w:val="single" w:sz="12" w:space="0" w:color="auto"/>
            </w:tcBorders>
            <w:shd w:val="clear" w:color="000000" w:fill="FFFFFF"/>
            <w:noWrap/>
            <w:vAlign w:val="bottom"/>
          </w:tcPr>
          <w:p w14:paraId="15EF2EDA"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13E52096" w14:textId="77777777" w:rsidR="003D5F7F" w:rsidRPr="00C92238" w:rsidRDefault="003D5F7F" w:rsidP="006C22F2">
            <w:pPr>
              <w:autoSpaceDE/>
              <w:autoSpaceDN/>
              <w:jc w:val="right"/>
              <w:rPr>
                <w:lang w:val="ro-RO"/>
              </w:rPr>
            </w:pPr>
          </w:p>
        </w:tc>
        <w:tc>
          <w:tcPr>
            <w:tcW w:w="792" w:type="pct"/>
            <w:gridSpan w:val="2"/>
            <w:tcBorders>
              <w:top w:val="single" w:sz="12" w:space="0" w:color="auto"/>
            </w:tcBorders>
            <w:shd w:val="clear" w:color="000000" w:fill="FFFFFF"/>
            <w:noWrap/>
            <w:vAlign w:val="bottom"/>
          </w:tcPr>
          <w:p w14:paraId="581FE798" w14:textId="77777777" w:rsidR="003D5F7F" w:rsidRPr="00C92238" w:rsidRDefault="003D5F7F" w:rsidP="006C22F2">
            <w:pPr>
              <w:autoSpaceDE/>
              <w:autoSpaceDN/>
              <w:jc w:val="right"/>
              <w:rPr>
                <w:lang w:val="ro-RO"/>
              </w:rPr>
            </w:pPr>
          </w:p>
        </w:tc>
      </w:tr>
      <w:tr w:rsidR="003D5F7F" w:rsidRPr="00C92238" w14:paraId="7982BB3F" w14:textId="77777777" w:rsidTr="00A07D05">
        <w:trPr>
          <w:gridAfter w:val="1"/>
          <w:wAfter w:w="86" w:type="pct"/>
          <w:trHeight w:val="113"/>
        </w:trPr>
        <w:tc>
          <w:tcPr>
            <w:tcW w:w="2433" w:type="pct"/>
            <w:gridSpan w:val="2"/>
            <w:shd w:val="clear" w:color="000000" w:fill="FFFFFF"/>
            <w:vAlign w:val="bottom"/>
            <w:hideMark/>
          </w:tcPr>
          <w:p w14:paraId="57F6D333" w14:textId="77777777" w:rsidR="003D5F7F" w:rsidRPr="00C92238" w:rsidRDefault="003D5F7F" w:rsidP="006C22F2">
            <w:pPr>
              <w:autoSpaceDE/>
              <w:autoSpaceDN/>
              <w:ind w:right="-81"/>
              <w:rPr>
                <w:b/>
                <w:bCs/>
                <w:lang w:val="ro-RO"/>
              </w:rPr>
            </w:pPr>
            <w:r w:rsidRPr="00C92238">
              <w:rPr>
                <w:b/>
                <w:bCs/>
                <w:lang w:val="ro-RO"/>
              </w:rPr>
              <w:t xml:space="preserve">II     PRIME DE CAPITAL  (ct 104) </w:t>
            </w:r>
          </w:p>
        </w:tc>
        <w:tc>
          <w:tcPr>
            <w:tcW w:w="413" w:type="pct"/>
            <w:gridSpan w:val="2"/>
            <w:shd w:val="clear" w:color="000000" w:fill="FFFFFF"/>
            <w:vAlign w:val="bottom"/>
          </w:tcPr>
          <w:p w14:paraId="331126CB" w14:textId="77777777" w:rsidR="003D5F7F" w:rsidRPr="00C92238" w:rsidRDefault="003D5F7F" w:rsidP="006C22F2">
            <w:pPr>
              <w:autoSpaceDE/>
              <w:autoSpaceDN/>
              <w:jc w:val="center"/>
              <w:rPr>
                <w:b/>
                <w:bCs/>
                <w:lang w:val="ro-RO"/>
              </w:rPr>
            </w:pPr>
            <w:r w:rsidRPr="00C92238">
              <w:rPr>
                <w:b/>
                <w:bCs/>
                <w:lang w:val="ro-RO"/>
              </w:rPr>
              <w:t>87</w:t>
            </w:r>
          </w:p>
        </w:tc>
        <w:tc>
          <w:tcPr>
            <w:tcW w:w="245" w:type="pct"/>
            <w:gridSpan w:val="2"/>
            <w:shd w:val="clear" w:color="000000" w:fill="FFFFFF"/>
            <w:noWrap/>
            <w:vAlign w:val="bottom"/>
            <w:hideMark/>
          </w:tcPr>
          <w:p w14:paraId="3409F65D" w14:textId="77777777" w:rsidR="003D5F7F" w:rsidRPr="00C92238" w:rsidRDefault="003D5F7F" w:rsidP="006C22F2">
            <w:pPr>
              <w:autoSpaceDE/>
              <w:autoSpaceDN/>
              <w:jc w:val="center"/>
              <w:rPr>
                <w:b/>
                <w:bCs/>
                <w:lang w:val="ro-RO"/>
              </w:rPr>
            </w:pPr>
            <w:r w:rsidRPr="00C92238">
              <w:rPr>
                <w:b/>
                <w:bCs/>
                <w:lang w:val="ro-RO"/>
              </w:rPr>
              <w:t>86</w:t>
            </w:r>
          </w:p>
        </w:tc>
        <w:tc>
          <w:tcPr>
            <w:tcW w:w="141" w:type="pct"/>
            <w:gridSpan w:val="2"/>
            <w:shd w:val="clear" w:color="000000" w:fill="FFFFFF"/>
            <w:noWrap/>
            <w:vAlign w:val="bottom"/>
            <w:hideMark/>
          </w:tcPr>
          <w:p w14:paraId="7D3D2599" w14:textId="77777777" w:rsidR="003D5F7F" w:rsidRPr="00C92238" w:rsidRDefault="003D5F7F" w:rsidP="006C22F2">
            <w:pPr>
              <w:autoSpaceDE/>
              <w:autoSpaceDN/>
              <w:rPr>
                <w:b/>
                <w:bCs/>
                <w:lang w:val="ro-RO"/>
              </w:rPr>
            </w:pPr>
            <w:r w:rsidRPr="00C92238">
              <w:rPr>
                <w:b/>
                <w:bCs/>
                <w:lang w:val="ro-RO"/>
              </w:rPr>
              <w:t> </w:t>
            </w:r>
          </w:p>
        </w:tc>
        <w:tc>
          <w:tcPr>
            <w:tcW w:w="763" w:type="pct"/>
            <w:tcBorders>
              <w:bottom w:val="single" w:sz="12" w:space="0" w:color="auto"/>
            </w:tcBorders>
            <w:shd w:val="clear" w:color="000000" w:fill="FFFFFF"/>
            <w:noWrap/>
            <w:vAlign w:val="bottom"/>
          </w:tcPr>
          <w:p w14:paraId="2DD85A4A"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600C9E86" w14:textId="77777777" w:rsidR="003D5F7F" w:rsidRPr="00C92238" w:rsidRDefault="003D5F7F" w:rsidP="006C22F2">
            <w:pPr>
              <w:autoSpaceDE/>
              <w:autoSpaceDN/>
              <w:jc w:val="right"/>
              <w:rPr>
                <w:lang w:val="ro-RO"/>
              </w:rPr>
            </w:pPr>
          </w:p>
        </w:tc>
        <w:tc>
          <w:tcPr>
            <w:tcW w:w="792" w:type="pct"/>
            <w:gridSpan w:val="2"/>
            <w:tcBorders>
              <w:bottom w:val="single" w:sz="12" w:space="0" w:color="auto"/>
            </w:tcBorders>
            <w:shd w:val="clear" w:color="000000" w:fill="FFFFFF"/>
            <w:noWrap/>
            <w:vAlign w:val="bottom"/>
          </w:tcPr>
          <w:p w14:paraId="5F2A6C1F" w14:textId="77777777" w:rsidR="003D5F7F" w:rsidRPr="00C92238" w:rsidRDefault="003D5F7F" w:rsidP="006C22F2">
            <w:pPr>
              <w:autoSpaceDE/>
              <w:autoSpaceDN/>
              <w:jc w:val="right"/>
              <w:rPr>
                <w:lang w:val="ro-RO"/>
              </w:rPr>
            </w:pPr>
          </w:p>
        </w:tc>
      </w:tr>
      <w:tr w:rsidR="003D5F7F" w:rsidRPr="00C92238" w14:paraId="09E42B60" w14:textId="77777777" w:rsidTr="00A07D05">
        <w:trPr>
          <w:gridAfter w:val="1"/>
          <w:wAfter w:w="86" w:type="pct"/>
          <w:trHeight w:val="113"/>
        </w:trPr>
        <w:tc>
          <w:tcPr>
            <w:tcW w:w="2433" w:type="pct"/>
            <w:gridSpan w:val="2"/>
            <w:shd w:val="clear" w:color="000000" w:fill="FFFFFF"/>
            <w:vAlign w:val="bottom"/>
            <w:hideMark/>
          </w:tcPr>
          <w:p w14:paraId="275665DC" w14:textId="77777777" w:rsidR="003D5F7F" w:rsidRPr="00C92238" w:rsidRDefault="003D5F7F" w:rsidP="006C22F2">
            <w:pPr>
              <w:autoSpaceDE/>
              <w:autoSpaceDN/>
              <w:ind w:right="-81"/>
              <w:rPr>
                <w:lang w:val="ro-RO"/>
              </w:rPr>
            </w:pPr>
            <w:r w:rsidRPr="00C92238">
              <w:rPr>
                <w:lang w:val="ro-RO"/>
              </w:rPr>
              <w:t> </w:t>
            </w:r>
          </w:p>
        </w:tc>
        <w:tc>
          <w:tcPr>
            <w:tcW w:w="413" w:type="pct"/>
            <w:gridSpan w:val="2"/>
            <w:shd w:val="clear" w:color="000000" w:fill="FFFFFF"/>
            <w:vAlign w:val="bottom"/>
          </w:tcPr>
          <w:p w14:paraId="388E7A12" w14:textId="77777777" w:rsidR="003D5F7F" w:rsidRPr="00C92238" w:rsidRDefault="003D5F7F" w:rsidP="006C22F2">
            <w:pPr>
              <w:autoSpaceDE/>
              <w:autoSpaceDN/>
              <w:jc w:val="center"/>
              <w:rPr>
                <w:b/>
                <w:bCs/>
                <w:lang w:val="ro-RO"/>
              </w:rPr>
            </w:pPr>
          </w:p>
        </w:tc>
        <w:tc>
          <w:tcPr>
            <w:tcW w:w="245" w:type="pct"/>
            <w:gridSpan w:val="2"/>
            <w:shd w:val="clear" w:color="000000" w:fill="FFFFFF"/>
            <w:noWrap/>
            <w:vAlign w:val="bottom"/>
            <w:hideMark/>
          </w:tcPr>
          <w:p w14:paraId="4CEDD383" w14:textId="77777777" w:rsidR="003D5F7F" w:rsidRPr="00C92238" w:rsidRDefault="003D5F7F" w:rsidP="006C22F2">
            <w:pPr>
              <w:autoSpaceDE/>
              <w:autoSpaceDN/>
              <w:jc w:val="center"/>
              <w:rPr>
                <w:b/>
                <w:bCs/>
                <w:lang w:val="ro-RO"/>
              </w:rPr>
            </w:pPr>
          </w:p>
        </w:tc>
        <w:tc>
          <w:tcPr>
            <w:tcW w:w="141" w:type="pct"/>
            <w:gridSpan w:val="2"/>
            <w:shd w:val="clear" w:color="000000" w:fill="FFFFFF"/>
            <w:noWrap/>
            <w:vAlign w:val="bottom"/>
            <w:hideMark/>
          </w:tcPr>
          <w:p w14:paraId="5AD833A9" w14:textId="77777777" w:rsidR="003D5F7F" w:rsidRPr="00C92238" w:rsidRDefault="003D5F7F" w:rsidP="006C22F2">
            <w:pPr>
              <w:autoSpaceDE/>
              <w:autoSpaceDN/>
              <w:rPr>
                <w:b/>
                <w:bCs/>
                <w:lang w:val="ro-RO"/>
              </w:rPr>
            </w:pPr>
            <w:r w:rsidRPr="00C92238">
              <w:rPr>
                <w:b/>
                <w:bCs/>
                <w:lang w:val="ro-RO"/>
              </w:rPr>
              <w:t> </w:t>
            </w:r>
          </w:p>
        </w:tc>
        <w:tc>
          <w:tcPr>
            <w:tcW w:w="763" w:type="pct"/>
            <w:tcBorders>
              <w:top w:val="single" w:sz="12" w:space="0" w:color="auto"/>
            </w:tcBorders>
            <w:shd w:val="clear" w:color="000000" w:fill="FFFFFF"/>
            <w:noWrap/>
            <w:vAlign w:val="bottom"/>
          </w:tcPr>
          <w:p w14:paraId="3342C9E4"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2447EE18" w14:textId="77777777" w:rsidR="003D5F7F" w:rsidRPr="00C92238" w:rsidRDefault="003D5F7F" w:rsidP="006C22F2">
            <w:pPr>
              <w:autoSpaceDE/>
              <w:autoSpaceDN/>
              <w:jc w:val="right"/>
              <w:rPr>
                <w:lang w:val="ro-RO"/>
              </w:rPr>
            </w:pPr>
          </w:p>
        </w:tc>
        <w:tc>
          <w:tcPr>
            <w:tcW w:w="792" w:type="pct"/>
            <w:gridSpan w:val="2"/>
            <w:tcBorders>
              <w:top w:val="single" w:sz="12" w:space="0" w:color="auto"/>
            </w:tcBorders>
            <w:shd w:val="clear" w:color="000000" w:fill="FFFFFF"/>
            <w:noWrap/>
            <w:vAlign w:val="bottom"/>
          </w:tcPr>
          <w:p w14:paraId="7685E662" w14:textId="77777777" w:rsidR="003D5F7F" w:rsidRPr="00C92238" w:rsidRDefault="003D5F7F" w:rsidP="006C22F2">
            <w:pPr>
              <w:autoSpaceDE/>
              <w:autoSpaceDN/>
              <w:jc w:val="right"/>
              <w:rPr>
                <w:lang w:val="ro-RO"/>
              </w:rPr>
            </w:pPr>
          </w:p>
        </w:tc>
      </w:tr>
      <w:tr w:rsidR="003D5F7F" w:rsidRPr="00C92238" w14:paraId="0B244DA4" w14:textId="77777777" w:rsidTr="00A07D05">
        <w:trPr>
          <w:gridAfter w:val="1"/>
          <w:wAfter w:w="86" w:type="pct"/>
          <w:trHeight w:val="113"/>
        </w:trPr>
        <w:tc>
          <w:tcPr>
            <w:tcW w:w="2433" w:type="pct"/>
            <w:gridSpan w:val="2"/>
            <w:shd w:val="clear" w:color="000000" w:fill="FFFFFF"/>
            <w:vAlign w:val="bottom"/>
            <w:hideMark/>
          </w:tcPr>
          <w:p w14:paraId="1160B966" w14:textId="77777777" w:rsidR="003D5F7F" w:rsidRPr="00C92238" w:rsidRDefault="003D5F7F" w:rsidP="006C22F2">
            <w:pPr>
              <w:autoSpaceDE/>
              <w:autoSpaceDN/>
              <w:ind w:right="-81"/>
              <w:rPr>
                <w:b/>
                <w:bCs/>
                <w:lang w:val="ro-RO"/>
              </w:rPr>
            </w:pPr>
            <w:r w:rsidRPr="00C92238">
              <w:rPr>
                <w:b/>
                <w:bCs/>
                <w:lang w:val="ro-RO"/>
              </w:rPr>
              <w:t>III   REZERVE DIN REEVALUARE  (ct 105)</w:t>
            </w:r>
          </w:p>
        </w:tc>
        <w:tc>
          <w:tcPr>
            <w:tcW w:w="413" w:type="pct"/>
            <w:gridSpan w:val="2"/>
            <w:shd w:val="clear" w:color="000000" w:fill="FFFFFF"/>
            <w:vAlign w:val="bottom"/>
          </w:tcPr>
          <w:p w14:paraId="46B54862" w14:textId="77777777" w:rsidR="003D5F7F" w:rsidRPr="00C92238" w:rsidRDefault="003D5F7F" w:rsidP="006C22F2">
            <w:pPr>
              <w:autoSpaceDE/>
              <w:autoSpaceDN/>
              <w:jc w:val="center"/>
              <w:rPr>
                <w:b/>
                <w:bCs/>
                <w:lang w:val="ro-RO"/>
              </w:rPr>
            </w:pPr>
            <w:r w:rsidRPr="00C92238">
              <w:rPr>
                <w:b/>
                <w:bCs/>
                <w:lang w:val="ro-RO"/>
              </w:rPr>
              <w:t>88</w:t>
            </w:r>
          </w:p>
        </w:tc>
        <w:tc>
          <w:tcPr>
            <w:tcW w:w="245" w:type="pct"/>
            <w:gridSpan w:val="2"/>
            <w:shd w:val="clear" w:color="000000" w:fill="FFFFFF"/>
            <w:noWrap/>
            <w:vAlign w:val="bottom"/>
            <w:hideMark/>
          </w:tcPr>
          <w:p w14:paraId="33A6B8A3" w14:textId="77777777" w:rsidR="003D5F7F" w:rsidRPr="00C92238" w:rsidRDefault="003D5F7F" w:rsidP="006C22F2">
            <w:pPr>
              <w:autoSpaceDE/>
              <w:autoSpaceDN/>
              <w:jc w:val="center"/>
              <w:rPr>
                <w:b/>
                <w:bCs/>
                <w:lang w:val="ro-RO"/>
              </w:rPr>
            </w:pPr>
            <w:r w:rsidRPr="00C92238">
              <w:rPr>
                <w:b/>
                <w:bCs/>
                <w:lang w:val="ro-RO"/>
              </w:rPr>
              <w:t>87</w:t>
            </w:r>
          </w:p>
        </w:tc>
        <w:tc>
          <w:tcPr>
            <w:tcW w:w="141" w:type="pct"/>
            <w:gridSpan w:val="2"/>
            <w:shd w:val="clear" w:color="000000" w:fill="FFFFFF"/>
            <w:noWrap/>
            <w:vAlign w:val="bottom"/>
            <w:hideMark/>
          </w:tcPr>
          <w:p w14:paraId="1E06014F" w14:textId="77777777" w:rsidR="003D5F7F" w:rsidRPr="00C92238" w:rsidRDefault="003D5F7F" w:rsidP="006C22F2">
            <w:pPr>
              <w:autoSpaceDE/>
              <w:autoSpaceDN/>
              <w:rPr>
                <w:b/>
                <w:bCs/>
                <w:lang w:val="ro-RO"/>
              </w:rPr>
            </w:pPr>
            <w:r w:rsidRPr="00C92238">
              <w:rPr>
                <w:b/>
                <w:bCs/>
                <w:lang w:val="ro-RO"/>
              </w:rPr>
              <w:t> </w:t>
            </w:r>
          </w:p>
        </w:tc>
        <w:tc>
          <w:tcPr>
            <w:tcW w:w="763" w:type="pct"/>
            <w:tcBorders>
              <w:bottom w:val="single" w:sz="12" w:space="0" w:color="auto"/>
            </w:tcBorders>
            <w:shd w:val="clear" w:color="000000" w:fill="FFFFFF"/>
            <w:noWrap/>
            <w:vAlign w:val="bottom"/>
          </w:tcPr>
          <w:p w14:paraId="676D0119" w14:textId="7C4EEF2D" w:rsidR="003D5F7F" w:rsidRPr="00C92238" w:rsidRDefault="00B55A69" w:rsidP="003D5F7F">
            <w:pPr>
              <w:autoSpaceDE/>
              <w:autoSpaceDN/>
              <w:jc w:val="right"/>
              <w:rPr>
                <w:lang w:val="ro-RO"/>
              </w:rPr>
            </w:pPr>
            <w:r>
              <w:rPr>
                <w:lang w:val="ro-RO"/>
              </w:rPr>
              <w:t>32.753</w:t>
            </w:r>
          </w:p>
        </w:tc>
        <w:tc>
          <w:tcPr>
            <w:tcW w:w="127" w:type="pct"/>
            <w:gridSpan w:val="2"/>
            <w:shd w:val="clear" w:color="000000" w:fill="FFFFFF"/>
            <w:vAlign w:val="bottom"/>
          </w:tcPr>
          <w:p w14:paraId="5BD00E45" w14:textId="77777777" w:rsidR="003D5F7F" w:rsidRPr="00C92238" w:rsidRDefault="003D5F7F" w:rsidP="006C22F2">
            <w:pPr>
              <w:autoSpaceDE/>
              <w:autoSpaceDN/>
              <w:jc w:val="right"/>
              <w:rPr>
                <w:lang w:val="ro-RO"/>
              </w:rPr>
            </w:pPr>
          </w:p>
        </w:tc>
        <w:tc>
          <w:tcPr>
            <w:tcW w:w="792" w:type="pct"/>
            <w:gridSpan w:val="2"/>
            <w:tcBorders>
              <w:bottom w:val="single" w:sz="12" w:space="0" w:color="auto"/>
            </w:tcBorders>
            <w:shd w:val="clear" w:color="000000" w:fill="FFFFFF"/>
            <w:noWrap/>
            <w:vAlign w:val="bottom"/>
          </w:tcPr>
          <w:p w14:paraId="57C06660" w14:textId="267B985B" w:rsidR="003D5F7F" w:rsidRPr="00C92238" w:rsidRDefault="00B55A69" w:rsidP="006C22F2">
            <w:pPr>
              <w:autoSpaceDE/>
              <w:autoSpaceDN/>
              <w:jc w:val="right"/>
              <w:rPr>
                <w:lang w:val="ro-RO"/>
              </w:rPr>
            </w:pPr>
            <w:r>
              <w:rPr>
                <w:lang w:val="ro-RO"/>
              </w:rPr>
              <w:t>30.253</w:t>
            </w:r>
          </w:p>
        </w:tc>
      </w:tr>
      <w:tr w:rsidR="003D5F7F" w:rsidRPr="00C92238" w14:paraId="6E4F02FF" w14:textId="77777777" w:rsidTr="00A07D05">
        <w:trPr>
          <w:gridAfter w:val="1"/>
          <w:wAfter w:w="86" w:type="pct"/>
          <w:trHeight w:val="113"/>
        </w:trPr>
        <w:tc>
          <w:tcPr>
            <w:tcW w:w="2433" w:type="pct"/>
            <w:gridSpan w:val="2"/>
            <w:shd w:val="clear" w:color="000000" w:fill="FFFFFF"/>
            <w:vAlign w:val="bottom"/>
            <w:hideMark/>
          </w:tcPr>
          <w:p w14:paraId="0AC33B1D" w14:textId="77777777" w:rsidR="003D5F7F" w:rsidRPr="00C92238" w:rsidRDefault="003D5F7F" w:rsidP="006C22F2">
            <w:pPr>
              <w:autoSpaceDE/>
              <w:autoSpaceDN/>
              <w:ind w:right="-81"/>
              <w:rPr>
                <w:lang w:val="ro-RO"/>
              </w:rPr>
            </w:pPr>
            <w:r w:rsidRPr="00C92238">
              <w:rPr>
                <w:lang w:val="ro-RO"/>
              </w:rPr>
              <w:t> </w:t>
            </w:r>
          </w:p>
        </w:tc>
        <w:tc>
          <w:tcPr>
            <w:tcW w:w="413" w:type="pct"/>
            <w:gridSpan w:val="2"/>
            <w:shd w:val="clear" w:color="000000" w:fill="FFFFFF"/>
            <w:vAlign w:val="bottom"/>
          </w:tcPr>
          <w:p w14:paraId="7EBF734A" w14:textId="77777777" w:rsidR="003D5F7F" w:rsidRPr="00C92238" w:rsidRDefault="003D5F7F" w:rsidP="006C22F2">
            <w:pPr>
              <w:autoSpaceDE/>
              <w:autoSpaceDN/>
              <w:jc w:val="center"/>
              <w:rPr>
                <w:b/>
                <w:bCs/>
                <w:lang w:val="ro-RO"/>
              </w:rPr>
            </w:pPr>
          </w:p>
        </w:tc>
        <w:tc>
          <w:tcPr>
            <w:tcW w:w="245" w:type="pct"/>
            <w:gridSpan w:val="2"/>
            <w:shd w:val="clear" w:color="000000" w:fill="FFFFFF"/>
            <w:noWrap/>
            <w:vAlign w:val="bottom"/>
            <w:hideMark/>
          </w:tcPr>
          <w:p w14:paraId="11B6E116" w14:textId="77777777" w:rsidR="003D5F7F" w:rsidRPr="00C92238" w:rsidRDefault="003D5F7F" w:rsidP="006C22F2">
            <w:pPr>
              <w:autoSpaceDE/>
              <w:autoSpaceDN/>
              <w:jc w:val="center"/>
              <w:rPr>
                <w:b/>
                <w:bCs/>
                <w:lang w:val="ro-RO"/>
              </w:rPr>
            </w:pPr>
          </w:p>
        </w:tc>
        <w:tc>
          <w:tcPr>
            <w:tcW w:w="141" w:type="pct"/>
            <w:gridSpan w:val="2"/>
            <w:shd w:val="clear" w:color="000000" w:fill="FFFFFF"/>
            <w:noWrap/>
            <w:vAlign w:val="bottom"/>
            <w:hideMark/>
          </w:tcPr>
          <w:p w14:paraId="2FE5BE91" w14:textId="77777777" w:rsidR="003D5F7F" w:rsidRPr="00C92238" w:rsidRDefault="003D5F7F" w:rsidP="006C22F2">
            <w:pPr>
              <w:autoSpaceDE/>
              <w:autoSpaceDN/>
              <w:rPr>
                <w:lang w:val="ro-RO"/>
              </w:rPr>
            </w:pPr>
            <w:r w:rsidRPr="00C92238">
              <w:rPr>
                <w:lang w:val="ro-RO"/>
              </w:rPr>
              <w:t> </w:t>
            </w:r>
          </w:p>
        </w:tc>
        <w:tc>
          <w:tcPr>
            <w:tcW w:w="763" w:type="pct"/>
            <w:tcBorders>
              <w:top w:val="single" w:sz="12" w:space="0" w:color="auto"/>
            </w:tcBorders>
            <w:shd w:val="clear" w:color="000000" w:fill="FFFFFF"/>
            <w:noWrap/>
            <w:vAlign w:val="bottom"/>
          </w:tcPr>
          <w:p w14:paraId="1BCC95A6" w14:textId="77777777" w:rsidR="003D5F7F" w:rsidRPr="00C92238" w:rsidRDefault="003D5F7F" w:rsidP="003D5F7F">
            <w:pPr>
              <w:autoSpaceDE/>
              <w:autoSpaceDN/>
              <w:jc w:val="right"/>
              <w:rPr>
                <w:lang w:val="ro-RO"/>
              </w:rPr>
            </w:pPr>
          </w:p>
        </w:tc>
        <w:tc>
          <w:tcPr>
            <w:tcW w:w="127" w:type="pct"/>
            <w:gridSpan w:val="2"/>
            <w:shd w:val="clear" w:color="000000" w:fill="FFFFFF"/>
            <w:vAlign w:val="bottom"/>
          </w:tcPr>
          <w:p w14:paraId="1295B409" w14:textId="77777777" w:rsidR="003D5F7F" w:rsidRPr="00C92238" w:rsidRDefault="003D5F7F" w:rsidP="006C22F2">
            <w:pPr>
              <w:autoSpaceDE/>
              <w:autoSpaceDN/>
              <w:jc w:val="right"/>
              <w:rPr>
                <w:lang w:val="ro-RO"/>
              </w:rPr>
            </w:pPr>
          </w:p>
        </w:tc>
        <w:tc>
          <w:tcPr>
            <w:tcW w:w="792" w:type="pct"/>
            <w:gridSpan w:val="2"/>
            <w:tcBorders>
              <w:top w:val="single" w:sz="12" w:space="0" w:color="auto"/>
            </w:tcBorders>
            <w:shd w:val="clear" w:color="000000" w:fill="FFFFFF"/>
            <w:noWrap/>
            <w:vAlign w:val="bottom"/>
          </w:tcPr>
          <w:p w14:paraId="14286FA0" w14:textId="77777777" w:rsidR="003D5F7F" w:rsidRPr="00C92238" w:rsidRDefault="003D5F7F" w:rsidP="006C22F2">
            <w:pPr>
              <w:autoSpaceDE/>
              <w:autoSpaceDN/>
              <w:jc w:val="right"/>
              <w:rPr>
                <w:lang w:val="ro-RO"/>
              </w:rPr>
            </w:pPr>
          </w:p>
        </w:tc>
      </w:tr>
      <w:tr w:rsidR="003D5F7F" w:rsidRPr="00C92238" w14:paraId="3656E742" w14:textId="77777777" w:rsidTr="006C22F2">
        <w:trPr>
          <w:gridAfter w:val="1"/>
          <w:wAfter w:w="86" w:type="pct"/>
          <w:trHeight w:val="113"/>
        </w:trPr>
        <w:tc>
          <w:tcPr>
            <w:tcW w:w="2433" w:type="pct"/>
            <w:gridSpan w:val="2"/>
            <w:shd w:val="clear" w:color="000000" w:fill="FFFFFF"/>
            <w:vAlign w:val="bottom"/>
            <w:hideMark/>
          </w:tcPr>
          <w:p w14:paraId="6832E17A" w14:textId="77777777" w:rsidR="003D5F7F" w:rsidRPr="00C92238" w:rsidRDefault="003D5F7F" w:rsidP="006C22F2">
            <w:pPr>
              <w:autoSpaceDE/>
              <w:autoSpaceDN/>
              <w:ind w:right="-81"/>
              <w:rPr>
                <w:b/>
                <w:bCs/>
                <w:lang w:val="ro-RO"/>
              </w:rPr>
            </w:pPr>
            <w:r w:rsidRPr="00C92238">
              <w:rPr>
                <w:b/>
                <w:bCs/>
                <w:lang w:val="ro-RO"/>
              </w:rPr>
              <w:t>IV    REZERVE</w:t>
            </w:r>
          </w:p>
        </w:tc>
        <w:tc>
          <w:tcPr>
            <w:tcW w:w="413" w:type="pct"/>
            <w:gridSpan w:val="2"/>
            <w:shd w:val="clear" w:color="000000" w:fill="FFFFFF"/>
            <w:vAlign w:val="bottom"/>
          </w:tcPr>
          <w:p w14:paraId="0300F471" w14:textId="77777777" w:rsidR="003D5F7F" w:rsidRPr="00C92238" w:rsidRDefault="003D5F7F" w:rsidP="006C22F2">
            <w:pPr>
              <w:autoSpaceDE/>
              <w:autoSpaceDN/>
              <w:jc w:val="center"/>
              <w:rPr>
                <w:b/>
                <w:bCs/>
                <w:lang w:val="ro-RO"/>
              </w:rPr>
            </w:pPr>
          </w:p>
        </w:tc>
        <w:tc>
          <w:tcPr>
            <w:tcW w:w="245" w:type="pct"/>
            <w:gridSpan w:val="2"/>
            <w:shd w:val="clear" w:color="000000" w:fill="FFFFFF"/>
            <w:noWrap/>
            <w:vAlign w:val="bottom"/>
            <w:hideMark/>
          </w:tcPr>
          <w:p w14:paraId="56AE54D6" w14:textId="77777777" w:rsidR="003D5F7F" w:rsidRPr="00C92238" w:rsidRDefault="003D5F7F" w:rsidP="006C22F2">
            <w:pPr>
              <w:autoSpaceDE/>
              <w:autoSpaceDN/>
              <w:jc w:val="center"/>
              <w:rPr>
                <w:b/>
                <w:bCs/>
                <w:lang w:val="ro-RO"/>
              </w:rPr>
            </w:pPr>
          </w:p>
        </w:tc>
        <w:tc>
          <w:tcPr>
            <w:tcW w:w="141" w:type="pct"/>
            <w:gridSpan w:val="2"/>
            <w:shd w:val="clear" w:color="000000" w:fill="FFFFFF"/>
            <w:noWrap/>
            <w:vAlign w:val="bottom"/>
            <w:hideMark/>
          </w:tcPr>
          <w:p w14:paraId="78F98203" w14:textId="77777777" w:rsidR="003D5F7F" w:rsidRPr="00C92238" w:rsidRDefault="003D5F7F" w:rsidP="006C22F2">
            <w:pPr>
              <w:autoSpaceDE/>
              <w:autoSpaceDN/>
              <w:rPr>
                <w:lang w:val="ro-RO"/>
              </w:rPr>
            </w:pPr>
            <w:r w:rsidRPr="00C92238">
              <w:rPr>
                <w:lang w:val="ro-RO"/>
              </w:rPr>
              <w:t> </w:t>
            </w:r>
          </w:p>
        </w:tc>
        <w:tc>
          <w:tcPr>
            <w:tcW w:w="763" w:type="pct"/>
            <w:shd w:val="clear" w:color="000000" w:fill="FFFFFF"/>
            <w:noWrap/>
            <w:vAlign w:val="bottom"/>
          </w:tcPr>
          <w:p w14:paraId="16FDAFFE" w14:textId="77777777" w:rsidR="003D5F7F" w:rsidRPr="00C92238" w:rsidRDefault="003D5F7F" w:rsidP="003D5F7F">
            <w:pPr>
              <w:autoSpaceDE/>
              <w:autoSpaceDN/>
              <w:jc w:val="right"/>
              <w:rPr>
                <w:b/>
                <w:bCs/>
                <w:lang w:val="ro-RO"/>
              </w:rPr>
            </w:pPr>
          </w:p>
        </w:tc>
        <w:tc>
          <w:tcPr>
            <w:tcW w:w="127" w:type="pct"/>
            <w:gridSpan w:val="2"/>
            <w:shd w:val="clear" w:color="000000" w:fill="FFFFFF"/>
            <w:vAlign w:val="bottom"/>
          </w:tcPr>
          <w:p w14:paraId="1D556357" w14:textId="77777777" w:rsidR="003D5F7F" w:rsidRPr="00C92238" w:rsidRDefault="003D5F7F" w:rsidP="006C22F2">
            <w:pPr>
              <w:autoSpaceDE/>
              <w:autoSpaceDN/>
              <w:jc w:val="right"/>
              <w:rPr>
                <w:b/>
                <w:bCs/>
                <w:lang w:val="ro-RO"/>
              </w:rPr>
            </w:pPr>
          </w:p>
        </w:tc>
        <w:tc>
          <w:tcPr>
            <w:tcW w:w="792" w:type="pct"/>
            <w:gridSpan w:val="2"/>
            <w:shd w:val="clear" w:color="000000" w:fill="FFFFFF"/>
            <w:noWrap/>
            <w:vAlign w:val="bottom"/>
          </w:tcPr>
          <w:p w14:paraId="6FD0BFB1" w14:textId="77777777" w:rsidR="003D5F7F" w:rsidRPr="00C92238" w:rsidRDefault="003D5F7F" w:rsidP="006C22F2">
            <w:pPr>
              <w:autoSpaceDE/>
              <w:autoSpaceDN/>
              <w:jc w:val="right"/>
              <w:rPr>
                <w:b/>
                <w:bCs/>
                <w:lang w:val="ro-RO"/>
              </w:rPr>
            </w:pPr>
          </w:p>
        </w:tc>
      </w:tr>
      <w:tr w:rsidR="003D5F7F" w:rsidRPr="00C92238" w14:paraId="335F1873" w14:textId="77777777" w:rsidTr="006C22F2">
        <w:trPr>
          <w:gridAfter w:val="1"/>
          <w:wAfter w:w="86" w:type="pct"/>
          <w:trHeight w:val="113"/>
        </w:trPr>
        <w:tc>
          <w:tcPr>
            <w:tcW w:w="2433" w:type="pct"/>
            <w:gridSpan w:val="2"/>
            <w:shd w:val="clear" w:color="000000" w:fill="FFFFFF"/>
            <w:vAlign w:val="bottom"/>
            <w:hideMark/>
          </w:tcPr>
          <w:p w14:paraId="3EF28F7D" w14:textId="77777777" w:rsidR="003D5F7F" w:rsidRPr="00C92238" w:rsidRDefault="003D5F7F" w:rsidP="006C22F2">
            <w:pPr>
              <w:autoSpaceDE/>
              <w:autoSpaceDN/>
              <w:ind w:right="-81"/>
              <w:rPr>
                <w:lang w:val="ro-RO"/>
              </w:rPr>
            </w:pPr>
            <w:r w:rsidRPr="00C92238">
              <w:rPr>
                <w:b/>
                <w:bCs/>
                <w:lang w:val="ro-RO"/>
              </w:rPr>
              <w:t>1</w:t>
            </w:r>
            <w:r w:rsidRPr="00C92238">
              <w:rPr>
                <w:lang w:val="ro-RO"/>
              </w:rPr>
              <w:t xml:space="preserve">  Rezerve legale (ct 1061)</w:t>
            </w:r>
          </w:p>
        </w:tc>
        <w:tc>
          <w:tcPr>
            <w:tcW w:w="413" w:type="pct"/>
            <w:gridSpan w:val="2"/>
            <w:shd w:val="clear" w:color="000000" w:fill="FFFFFF"/>
            <w:vAlign w:val="bottom"/>
          </w:tcPr>
          <w:p w14:paraId="7A77974E" w14:textId="77777777" w:rsidR="003D5F7F" w:rsidRPr="00C92238" w:rsidRDefault="003D5F7F" w:rsidP="006C22F2">
            <w:pPr>
              <w:autoSpaceDE/>
              <w:autoSpaceDN/>
              <w:jc w:val="center"/>
              <w:rPr>
                <w:b/>
                <w:bCs/>
                <w:lang w:val="ro-RO"/>
              </w:rPr>
            </w:pPr>
            <w:r w:rsidRPr="00C92238">
              <w:rPr>
                <w:b/>
                <w:bCs/>
                <w:lang w:val="ro-RO"/>
              </w:rPr>
              <w:t>89</w:t>
            </w:r>
          </w:p>
        </w:tc>
        <w:tc>
          <w:tcPr>
            <w:tcW w:w="245" w:type="pct"/>
            <w:gridSpan w:val="2"/>
            <w:shd w:val="clear" w:color="000000" w:fill="FFFFFF"/>
            <w:noWrap/>
            <w:vAlign w:val="bottom"/>
            <w:hideMark/>
          </w:tcPr>
          <w:p w14:paraId="58F496ED" w14:textId="77777777" w:rsidR="003D5F7F" w:rsidRPr="00C92238" w:rsidRDefault="003D5F7F" w:rsidP="006C22F2">
            <w:pPr>
              <w:autoSpaceDE/>
              <w:autoSpaceDN/>
              <w:jc w:val="center"/>
              <w:rPr>
                <w:b/>
                <w:bCs/>
                <w:lang w:val="ro-RO"/>
              </w:rPr>
            </w:pPr>
            <w:r w:rsidRPr="00C92238">
              <w:rPr>
                <w:b/>
                <w:bCs/>
                <w:lang w:val="ro-RO"/>
              </w:rPr>
              <w:t>88</w:t>
            </w:r>
          </w:p>
        </w:tc>
        <w:tc>
          <w:tcPr>
            <w:tcW w:w="141" w:type="pct"/>
            <w:gridSpan w:val="2"/>
            <w:shd w:val="clear" w:color="000000" w:fill="FFFFFF"/>
            <w:noWrap/>
            <w:vAlign w:val="bottom"/>
            <w:hideMark/>
          </w:tcPr>
          <w:p w14:paraId="3A4EEB39" w14:textId="77777777" w:rsidR="003D5F7F" w:rsidRPr="00C92238" w:rsidRDefault="003D5F7F" w:rsidP="006C22F2">
            <w:pPr>
              <w:autoSpaceDE/>
              <w:autoSpaceDN/>
              <w:rPr>
                <w:lang w:val="ro-RO"/>
              </w:rPr>
            </w:pPr>
            <w:r w:rsidRPr="00C92238">
              <w:rPr>
                <w:lang w:val="ro-RO"/>
              </w:rPr>
              <w:t> </w:t>
            </w:r>
          </w:p>
        </w:tc>
        <w:tc>
          <w:tcPr>
            <w:tcW w:w="763" w:type="pct"/>
            <w:tcBorders>
              <w:bottom w:val="single" w:sz="4" w:space="0" w:color="auto"/>
            </w:tcBorders>
            <w:shd w:val="clear" w:color="000000" w:fill="FFFFFF"/>
            <w:noWrap/>
            <w:vAlign w:val="bottom"/>
          </w:tcPr>
          <w:p w14:paraId="00A2BD7B" w14:textId="3C795B44" w:rsidR="003D5F7F" w:rsidRPr="00C92238" w:rsidRDefault="003D5F7F" w:rsidP="003D5F7F">
            <w:pPr>
              <w:autoSpaceDE/>
              <w:autoSpaceDN/>
              <w:jc w:val="right"/>
              <w:rPr>
                <w:lang w:val="ro-RO"/>
              </w:rPr>
            </w:pPr>
            <w:r w:rsidRPr="00C92238">
              <w:rPr>
                <w:lang w:val="ro-RO"/>
              </w:rPr>
              <w:t>63.42</w:t>
            </w:r>
            <w:r w:rsidR="00B55A69">
              <w:rPr>
                <w:lang w:val="ro-RO"/>
              </w:rPr>
              <w:t>0</w:t>
            </w:r>
          </w:p>
        </w:tc>
        <w:tc>
          <w:tcPr>
            <w:tcW w:w="127" w:type="pct"/>
            <w:gridSpan w:val="2"/>
            <w:tcBorders>
              <w:bottom w:val="single" w:sz="4" w:space="0" w:color="auto"/>
            </w:tcBorders>
            <w:shd w:val="clear" w:color="000000" w:fill="FFFFFF"/>
            <w:vAlign w:val="bottom"/>
          </w:tcPr>
          <w:p w14:paraId="7E4BCE01" w14:textId="77777777" w:rsidR="003D5F7F" w:rsidRPr="00C92238" w:rsidRDefault="003D5F7F" w:rsidP="006C22F2">
            <w:pPr>
              <w:autoSpaceDE/>
              <w:autoSpaceDN/>
              <w:jc w:val="right"/>
              <w:rPr>
                <w:lang w:val="ro-RO"/>
              </w:rPr>
            </w:pPr>
          </w:p>
        </w:tc>
        <w:tc>
          <w:tcPr>
            <w:tcW w:w="792" w:type="pct"/>
            <w:gridSpan w:val="2"/>
            <w:tcBorders>
              <w:bottom w:val="single" w:sz="4" w:space="0" w:color="auto"/>
            </w:tcBorders>
            <w:shd w:val="clear" w:color="000000" w:fill="FFFFFF"/>
            <w:noWrap/>
            <w:vAlign w:val="bottom"/>
          </w:tcPr>
          <w:p w14:paraId="3D2AF0A7" w14:textId="77777777" w:rsidR="003D5F7F" w:rsidRPr="00C92238" w:rsidRDefault="004C494F" w:rsidP="006C22F2">
            <w:pPr>
              <w:autoSpaceDE/>
              <w:autoSpaceDN/>
              <w:jc w:val="right"/>
              <w:rPr>
                <w:lang w:val="ro-RO"/>
              </w:rPr>
            </w:pPr>
            <w:r w:rsidRPr="00C92238">
              <w:rPr>
                <w:lang w:val="ro-RO"/>
              </w:rPr>
              <w:t>63.420</w:t>
            </w:r>
          </w:p>
        </w:tc>
      </w:tr>
      <w:tr w:rsidR="003D5F7F" w:rsidRPr="00C92238" w14:paraId="046DDCA0" w14:textId="77777777" w:rsidTr="006C22F2">
        <w:trPr>
          <w:gridAfter w:val="1"/>
          <w:wAfter w:w="86" w:type="pct"/>
          <w:trHeight w:val="113"/>
        </w:trPr>
        <w:tc>
          <w:tcPr>
            <w:tcW w:w="2433" w:type="pct"/>
            <w:gridSpan w:val="2"/>
            <w:shd w:val="clear" w:color="000000" w:fill="FFFFFF"/>
            <w:vAlign w:val="bottom"/>
            <w:hideMark/>
          </w:tcPr>
          <w:p w14:paraId="6239CF30" w14:textId="77777777" w:rsidR="003D5F7F" w:rsidRPr="00C92238" w:rsidRDefault="003D5F7F" w:rsidP="006C22F2">
            <w:pPr>
              <w:autoSpaceDE/>
              <w:autoSpaceDN/>
              <w:ind w:right="-81"/>
              <w:rPr>
                <w:lang w:val="ro-RO"/>
              </w:rPr>
            </w:pPr>
            <w:r w:rsidRPr="00C92238">
              <w:rPr>
                <w:b/>
                <w:bCs/>
                <w:lang w:val="ro-RO"/>
              </w:rPr>
              <w:t>2</w:t>
            </w:r>
            <w:r w:rsidRPr="00C92238">
              <w:rPr>
                <w:lang w:val="ro-RO"/>
              </w:rPr>
              <w:t xml:space="preserve">  Rezerve statutare sau contractuale (ct 1063)</w:t>
            </w:r>
          </w:p>
        </w:tc>
        <w:tc>
          <w:tcPr>
            <w:tcW w:w="413" w:type="pct"/>
            <w:gridSpan w:val="2"/>
            <w:shd w:val="clear" w:color="000000" w:fill="FFFFFF"/>
            <w:vAlign w:val="bottom"/>
          </w:tcPr>
          <w:p w14:paraId="5ECE555A" w14:textId="77777777" w:rsidR="003D5F7F" w:rsidRPr="00C92238" w:rsidRDefault="003D5F7F" w:rsidP="006C22F2">
            <w:pPr>
              <w:autoSpaceDE/>
              <w:autoSpaceDN/>
              <w:jc w:val="center"/>
              <w:rPr>
                <w:b/>
                <w:bCs/>
                <w:lang w:val="ro-RO"/>
              </w:rPr>
            </w:pPr>
            <w:r w:rsidRPr="00C92238">
              <w:rPr>
                <w:b/>
                <w:bCs/>
                <w:lang w:val="ro-RO"/>
              </w:rPr>
              <w:t>90</w:t>
            </w:r>
          </w:p>
        </w:tc>
        <w:tc>
          <w:tcPr>
            <w:tcW w:w="245" w:type="pct"/>
            <w:gridSpan w:val="2"/>
            <w:shd w:val="clear" w:color="000000" w:fill="FFFFFF"/>
            <w:noWrap/>
            <w:vAlign w:val="bottom"/>
            <w:hideMark/>
          </w:tcPr>
          <w:p w14:paraId="2CAD53A2" w14:textId="77777777" w:rsidR="003D5F7F" w:rsidRPr="00C92238" w:rsidRDefault="003D5F7F" w:rsidP="006C22F2">
            <w:pPr>
              <w:autoSpaceDE/>
              <w:autoSpaceDN/>
              <w:jc w:val="center"/>
              <w:rPr>
                <w:b/>
                <w:bCs/>
                <w:lang w:val="ro-RO"/>
              </w:rPr>
            </w:pPr>
            <w:r w:rsidRPr="00C92238">
              <w:rPr>
                <w:b/>
                <w:bCs/>
                <w:lang w:val="ro-RO"/>
              </w:rPr>
              <w:t>89</w:t>
            </w:r>
          </w:p>
        </w:tc>
        <w:tc>
          <w:tcPr>
            <w:tcW w:w="141" w:type="pct"/>
            <w:gridSpan w:val="2"/>
            <w:shd w:val="clear" w:color="000000" w:fill="FFFFFF"/>
            <w:noWrap/>
            <w:vAlign w:val="bottom"/>
            <w:hideMark/>
          </w:tcPr>
          <w:p w14:paraId="106E43F3" w14:textId="77777777" w:rsidR="003D5F7F" w:rsidRPr="00C92238" w:rsidRDefault="003D5F7F" w:rsidP="006C22F2">
            <w:pPr>
              <w:autoSpaceDE/>
              <w:autoSpaceDN/>
              <w:rPr>
                <w:lang w:val="ro-RO"/>
              </w:rPr>
            </w:pPr>
            <w:r w:rsidRPr="00C92238">
              <w:rPr>
                <w:lang w:val="ro-RO"/>
              </w:rPr>
              <w:t> </w:t>
            </w:r>
          </w:p>
        </w:tc>
        <w:tc>
          <w:tcPr>
            <w:tcW w:w="763" w:type="pct"/>
            <w:tcBorders>
              <w:top w:val="single" w:sz="4" w:space="0" w:color="auto"/>
            </w:tcBorders>
            <w:shd w:val="clear" w:color="000000" w:fill="FFFFFF"/>
            <w:noWrap/>
            <w:vAlign w:val="bottom"/>
          </w:tcPr>
          <w:p w14:paraId="71316970" w14:textId="77777777" w:rsidR="003D5F7F" w:rsidRPr="00C92238" w:rsidRDefault="003D5F7F" w:rsidP="003D5F7F">
            <w:pPr>
              <w:autoSpaceDE/>
              <w:autoSpaceDN/>
              <w:jc w:val="right"/>
              <w:rPr>
                <w:lang w:val="ro-RO"/>
              </w:rPr>
            </w:pPr>
          </w:p>
        </w:tc>
        <w:tc>
          <w:tcPr>
            <w:tcW w:w="127" w:type="pct"/>
            <w:gridSpan w:val="2"/>
            <w:tcBorders>
              <w:top w:val="single" w:sz="4" w:space="0" w:color="auto"/>
            </w:tcBorders>
            <w:shd w:val="clear" w:color="000000" w:fill="FFFFFF"/>
            <w:vAlign w:val="bottom"/>
          </w:tcPr>
          <w:p w14:paraId="0FA6D551" w14:textId="77777777" w:rsidR="003D5F7F" w:rsidRPr="00C92238" w:rsidRDefault="003D5F7F" w:rsidP="006C22F2">
            <w:pPr>
              <w:autoSpaceDE/>
              <w:autoSpaceDN/>
              <w:jc w:val="right"/>
              <w:rPr>
                <w:lang w:val="ro-RO"/>
              </w:rPr>
            </w:pPr>
          </w:p>
        </w:tc>
        <w:tc>
          <w:tcPr>
            <w:tcW w:w="792" w:type="pct"/>
            <w:gridSpan w:val="2"/>
            <w:tcBorders>
              <w:top w:val="single" w:sz="4" w:space="0" w:color="auto"/>
            </w:tcBorders>
            <w:shd w:val="clear" w:color="000000" w:fill="FFFFFF"/>
            <w:noWrap/>
            <w:vAlign w:val="bottom"/>
          </w:tcPr>
          <w:p w14:paraId="0E523FFF" w14:textId="77777777" w:rsidR="003D5F7F" w:rsidRPr="00C92238" w:rsidRDefault="003D5F7F" w:rsidP="006C22F2">
            <w:pPr>
              <w:autoSpaceDE/>
              <w:autoSpaceDN/>
              <w:jc w:val="right"/>
              <w:rPr>
                <w:lang w:val="ro-RO"/>
              </w:rPr>
            </w:pPr>
          </w:p>
        </w:tc>
      </w:tr>
      <w:tr w:rsidR="003D5F7F" w:rsidRPr="00C92238" w14:paraId="615C0BD0" w14:textId="77777777" w:rsidTr="00A07D05">
        <w:trPr>
          <w:gridAfter w:val="1"/>
          <w:wAfter w:w="86" w:type="pct"/>
          <w:trHeight w:val="113"/>
        </w:trPr>
        <w:tc>
          <w:tcPr>
            <w:tcW w:w="2433" w:type="pct"/>
            <w:gridSpan w:val="2"/>
            <w:shd w:val="clear" w:color="000000" w:fill="FFFFFF"/>
            <w:vAlign w:val="bottom"/>
            <w:hideMark/>
          </w:tcPr>
          <w:p w14:paraId="05B5A871" w14:textId="77777777" w:rsidR="003D5F7F" w:rsidRPr="00C92238" w:rsidRDefault="003D5F7F" w:rsidP="006C22F2">
            <w:pPr>
              <w:autoSpaceDE/>
              <w:autoSpaceDN/>
              <w:ind w:right="-81"/>
              <w:rPr>
                <w:lang w:val="ro-RO"/>
              </w:rPr>
            </w:pPr>
            <w:r w:rsidRPr="00C92238">
              <w:rPr>
                <w:b/>
                <w:bCs/>
                <w:lang w:val="ro-RO"/>
              </w:rPr>
              <w:t>3</w:t>
            </w:r>
            <w:r w:rsidRPr="00C92238">
              <w:rPr>
                <w:lang w:val="ro-RO"/>
              </w:rPr>
              <w:t xml:space="preserve">  Alte rezerve (ct 1068)</w:t>
            </w:r>
          </w:p>
        </w:tc>
        <w:tc>
          <w:tcPr>
            <w:tcW w:w="413" w:type="pct"/>
            <w:gridSpan w:val="2"/>
            <w:shd w:val="clear" w:color="000000" w:fill="FFFFFF"/>
            <w:vAlign w:val="bottom"/>
          </w:tcPr>
          <w:p w14:paraId="250BA103" w14:textId="77777777" w:rsidR="003D5F7F" w:rsidRPr="00C92238" w:rsidRDefault="003D5F7F" w:rsidP="006C22F2">
            <w:pPr>
              <w:autoSpaceDE/>
              <w:autoSpaceDN/>
              <w:jc w:val="center"/>
              <w:rPr>
                <w:b/>
                <w:bCs/>
                <w:lang w:val="ro-RO"/>
              </w:rPr>
            </w:pPr>
            <w:r w:rsidRPr="00C92238">
              <w:rPr>
                <w:b/>
                <w:bCs/>
                <w:lang w:val="ro-RO"/>
              </w:rPr>
              <w:t>91</w:t>
            </w:r>
          </w:p>
        </w:tc>
        <w:tc>
          <w:tcPr>
            <w:tcW w:w="245" w:type="pct"/>
            <w:gridSpan w:val="2"/>
            <w:shd w:val="clear" w:color="000000" w:fill="FFFFFF"/>
            <w:noWrap/>
            <w:vAlign w:val="bottom"/>
            <w:hideMark/>
          </w:tcPr>
          <w:p w14:paraId="4A2CBF24" w14:textId="77777777" w:rsidR="003D5F7F" w:rsidRPr="00C92238" w:rsidRDefault="003D5F7F" w:rsidP="006C22F2">
            <w:pPr>
              <w:autoSpaceDE/>
              <w:autoSpaceDN/>
              <w:jc w:val="center"/>
              <w:rPr>
                <w:b/>
                <w:bCs/>
                <w:lang w:val="ro-RO"/>
              </w:rPr>
            </w:pPr>
            <w:r w:rsidRPr="00C92238">
              <w:rPr>
                <w:b/>
                <w:bCs/>
                <w:lang w:val="ro-RO"/>
              </w:rPr>
              <w:t>90</w:t>
            </w:r>
          </w:p>
        </w:tc>
        <w:tc>
          <w:tcPr>
            <w:tcW w:w="141" w:type="pct"/>
            <w:gridSpan w:val="2"/>
            <w:shd w:val="clear" w:color="000000" w:fill="FFFFFF"/>
            <w:noWrap/>
            <w:vAlign w:val="bottom"/>
            <w:hideMark/>
          </w:tcPr>
          <w:p w14:paraId="31AD93C2" w14:textId="77777777" w:rsidR="003D5F7F" w:rsidRPr="00C92238" w:rsidRDefault="003D5F7F" w:rsidP="006C22F2">
            <w:pPr>
              <w:autoSpaceDE/>
              <w:autoSpaceDN/>
              <w:rPr>
                <w:lang w:val="ro-RO"/>
              </w:rPr>
            </w:pPr>
            <w:r w:rsidRPr="00C92238">
              <w:rPr>
                <w:lang w:val="ro-RO"/>
              </w:rPr>
              <w:t> </w:t>
            </w:r>
          </w:p>
        </w:tc>
        <w:tc>
          <w:tcPr>
            <w:tcW w:w="763" w:type="pct"/>
            <w:tcBorders>
              <w:bottom w:val="single" w:sz="8" w:space="0" w:color="auto"/>
            </w:tcBorders>
            <w:shd w:val="clear" w:color="000000" w:fill="FFFFFF"/>
            <w:noWrap/>
            <w:vAlign w:val="bottom"/>
          </w:tcPr>
          <w:p w14:paraId="6B0A3E7C" w14:textId="77777777" w:rsidR="003D5F7F" w:rsidRPr="00C92238" w:rsidRDefault="003D5F7F" w:rsidP="003D5F7F">
            <w:pPr>
              <w:autoSpaceDE/>
              <w:autoSpaceDN/>
              <w:jc w:val="right"/>
              <w:rPr>
                <w:lang w:val="ro-RO"/>
              </w:rPr>
            </w:pPr>
            <w:r w:rsidRPr="00C92238">
              <w:rPr>
                <w:lang w:val="ro-RO"/>
              </w:rPr>
              <w:t>1.566.083</w:t>
            </w:r>
          </w:p>
        </w:tc>
        <w:tc>
          <w:tcPr>
            <w:tcW w:w="127" w:type="pct"/>
            <w:gridSpan w:val="2"/>
            <w:shd w:val="clear" w:color="000000" w:fill="FFFFFF"/>
            <w:vAlign w:val="bottom"/>
          </w:tcPr>
          <w:p w14:paraId="030C000E" w14:textId="77777777" w:rsidR="003D5F7F" w:rsidRPr="00C92238" w:rsidRDefault="003D5F7F" w:rsidP="006C22F2">
            <w:pPr>
              <w:autoSpaceDE/>
              <w:autoSpaceDN/>
              <w:jc w:val="right"/>
              <w:rPr>
                <w:lang w:val="ro-RO"/>
              </w:rPr>
            </w:pPr>
          </w:p>
        </w:tc>
        <w:tc>
          <w:tcPr>
            <w:tcW w:w="792" w:type="pct"/>
            <w:gridSpan w:val="2"/>
            <w:tcBorders>
              <w:bottom w:val="single" w:sz="8" w:space="0" w:color="auto"/>
            </w:tcBorders>
            <w:shd w:val="clear" w:color="000000" w:fill="FFFFFF"/>
            <w:noWrap/>
            <w:vAlign w:val="bottom"/>
          </w:tcPr>
          <w:p w14:paraId="7E6AC6DD" w14:textId="77777777" w:rsidR="003D5F7F" w:rsidRPr="00C92238" w:rsidRDefault="004C494F" w:rsidP="006C22F2">
            <w:pPr>
              <w:autoSpaceDE/>
              <w:autoSpaceDN/>
              <w:jc w:val="right"/>
              <w:rPr>
                <w:lang w:val="ro-RO"/>
              </w:rPr>
            </w:pPr>
            <w:r w:rsidRPr="00C92238">
              <w:rPr>
                <w:lang w:val="ro-RO"/>
              </w:rPr>
              <w:t>1.566.083</w:t>
            </w:r>
          </w:p>
        </w:tc>
      </w:tr>
      <w:tr w:rsidR="003D5F7F" w:rsidRPr="00C92238" w14:paraId="28A3EF51" w14:textId="77777777" w:rsidTr="00A07D05">
        <w:trPr>
          <w:gridAfter w:val="1"/>
          <w:wAfter w:w="86" w:type="pct"/>
          <w:trHeight w:val="113"/>
        </w:trPr>
        <w:tc>
          <w:tcPr>
            <w:tcW w:w="2433" w:type="pct"/>
            <w:gridSpan w:val="2"/>
            <w:shd w:val="clear" w:color="000000" w:fill="FFFFFF"/>
            <w:vAlign w:val="bottom"/>
            <w:hideMark/>
          </w:tcPr>
          <w:p w14:paraId="233E2153" w14:textId="77777777" w:rsidR="003D5F7F" w:rsidRPr="00C92238" w:rsidRDefault="003D5F7F" w:rsidP="006C22F2">
            <w:pPr>
              <w:autoSpaceDE/>
              <w:autoSpaceDN/>
              <w:ind w:right="-81"/>
              <w:rPr>
                <w:b/>
                <w:bCs/>
                <w:lang w:val="ro-RO"/>
              </w:rPr>
            </w:pPr>
          </w:p>
          <w:p w14:paraId="2191432C" w14:textId="77777777" w:rsidR="003D5F7F" w:rsidRPr="00C92238" w:rsidRDefault="003D5F7F" w:rsidP="006C22F2">
            <w:pPr>
              <w:autoSpaceDE/>
              <w:autoSpaceDN/>
              <w:ind w:right="-81"/>
              <w:rPr>
                <w:b/>
                <w:bCs/>
                <w:lang w:val="ro-RO"/>
              </w:rPr>
            </w:pPr>
            <w:r w:rsidRPr="00C92238">
              <w:rPr>
                <w:b/>
                <w:bCs/>
                <w:lang w:val="ro-RO"/>
              </w:rPr>
              <w:t>TOTAL (rd. 88 la 90)</w:t>
            </w:r>
          </w:p>
        </w:tc>
        <w:tc>
          <w:tcPr>
            <w:tcW w:w="413" w:type="pct"/>
            <w:gridSpan w:val="2"/>
            <w:shd w:val="clear" w:color="000000" w:fill="FFFFFF"/>
            <w:vAlign w:val="bottom"/>
          </w:tcPr>
          <w:p w14:paraId="5CCAB68A" w14:textId="77777777" w:rsidR="003D5F7F" w:rsidRPr="00C92238" w:rsidRDefault="003D5F7F" w:rsidP="006C22F2">
            <w:pPr>
              <w:autoSpaceDE/>
              <w:autoSpaceDN/>
              <w:jc w:val="center"/>
              <w:rPr>
                <w:b/>
                <w:bCs/>
                <w:lang w:val="ro-RO"/>
              </w:rPr>
            </w:pPr>
            <w:r w:rsidRPr="00C92238">
              <w:rPr>
                <w:b/>
                <w:bCs/>
                <w:lang w:val="ro-RO"/>
              </w:rPr>
              <w:t>92</w:t>
            </w:r>
          </w:p>
        </w:tc>
        <w:tc>
          <w:tcPr>
            <w:tcW w:w="245" w:type="pct"/>
            <w:gridSpan w:val="2"/>
            <w:shd w:val="clear" w:color="000000" w:fill="FFFFFF"/>
            <w:noWrap/>
            <w:vAlign w:val="bottom"/>
            <w:hideMark/>
          </w:tcPr>
          <w:p w14:paraId="67C9B7E1" w14:textId="77777777" w:rsidR="003D5F7F" w:rsidRPr="00C92238" w:rsidRDefault="003D5F7F" w:rsidP="006C22F2">
            <w:pPr>
              <w:autoSpaceDE/>
              <w:autoSpaceDN/>
              <w:jc w:val="center"/>
              <w:rPr>
                <w:b/>
                <w:bCs/>
                <w:lang w:val="ro-RO"/>
              </w:rPr>
            </w:pPr>
            <w:r w:rsidRPr="00C92238">
              <w:rPr>
                <w:b/>
                <w:bCs/>
                <w:lang w:val="ro-RO"/>
              </w:rPr>
              <w:t>91</w:t>
            </w:r>
          </w:p>
        </w:tc>
        <w:tc>
          <w:tcPr>
            <w:tcW w:w="141" w:type="pct"/>
            <w:gridSpan w:val="2"/>
            <w:shd w:val="clear" w:color="000000" w:fill="FFFFFF"/>
            <w:noWrap/>
            <w:vAlign w:val="bottom"/>
            <w:hideMark/>
          </w:tcPr>
          <w:p w14:paraId="40A01438" w14:textId="77777777" w:rsidR="003D5F7F" w:rsidRPr="00C92238" w:rsidRDefault="003D5F7F" w:rsidP="006C22F2">
            <w:pPr>
              <w:autoSpaceDE/>
              <w:autoSpaceDN/>
              <w:rPr>
                <w:b/>
                <w:bCs/>
                <w:lang w:val="ro-RO"/>
              </w:rPr>
            </w:pPr>
            <w:r w:rsidRPr="00C92238">
              <w:rPr>
                <w:b/>
                <w:bCs/>
                <w:lang w:val="ro-RO"/>
              </w:rPr>
              <w:t> </w:t>
            </w:r>
          </w:p>
        </w:tc>
        <w:tc>
          <w:tcPr>
            <w:tcW w:w="763" w:type="pct"/>
            <w:tcBorders>
              <w:top w:val="single" w:sz="8" w:space="0" w:color="auto"/>
              <w:bottom w:val="single" w:sz="12" w:space="0" w:color="auto"/>
            </w:tcBorders>
            <w:shd w:val="clear" w:color="000000" w:fill="FFFFFF"/>
            <w:noWrap/>
            <w:vAlign w:val="bottom"/>
          </w:tcPr>
          <w:p w14:paraId="58348E3F" w14:textId="77777777" w:rsidR="003D5F7F" w:rsidRPr="00C92238" w:rsidRDefault="003D5F7F" w:rsidP="003D5F7F">
            <w:pPr>
              <w:autoSpaceDE/>
              <w:autoSpaceDN/>
              <w:jc w:val="right"/>
              <w:rPr>
                <w:b/>
                <w:bCs/>
                <w:lang w:val="ro-RO"/>
              </w:rPr>
            </w:pPr>
            <w:r w:rsidRPr="00C92238">
              <w:rPr>
                <w:b/>
                <w:bCs/>
                <w:lang w:val="ro-RO"/>
              </w:rPr>
              <w:t>1.629.503</w:t>
            </w:r>
          </w:p>
        </w:tc>
        <w:tc>
          <w:tcPr>
            <w:tcW w:w="127" w:type="pct"/>
            <w:gridSpan w:val="2"/>
            <w:shd w:val="clear" w:color="000000" w:fill="FFFFFF"/>
            <w:vAlign w:val="bottom"/>
          </w:tcPr>
          <w:p w14:paraId="7341E1EC" w14:textId="77777777" w:rsidR="003D5F7F" w:rsidRPr="00C92238" w:rsidRDefault="003D5F7F" w:rsidP="006C22F2">
            <w:pPr>
              <w:autoSpaceDE/>
              <w:autoSpaceDN/>
              <w:jc w:val="right"/>
              <w:rPr>
                <w:b/>
                <w:bCs/>
                <w:lang w:val="ro-RO"/>
              </w:rPr>
            </w:pPr>
          </w:p>
        </w:tc>
        <w:tc>
          <w:tcPr>
            <w:tcW w:w="792" w:type="pct"/>
            <w:gridSpan w:val="2"/>
            <w:tcBorders>
              <w:top w:val="single" w:sz="8" w:space="0" w:color="auto"/>
              <w:bottom w:val="single" w:sz="12" w:space="0" w:color="auto"/>
            </w:tcBorders>
            <w:shd w:val="clear" w:color="000000" w:fill="FFFFFF"/>
            <w:noWrap/>
            <w:vAlign w:val="bottom"/>
          </w:tcPr>
          <w:p w14:paraId="41850F2C" w14:textId="77777777" w:rsidR="003D5F7F" w:rsidRPr="00C92238" w:rsidRDefault="004C494F" w:rsidP="006C22F2">
            <w:pPr>
              <w:autoSpaceDE/>
              <w:autoSpaceDN/>
              <w:jc w:val="right"/>
              <w:rPr>
                <w:b/>
                <w:bCs/>
                <w:lang w:val="ro-RO"/>
              </w:rPr>
            </w:pPr>
            <w:r w:rsidRPr="00C92238">
              <w:rPr>
                <w:b/>
                <w:bCs/>
                <w:lang w:val="ro-RO"/>
              </w:rPr>
              <w:t>1.629.503</w:t>
            </w:r>
          </w:p>
        </w:tc>
      </w:tr>
      <w:tr w:rsidR="006C22F2" w:rsidRPr="00C92238" w14:paraId="25F0C5E1" w14:textId="77777777" w:rsidTr="00A07D05">
        <w:trPr>
          <w:gridAfter w:val="1"/>
          <w:wAfter w:w="86" w:type="pct"/>
          <w:trHeight w:val="113"/>
        </w:trPr>
        <w:tc>
          <w:tcPr>
            <w:tcW w:w="2433" w:type="pct"/>
            <w:gridSpan w:val="2"/>
            <w:shd w:val="clear" w:color="000000" w:fill="FFFFFF"/>
            <w:vAlign w:val="bottom"/>
          </w:tcPr>
          <w:p w14:paraId="0B785753" w14:textId="77777777" w:rsidR="005624D6" w:rsidRPr="00C92238" w:rsidRDefault="005624D6" w:rsidP="006C22F2">
            <w:pPr>
              <w:autoSpaceDE/>
              <w:autoSpaceDN/>
              <w:ind w:right="-81"/>
              <w:rPr>
                <w:b/>
                <w:bCs/>
                <w:lang w:val="ro-RO"/>
              </w:rPr>
            </w:pPr>
          </w:p>
        </w:tc>
        <w:tc>
          <w:tcPr>
            <w:tcW w:w="413" w:type="pct"/>
            <w:gridSpan w:val="2"/>
            <w:shd w:val="clear" w:color="000000" w:fill="FFFFFF"/>
            <w:vAlign w:val="bottom"/>
          </w:tcPr>
          <w:p w14:paraId="22BAC659" w14:textId="77777777" w:rsidR="006C22F2" w:rsidRPr="00C92238" w:rsidRDefault="006C22F2" w:rsidP="006C22F2">
            <w:pPr>
              <w:autoSpaceDE/>
              <w:autoSpaceDN/>
              <w:jc w:val="center"/>
              <w:rPr>
                <w:b/>
                <w:bCs/>
                <w:lang w:val="ro-RO"/>
              </w:rPr>
            </w:pPr>
          </w:p>
        </w:tc>
        <w:tc>
          <w:tcPr>
            <w:tcW w:w="245" w:type="pct"/>
            <w:gridSpan w:val="2"/>
            <w:shd w:val="clear" w:color="000000" w:fill="FFFFFF"/>
            <w:noWrap/>
            <w:vAlign w:val="bottom"/>
          </w:tcPr>
          <w:p w14:paraId="72580AD6" w14:textId="77777777" w:rsidR="006C22F2" w:rsidRPr="00C92238" w:rsidRDefault="006C22F2" w:rsidP="006C22F2">
            <w:pPr>
              <w:autoSpaceDE/>
              <w:autoSpaceDN/>
              <w:jc w:val="center"/>
              <w:rPr>
                <w:b/>
                <w:bCs/>
                <w:lang w:val="ro-RO"/>
              </w:rPr>
            </w:pPr>
          </w:p>
        </w:tc>
        <w:tc>
          <w:tcPr>
            <w:tcW w:w="141" w:type="pct"/>
            <w:gridSpan w:val="2"/>
            <w:shd w:val="clear" w:color="000000" w:fill="FFFFFF"/>
            <w:noWrap/>
            <w:vAlign w:val="bottom"/>
          </w:tcPr>
          <w:p w14:paraId="36A4B106" w14:textId="77777777" w:rsidR="006C22F2" w:rsidRPr="00C92238" w:rsidRDefault="006C22F2" w:rsidP="006C22F2">
            <w:pPr>
              <w:autoSpaceDE/>
              <w:autoSpaceDN/>
              <w:rPr>
                <w:b/>
                <w:bCs/>
                <w:lang w:val="ro-RO"/>
              </w:rPr>
            </w:pPr>
          </w:p>
        </w:tc>
        <w:tc>
          <w:tcPr>
            <w:tcW w:w="763" w:type="pct"/>
            <w:tcBorders>
              <w:top w:val="single" w:sz="8" w:space="0" w:color="auto"/>
              <w:bottom w:val="single" w:sz="12" w:space="0" w:color="auto"/>
            </w:tcBorders>
            <w:shd w:val="clear" w:color="000000" w:fill="FFFFFF"/>
            <w:noWrap/>
            <w:vAlign w:val="bottom"/>
          </w:tcPr>
          <w:p w14:paraId="672801A1" w14:textId="77777777" w:rsidR="006C22F2" w:rsidRPr="00C92238" w:rsidRDefault="006C22F2" w:rsidP="006C22F2">
            <w:pPr>
              <w:autoSpaceDE/>
              <w:autoSpaceDN/>
              <w:jc w:val="right"/>
              <w:rPr>
                <w:b/>
                <w:bCs/>
                <w:lang w:val="ro-RO"/>
              </w:rPr>
            </w:pPr>
          </w:p>
        </w:tc>
        <w:tc>
          <w:tcPr>
            <w:tcW w:w="127" w:type="pct"/>
            <w:gridSpan w:val="2"/>
            <w:shd w:val="clear" w:color="000000" w:fill="FFFFFF"/>
            <w:vAlign w:val="bottom"/>
          </w:tcPr>
          <w:p w14:paraId="04D35E26" w14:textId="77777777" w:rsidR="006C22F2" w:rsidRPr="00C92238" w:rsidRDefault="006C22F2" w:rsidP="006C22F2">
            <w:pPr>
              <w:autoSpaceDE/>
              <w:autoSpaceDN/>
              <w:jc w:val="right"/>
              <w:rPr>
                <w:b/>
                <w:bCs/>
                <w:lang w:val="ro-RO"/>
              </w:rPr>
            </w:pPr>
          </w:p>
        </w:tc>
        <w:tc>
          <w:tcPr>
            <w:tcW w:w="792" w:type="pct"/>
            <w:gridSpan w:val="2"/>
            <w:tcBorders>
              <w:top w:val="single" w:sz="8" w:space="0" w:color="auto"/>
              <w:bottom w:val="single" w:sz="12" w:space="0" w:color="auto"/>
            </w:tcBorders>
            <w:shd w:val="clear" w:color="000000" w:fill="FFFFFF"/>
            <w:noWrap/>
            <w:vAlign w:val="bottom"/>
          </w:tcPr>
          <w:p w14:paraId="3BCF976B" w14:textId="77777777" w:rsidR="006C22F2" w:rsidRPr="00C92238" w:rsidRDefault="006C22F2" w:rsidP="006C22F2">
            <w:pPr>
              <w:autoSpaceDE/>
              <w:autoSpaceDN/>
              <w:jc w:val="right"/>
              <w:rPr>
                <w:b/>
                <w:bCs/>
                <w:lang w:val="ro-RO"/>
              </w:rPr>
            </w:pPr>
          </w:p>
        </w:tc>
      </w:tr>
      <w:tr w:rsidR="005624D6" w:rsidRPr="00C92238" w14:paraId="139D471C" w14:textId="77777777" w:rsidTr="00A07D05">
        <w:trPr>
          <w:gridAfter w:val="1"/>
          <w:wAfter w:w="86" w:type="pct"/>
          <w:trHeight w:val="113"/>
        </w:trPr>
        <w:tc>
          <w:tcPr>
            <w:tcW w:w="2433" w:type="pct"/>
            <w:gridSpan w:val="2"/>
            <w:shd w:val="clear" w:color="000000" w:fill="FFFFFF"/>
            <w:vAlign w:val="bottom"/>
          </w:tcPr>
          <w:p w14:paraId="6F681F63" w14:textId="77777777" w:rsidR="005624D6" w:rsidRDefault="005624D6" w:rsidP="006C22F2">
            <w:pPr>
              <w:autoSpaceDE/>
              <w:autoSpaceDN/>
              <w:ind w:right="-81"/>
              <w:rPr>
                <w:b/>
                <w:bCs/>
                <w:lang w:val="ro-RO"/>
              </w:rPr>
            </w:pPr>
          </w:p>
          <w:p w14:paraId="0DABA2FA" w14:textId="77777777" w:rsidR="005624D6" w:rsidRDefault="005624D6" w:rsidP="006C22F2">
            <w:pPr>
              <w:autoSpaceDE/>
              <w:autoSpaceDN/>
              <w:ind w:right="-81"/>
              <w:rPr>
                <w:b/>
                <w:bCs/>
                <w:lang w:val="ro-RO"/>
              </w:rPr>
            </w:pPr>
          </w:p>
          <w:p w14:paraId="3ECA0AB4" w14:textId="77777777" w:rsidR="005624D6" w:rsidRDefault="005624D6" w:rsidP="006C22F2">
            <w:pPr>
              <w:autoSpaceDE/>
              <w:autoSpaceDN/>
              <w:ind w:right="-81"/>
              <w:rPr>
                <w:b/>
                <w:bCs/>
                <w:lang w:val="ro-RO"/>
              </w:rPr>
            </w:pPr>
          </w:p>
          <w:p w14:paraId="655DED5F" w14:textId="77777777" w:rsidR="005624D6" w:rsidRPr="00C92238" w:rsidRDefault="005624D6" w:rsidP="006C22F2">
            <w:pPr>
              <w:autoSpaceDE/>
              <w:autoSpaceDN/>
              <w:ind w:right="-81"/>
              <w:rPr>
                <w:b/>
                <w:bCs/>
                <w:lang w:val="ro-RO"/>
              </w:rPr>
            </w:pPr>
          </w:p>
        </w:tc>
        <w:tc>
          <w:tcPr>
            <w:tcW w:w="413" w:type="pct"/>
            <w:gridSpan w:val="2"/>
            <w:shd w:val="clear" w:color="000000" w:fill="FFFFFF"/>
            <w:vAlign w:val="bottom"/>
          </w:tcPr>
          <w:p w14:paraId="5F683E7C" w14:textId="77777777" w:rsidR="005624D6" w:rsidRPr="00C92238" w:rsidRDefault="005624D6" w:rsidP="006C22F2">
            <w:pPr>
              <w:autoSpaceDE/>
              <w:autoSpaceDN/>
              <w:jc w:val="center"/>
              <w:rPr>
                <w:b/>
                <w:bCs/>
                <w:lang w:val="ro-RO"/>
              </w:rPr>
            </w:pPr>
          </w:p>
        </w:tc>
        <w:tc>
          <w:tcPr>
            <w:tcW w:w="245" w:type="pct"/>
            <w:gridSpan w:val="2"/>
            <w:shd w:val="clear" w:color="000000" w:fill="FFFFFF"/>
            <w:noWrap/>
            <w:vAlign w:val="bottom"/>
          </w:tcPr>
          <w:p w14:paraId="3D32073E" w14:textId="77777777" w:rsidR="005624D6" w:rsidRPr="00C92238" w:rsidRDefault="005624D6" w:rsidP="006C22F2">
            <w:pPr>
              <w:autoSpaceDE/>
              <w:autoSpaceDN/>
              <w:jc w:val="center"/>
              <w:rPr>
                <w:b/>
                <w:bCs/>
                <w:lang w:val="ro-RO"/>
              </w:rPr>
            </w:pPr>
          </w:p>
        </w:tc>
        <w:tc>
          <w:tcPr>
            <w:tcW w:w="141" w:type="pct"/>
            <w:gridSpan w:val="2"/>
            <w:shd w:val="clear" w:color="000000" w:fill="FFFFFF"/>
            <w:noWrap/>
            <w:vAlign w:val="bottom"/>
          </w:tcPr>
          <w:p w14:paraId="434CBA74" w14:textId="77777777" w:rsidR="005624D6" w:rsidRPr="00C92238" w:rsidRDefault="005624D6" w:rsidP="006C22F2">
            <w:pPr>
              <w:autoSpaceDE/>
              <w:autoSpaceDN/>
              <w:rPr>
                <w:b/>
                <w:bCs/>
                <w:lang w:val="ro-RO"/>
              </w:rPr>
            </w:pPr>
          </w:p>
        </w:tc>
        <w:tc>
          <w:tcPr>
            <w:tcW w:w="763" w:type="pct"/>
            <w:tcBorders>
              <w:top w:val="single" w:sz="8" w:space="0" w:color="auto"/>
              <w:bottom w:val="single" w:sz="12" w:space="0" w:color="auto"/>
            </w:tcBorders>
            <w:shd w:val="clear" w:color="000000" w:fill="FFFFFF"/>
            <w:noWrap/>
            <w:vAlign w:val="bottom"/>
          </w:tcPr>
          <w:p w14:paraId="7199C150" w14:textId="77777777" w:rsidR="005624D6" w:rsidRPr="00C92238" w:rsidRDefault="005624D6" w:rsidP="006C22F2">
            <w:pPr>
              <w:autoSpaceDE/>
              <w:autoSpaceDN/>
              <w:jc w:val="right"/>
              <w:rPr>
                <w:b/>
                <w:bCs/>
                <w:lang w:val="ro-RO"/>
              </w:rPr>
            </w:pPr>
          </w:p>
        </w:tc>
        <w:tc>
          <w:tcPr>
            <w:tcW w:w="127" w:type="pct"/>
            <w:gridSpan w:val="2"/>
            <w:shd w:val="clear" w:color="000000" w:fill="FFFFFF"/>
            <w:vAlign w:val="bottom"/>
          </w:tcPr>
          <w:p w14:paraId="329A1DB6" w14:textId="77777777" w:rsidR="005624D6" w:rsidRPr="00C92238" w:rsidRDefault="005624D6" w:rsidP="006C22F2">
            <w:pPr>
              <w:autoSpaceDE/>
              <w:autoSpaceDN/>
              <w:jc w:val="right"/>
              <w:rPr>
                <w:b/>
                <w:bCs/>
                <w:lang w:val="ro-RO"/>
              </w:rPr>
            </w:pPr>
          </w:p>
        </w:tc>
        <w:tc>
          <w:tcPr>
            <w:tcW w:w="792" w:type="pct"/>
            <w:gridSpan w:val="2"/>
            <w:tcBorders>
              <w:top w:val="single" w:sz="8" w:space="0" w:color="auto"/>
              <w:bottom w:val="single" w:sz="12" w:space="0" w:color="auto"/>
            </w:tcBorders>
            <w:shd w:val="clear" w:color="000000" w:fill="FFFFFF"/>
            <w:noWrap/>
            <w:vAlign w:val="bottom"/>
          </w:tcPr>
          <w:p w14:paraId="5D72AE80" w14:textId="77777777" w:rsidR="005624D6" w:rsidRPr="00C92238" w:rsidRDefault="005624D6" w:rsidP="006C22F2">
            <w:pPr>
              <w:autoSpaceDE/>
              <w:autoSpaceDN/>
              <w:jc w:val="right"/>
              <w:rPr>
                <w:b/>
                <w:bCs/>
                <w:lang w:val="ro-RO"/>
              </w:rPr>
            </w:pPr>
          </w:p>
        </w:tc>
      </w:tr>
      <w:tr w:rsidR="00A07D05" w:rsidRPr="00C92238" w14:paraId="4DA82C0B" w14:textId="77777777" w:rsidTr="000D73FB">
        <w:trPr>
          <w:trHeight w:val="113"/>
        </w:trPr>
        <w:tc>
          <w:tcPr>
            <w:tcW w:w="2196" w:type="pct"/>
            <w:shd w:val="clear" w:color="000000" w:fill="FFFFFF"/>
            <w:noWrap/>
            <w:vAlign w:val="bottom"/>
            <w:hideMark/>
          </w:tcPr>
          <w:p w14:paraId="20E412B2" w14:textId="77777777" w:rsidR="00A07D05" w:rsidRPr="00C92238" w:rsidRDefault="00A07D05" w:rsidP="00A07D05">
            <w:pPr>
              <w:ind w:right="-81"/>
              <w:rPr>
                <w:b/>
                <w:bCs/>
                <w:lang w:val="ro-RO"/>
              </w:rPr>
            </w:pPr>
            <w:r w:rsidRPr="00C92238">
              <w:rPr>
                <w:b/>
                <w:bCs/>
                <w:lang w:val="ro-RO"/>
              </w:rPr>
              <w:t>Nr. crt.</w:t>
            </w:r>
          </w:p>
        </w:tc>
        <w:tc>
          <w:tcPr>
            <w:tcW w:w="489" w:type="pct"/>
            <w:gridSpan w:val="2"/>
            <w:tcBorders>
              <w:bottom w:val="single" w:sz="12" w:space="0" w:color="auto"/>
            </w:tcBorders>
            <w:shd w:val="clear" w:color="000000" w:fill="FFFFFF"/>
            <w:vAlign w:val="bottom"/>
          </w:tcPr>
          <w:p w14:paraId="68ADF4DA" w14:textId="77777777" w:rsidR="00A07D05" w:rsidRPr="00C92238" w:rsidRDefault="00A07D05" w:rsidP="00A07D05">
            <w:pPr>
              <w:jc w:val="center"/>
              <w:rPr>
                <w:b/>
                <w:bCs/>
                <w:lang w:val="ro-RO"/>
              </w:rPr>
            </w:pPr>
            <w:r w:rsidRPr="00C92238">
              <w:rPr>
                <w:b/>
                <w:bCs/>
                <w:lang w:val="ro-RO"/>
              </w:rPr>
              <w:t>Nr. rd.</w:t>
            </w:r>
          </w:p>
          <w:p w14:paraId="74974641" w14:textId="77777777" w:rsidR="00A07D05" w:rsidRPr="00C92238" w:rsidRDefault="00A07D05" w:rsidP="00A07D05">
            <w:pPr>
              <w:jc w:val="center"/>
              <w:rPr>
                <w:b/>
                <w:bCs/>
                <w:lang w:val="ro-RO"/>
              </w:rPr>
            </w:pPr>
            <w:r w:rsidRPr="00C92238">
              <w:rPr>
                <w:b/>
                <w:bCs/>
                <w:sz w:val="16"/>
                <w:lang w:val="ro-RO"/>
              </w:rPr>
              <w:t>(OMF 85/2022)</w:t>
            </w:r>
          </w:p>
        </w:tc>
        <w:tc>
          <w:tcPr>
            <w:tcW w:w="312" w:type="pct"/>
            <w:gridSpan w:val="2"/>
            <w:tcBorders>
              <w:bottom w:val="single" w:sz="12" w:space="0" w:color="auto"/>
            </w:tcBorders>
            <w:shd w:val="clear" w:color="000000" w:fill="FFFFFF"/>
            <w:vAlign w:val="bottom"/>
            <w:hideMark/>
          </w:tcPr>
          <w:p w14:paraId="6A6F1D81" w14:textId="77777777" w:rsidR="00A07D05" w:rsidRPr="00C92238" w:rsidRDefault="00A07D05" w:rsidP="00A07D05">
            <w:pPr>
              <w:ind w:left="-38" w:right="-38"/>
              <w:jc w:val="center"/>
              <w:rPr>
                <w:b/>
                <w:bCs/>
                <w:lang w:val="ro-RO"/>
              </w:rPr>
            </w:pPr>
            <w:r w:rsidRPr="00C92238">
              <w:rPr>
                <w:b/>
                <w:bCs/>
                <w:lang w:val="ro-RO"/>
              </w:rPr>
              <w:t>Nr. rd.</w:t>
            </w:r>
          </w:p>
        </w:tc>
        <w:tc>
          <w:tcPr>
            <w:tcW w:w="151" w:type="pct"/>
            <w:gridSpan w:val="2"/>
            <w:shd w:val="clear" w:color="000000" w:fill="FFFFFF"/>
            <w:vAlign w:val="bottom"/>
            <w:hideMark/>
          </w:tcPr>
          <w:p w14:paraId="43CBBB4D" w14:textId="77777777" w:rsidR="00A07D05" w:rsidRPr="00C92238" w:rsidRDefault="00A07D05" w:rsidP="00A07D05">
            <w:pPr>
              <w:jc w:val="center"/>
              <w:rPr>
                <w:b/>
                <w:bCs/>
                <w:lang w:val="ro-RO"/>
              </w:rPr>
            </w:pPr>
            <w:r w:rsidRPr="00C92238">
              <w:rPr>
                <w:b/>
                <w:bCs/>
                <w:lang w:val="ro-RO"/>
              </w:rPr>
              <w:t> </w:t>
            </w:r>
          </w:p>
        </w:tc>
        <w:tc>
          <w:tcPr>
            <w:tcW w:w="873" w:type="pct"/>
            <w:gridSpan w:val="3"/>
            <w:tcBorders>
              <w:bottom w:val="single" w:sz="12" w:space="0" w:color="auto"/>
            </w:tcBorders>
            <w:shd w:val="clear" w:color="000000" w:fill="FFFFFF"/>
            <w:vAlign w:val="bottom"/>
            <w:hideMark/>
          </w:tcPr>
          <w:p w14:paraId="79DD3FDA" w14:textId="77777777" w:rsidR="00A07D05" w:rsidRPr="00C92238" w:rsidRDefault="00A07D05" w:rsidP="00A07D05">
            <w:pPr>
              <w:jc w:val="right"/>
              <w:rPr>
                <w:b/>
                <w:bCs/>
                <w:lang w:val="ro-RO"/>
              </w:rPr>
            </w:pPr>
            <w:r w:rsidRPr="00C92238">
              <w:rPr>
                <w:b/>
                <w:bCs/>
                <w:lang w:val="ro-RO"/>
              </w:rPr>
              <w:t>Sold la</w:t>
            </w:r>
            <w:r w:rsidRPr="00C92238">
              <w:rPr>
                <w:b/>
                <w:bCs/>
                <w:lang w:val="ro-RO"/>
              </w:rPr>
              <w:br/>
              <w:t xml:space="preserve">1 ianuarie </w:t>
            </w:r>
          </w:p>
          <w:p w14:paraId="37E787F4" w14:textId="71B3B00F" w:rsidR="00A07D05" w:rsidRPr="00C92238" w:rsidRDefault="006C22F2" w:rsidP="003D5F7F">
            <w:pPr>
              <w:jc w:val="right"/>
              <w:rPr>
                <w:b/>
                <w:bCs/>
                <w:lang w:val="ro-RO"/>
              </w:rPr>
            </w:pPr>
            <w:r w:rsidRPr="00C92238">
              <w:rPr>
                <w:b/>
                <w:bCs/>
                <w:lang w:val="ro-RO"/>
              </w:rPr>
              <w:t>202</w:t>
            </w:r>
            <w:r w:rsidR="000D73FB">
              <w:rPr>
                <w:b/>
                <w:bCs/>
                <w:lang w:val="ro-RO"/>
              </w:rPr>
              <w:t>4</w:t>
            </w:r>
          </w:p>
        </w:tc>
        <w:tc>
          <w:tcPr>
            <w:tcW w:w="135" w:type="pct"/>
            <w:gridSpan w:val="2"/>
            <w:shd w:val="clear" w:color="000000" w:fill="FFFFFF"/>
            <w:vAlign w:val="bottom"/>
          </w:tcPr>
          <w:p w14:paraId="48577BEC" w14:textId="77777777" w:rsidR="00A07D05" w:rsidRPr="00C92238" w:rsidRDefault="00A07D05" w:rsidP="00A07D05">
            <w:pPr>
              <w:jc w:val="right"/>
              <w:rPr>
                <w:b/>
                <w:bCs/>
                <w:lang w:val="ro-RO"/>
              </w:rPr>
            </w:pPr>
          </w:p>
        </w:tc>
        <w:tc>
          <w:tcPr>
            <w:tcW w:w="843" w:type="pct"/>
            <w:gridSpan w:val="2"/>
            <w:tcBorders>
              <w:bottom w:val="single" w:sz="12" w:space="0" w:color="auto"/>
            </w:tcBorders>
            <w:shd w:val="clear" w:color="000000" w:fill="FFFFFF"/>
            <w:vAlign w:val="bottom"/>
            <w:hideMark/>
          </w:tcPr>
          <w:p w14:paraId="5F39F63B" w14:textId="7184F19F" w:rsidR="00A07D05" w:rsidRPr="00C92238" w:rsidRDefault="006C22F2" w:rsidP="003D5F7F">
            <w:pPr>
              <w:jc w:val="right"/>
              <w:rPr>
                <w:b/>
                <w:bCs/>
                <w:lang w:val="ro-RO"/>
              </w:rPr>
            </w:pPr>
            <w:r w:rsidRPr="00C92238">
              <w:rPr>
                <w:b/>
                <w:bCs/>
                <w:lang w:val="ro-RO"/>
              </w:rPr>
              <w:t>Sold la</w:t>
            </w:r>
            <w:r w:rsidRPr="00C92238">
              <w:rPr>
                <w:b/>
                <w:bCs/>
                <w:lang w:val="ro-RO"/>
              </w:rPr>
              <w:br/>
              <w:t>31 decembrie 202</w:t>
            </w:r>
            <w:r w:rsidR="000D73FB">
              <w:rPr>
                <w:b/>
                <w:bCs/>
                <w:lang w:val="ro-RO"/>
              </w:rPr>
              <w:t>4</w:t>
            </w:r>
          </w:p>
        </w:tc>
      </w:tr>
      <w:tr w:rsidR="00A07D05" w:rsidRPr="00C92238" w14:paraId="41A1BBB7" w14:textId="77777777" w:rsidTr="000D73FB">
        <w:trPr>
          <w:trHeight w:val="113"/>
        </w:trPr>
        <w:tc>
          <w:tcPr>
            <w:tcW w:w="2196" w:type="pct"/>
            <w:shd w:val="clear" w:color="000000" w:fill="FFFFFF"/>
            <w:vAlign w:val="bottom"/>
            <w:hideMark/>
          </w:tcPr>
          <w:p w14:paraId="47AE9071" w14:textId="77777777" w:rsidR="00A07D05" w:rsidRPr="00C92238" w:rsidRDefault="00A07D05" w:rsidP="00A07D05">
            <w:pPr>
              <w:ind w:right="-81"/>
              <w:rPr>
                <w:lang w:val="ro-RO"/>
              </w:rPr>
            </w:pPr>
          </w:p>
          <w:p w14:paraId="0EE80EDA" w14:textId="77777777" w:rsidR="00A07D05" w:rsidRPr="00C92238" w:rsidRDefault="00A07D05" w:rsidP="00A07D05">
            <w:pPr>
              <w:ind w:right="-81"/>
              <w:rPr>
                <w:lang w:val="ro-RO"/>
              </w:rPr>
            </w:pPr>
            <w:r w:rsidRPr="00C92238">
              <w:rPr>
                <w:lang w:val="ro-RO"/>
              </w:rPr>
              <w:t>Actiuni proprii (ct 109)</w:t>
            </w:r>
          </w:p>
        </w:tc>
        <w:tc>
          <w:tcPr>
            <w:tcW w:w="489" w:type="pct"/>
            <w:gridSpan w:val="2"/>
            <w:tcBorders>
              <w:top w:val="single" w:sz="12" w:space="0" w:color="auto"/>
            </w:tcBorders>
            <w:shd w:val="clear" w:color="000000" w:fill="FFFFFF"/>
            <w:vAlign w:val="bottom"/>
          </w:tcPr>
          <w:p w14:paraId="778E85D4" w14:textId="77777777" w:rsidR="00A07D05" w:rsidRPr="00C92238" w:rsidRDefault="00A07D05" w:rsidP="00A07D05">
            <w:pPr>
              <w:jc w:val="center"/>
              <w:rPr>
                <w:b/>
                <w:bCs/>
                <w:lang w:val="ro-RO"/>
              </w:rPr>
            </w:pPr>
            <w:r w:rsidRPr="00C92238">
              <w:rPr>
                <w:b/>
                <w:bCs/>
                <w:lang w:val="ro-RO"/>
              </w:rPr>
              <w:t>93</w:t>
            </w:r>
          </w:p>
        </w:tc>
        <w:tc>
          <w:tcPr>
            <w:tcW w:w="312" w:type="pct"/>
            <w:gridSpan w:val="2"/>
            <w:shd w:val="clear" w:color="000000" w:fill="FFFFFF"/>
            <w:noWrap/>
            <w:vAlign w:val="bottom"/>
            <w:hideMark/>
          </w:tcPr>
          <w:p w14:paraId="31B0FE8B" w14:textId="77777777" w:rsidR="00A07D05" w:rsidRPr="00C92238" w:rsidRDefault="00A07D05" w:rsidP="00A07D05">
            <w:pPr>
              <w:jc w:val="center"/>
              <w:rPr>
                <w:b/>
                <w:bCs/>
                <w:lang w:val="ro-RO"/>
              </w:rPr>
            </w:pPr>
            <w:r w:rsidRPr="00C92238">
              <w:rPr>
                <w:b/>
                <w:bCs/>
                <w:lang w:val="ro-RO"/>
              </w:rPr>
              <w:t>92</w:t>
            </w:r>
          </w:p>
        </w:tc>
        <w:tc>
          <w:tcPr>
            <w:tcW w:w="151" w:type="pct"/>
            <w:gridSpan w:val="2"/>
            <w:shd w:val="clear" w:color="000000" w:fill="FFFFFF"/>
            <w:noWrap/>
            <w:vAlign w:val="bottom"/>
            <w:hideMark/>
          </w:tcPr>
          <w:p w14:paraId="6E21DCF4" w14:textId="77777777" w:rsidR="00A07D05" w:rsidRPr="00C92238" w:rsidRDefault="00A07D05" w:rsidP="00A07D05">
            <w:pPr>
              <w:rPr>
                <w:lang w:val="ro-RO"/>
              </w:rPr>
            </w:pPr>
            <w:r w:rsidRPr="00C92238">
              <w:rPr>
                <w:lang w:val="ro-RO"/>
              </w:rPr>
              <w:t> </w:t>
            </w:r>
          </w:p>
        </w:tc>
        <w:tc>
          <w:tcPr>
            <w:tcW w:w="873" w:type="pct"/>
            <w:gridSpan w:val="3"/>
            <w:tcBorders>
              <w:top w:val="single" w:sz="12" w:space="0" w:color="auto"/>
            </w:tcBorders>
            <w:shd w:val="clear" w:color="000000" w:fill="FFFFFF"/>
            <w:noWrap/>
            <w:vAlign w:val="bottom"/>
          </w:tcPr>
          <w:p w14:paraId="24268144" w14:textId="77777777" w:rsidR="00A07D05" w:rsidRPr="00C92238" w:rsidRDefault="00A07D05" w:rsidP="00A07D05">
            <w:pPr>
              <w:jc w:val="right"/>
              <w:rPr>
                <w:lang w:val="ro-RO"/>
              </w:rPr>
            </w:pPr>
          </w:p>
        </w:tc>
        <w:tc>
          <w:tcPr>
            <w:tcW w:w="135" w:type="pct"/>
            <w:gridSpan w:val="2"/>
            <w:shd w:val="clear" w:color="000000" w:fill="FFFFFF"/>
            <w:vAlign w:val="bottom"/>
          </w:tcPr>
          <w:p w14:paraId="7439D4A8" w14:textId="77777777" w:rsidR="00A07D05" w:rsidRPr="00C92238" w:rsidRDefault="00A07D05" w:rsidP="00A07D05">
            <w:pPr>
              <w:jc w:val="right"/>
              <w:rPr>
                <w:lang w:val="ro-RO"/>
              </w:rPr>
            </w:pPr>
          </w:p>
        </w:tc>
        <w:tc>
          <w:tcPr>
            <w:tcW w:w="843" w:type="pct"/>
            <w:gridSpan w:val="2"/>
            <w:tcBorders>
              <w:top w:val="single" w:sz="12" w:space="0" w:color="auto"/>
            </w:tcBorders>
            <w:shd w:val="clear" w:color="000000" w:fill="FFFFFF"/>
            <w:noWrap/>
            <w:vAlign w:val="bottom"/>
          </w:tcPr>
          <w:p w14:paraId="69A031C1" w14:textId="77777777" w:rsidR="00A07D05" w:rsidRPr="00C92238" w:rsidRDefault="00A07D05" w:rsidP="00A07D05">
            <w:pPr>
              <w:jc w:val="right"/>
              <w:rPr>
                <w:lang w:val="ro-RO"/>
              </w:rPr>
            </w:pPr>
          </w:p>
        </w:tc>
      </w:tr>
      <w:tr w:rsidR="00A07D05" w:rsidRPr="00C92238" w14:paraId="3948A4CE" w14:textId="77777777" w:rsidTr="000D73FB">
        <w:trPr>
          <w:trHeight w:val="113"/>
        </w:trPr>
        <w:tc>
          <w:tcPr>
            <w:tcW w:w="2196" w:type="pct"/>
            <w:shd w:val="clear" w:color="000000" w:fill="FFFFFF"/>
            <w:vAlign w:val="bottom"/>
            <w:hideMark/>
          </w:tcPr>
          <w:p w14:paraId="74AB25F5" w14:textId="77777777" w:rsidR="00A07D05" w:rsidRPr="00C92238" w:rsidRDefault="00A07D05" w:rsidP="00A07D05">
            <w:pPr>
              <w:ind w:right="-81"/>
              <w:rPr>
                <w:lang w:val="ro-RO"/>
              </w:rPr>
            </w:pPr>
            <w:r w:rsidRPr="00C92238">
              <w:rPr>
                <w:lang w:val="ro-RO"/>
              </w:rPr>
              <w:t>Castiguri legate de instrumentele de capitaluri proprii (ct 141)</w:t>
            </w:r>
          </w:p>
        </w:tc>
        <w:tc>
          <w:tcPr>
            <w:tcW w:w="489" w:type="pct"/>
            <w:gridSpan w:val="2"/>
            <w:shd w:val="clear" w:color="000000" w:fill="FFFFFF"/>
            <w:vAlign w:val="bottom"/>
          </w:tcPr>
          <w:p w14:paraId="64DC16F9" w14:textId="77777777" w:rsidR="00A07D05" w:rsidRPr="00C92238" w:rsidRDefault="00A07D05" w:rsidP="00A07D05">
            <w:pPr>
              <w:jc w:val="center"/>
              <w:rPr>
                <w:b/>
                <w:bCs/>
                <w:lang w:val="ro-RO"/>
              </w:rPr>
            </w:pPr>
            <w:r w:rsidRPr="00C92238">
              <w:rPr>
                <w:b/>
                <w:bCs/>
                <w:lang w:val="ro-RO"/>
              </w:rPr>
              <w:t>94</w:t>
            </w:r>
          </w:p>
        </w:tc>
        <w:tc>
          <w:tcPr>
            <w:tcW w:w="312" w:type="pct"/>
            <w:gridSpan w:val="2"/>
            <w:shd w:val="clear" w:color="000000" w:fill="FFFFFF"/>
            <w:noWrap/>
            <w:vAlign w:val="bottom"/>
            <w:hideMark/>
          </w:tcPr>
          <w:p w14:paraId="6A6A28BE" w14:textId="77777777" w:rsidR="00A07D05" w:rsidRPr="00C92238" w:rsidRDefault="00A07D05" w:rsidP="00A07D05">
            <w:pPr>
              <w:jc w:val="center"/>
              <w:rPr>
                <w:b/>
                <w:bCs/>
                <w:lang w:val="ro-RO"/>
              </w:rPr>
            </w:pPr>
            <w:r w:rsidRPr="00C92238">
              <w:rPr>
                <w:b/>
                <w:bCs/>
                <w:lang w:val="ro-RO"/>
              </w:rPr>
              <w:t>93</w:t>
            </w:r>
          </w:p>
        </w:tc>
        <w:tc>
          <w:tcPr>
            <w:tcW w:w="151" w:type="pct"/>
            <w:gridSpan w:val="2"/>
            <w:shd w:val="clear" w:color="000000" w:fill="FFFFFF"/>
            <w:noWrap/>
            <w:vAlign w:val="bottom"/>
            <w:hideMark/>
          </w:tcPr>
          <w:p w14:paraId="05A9FC82" w14:textId="77777777" w:rsidR="00A07D05" w:rsidRPr="00C92238" w:rsidRDefault="00A07D05" w:rsidP="00A07D05">
            <w:pPr>
              <w:rPr>
                <w:lang w:val="ro-RO"/>
              </w:rPr>
            </w:pPr>
            <w:r w:rsidRPr="00C92238">
              <w:rPr>
                <w:lang w:val="ro-RO"/>
              </w:rPr>
              <w:t> </w:t>
            </w:r>
          </w:p>
        </w:tc>
        <w:tc>
          <w:tcPr>
            <w:tcW w:w="873" w:type="pct"/>
            <w:gridSpan w:val="3"/>
            <w:shd w:val="clear" w:color="000000" w:fill="FFFFFF"/>
            <w:noWrap/>
            <w:vAlign w:val="bottom"/>
          </w:tcPr>
          <w:p w14:paraId="6548C7E3" w14:textId="77777777" w:rsidR="00A07D05" w:rsidRPr="00C92238" w:rsidRDefault="00A07D05" w:rsidP="00A07D05">
            <w:pPr>
              <w:jc w:val="right"/>
              <w:rPr>
                <w:lang w:val="ro-RO"/>
              </w:rPr>
            </w:pPr>
          </w:p>
        </w:tc>
        <w:tc>
          <w:tcPr>
            <w:tcW w:w="135" w:type="pct"/>
            <w:gridSpan w:val="2"/>
            <w:shd w:val="clear" w:color="000000" w:fill="FFFFFF"/>
            <w:vAlign w:val="bottom"/>
          </w:tcPr>
          <w:p w14:paraId="3429464D" w14:textId="77777777" w:rsidR="00A07D05" w:rsidRPr="00C92238" w:rsidRDefault="00A07D05" w:rsidP="00A07D05">
            <w:pPr>
              <w:jc w:val="right"/>
              <w:rPr>
                <w:lang w:val="ro-RO"/>
              </w:rPr>
            </w:pPr>
          </w:p>
        </w:tc>
        <w:tc>
          <w:tcPr>
            <w:tcW w:w="843" w:type="pct"/>
            <w:gridSpan w:val="2"/>
            <w:shd w:val="clear" w:color="000000" w:fill="FFFFFF"/>
            <w:noWrap/>
            <w:vAlign w:val="bottom"/>
          </w:tcPr>
          <w:p w14:paraId="2E7AD4F6" w14:textId="77777777" w:rsidR="00A07D05" w:rsidRPr="00C92238" w:rsidRDefault="00A07D05" w:rsidP="00A07D05">
            <w:pPr>
              <w:jc w:val="right"/>
              <w:rPr>
                <w:lang w:val="ro-RO"/>
              </w:rPr>
            </w:pPr>
          </w:p>
        </w:tc>
      </w:tr>
      <w:tr w:rsidR="00A07D05" w:rsidRPr="00C92238" w14:paraId="654D8A71" w14:textId="77777777" w:rsidTr="000D73FB">
        <w:trPr>
          <w:trHeight w:val="113"/>
        </w:trPr>
        <w:tc>
          <w:tcPr>
            <w:tcW w:w="2196" w:type="pct"/>
            <w:shd w:val="clear" w:color="000000" w:fill="FFFFFF"/>
            <w:vAlign w:val="bottom"/>
            <w:hideMark/>
          </w:tcPr>
          <w:p w14:paraId="32E73898" w14:textId="77777777" w:rsidR="00A07D05" w:rsidRPr="00C92238" w:rsidRDefault="00A07D05" w:rsidP="00A07D05">
            <w:pPr>
              <w:ind w:right="-81"/>
              <w:rPr>
                <w:lang w:val="ro-RO"/>
              </w:rPr>
            </w:pPr>
            <w:r w:rsidRPr="00C92238">
              <w:rPr>
                <w:lang w:val="ro-RO"/>
              </w:rPr>
              <w:t>Pierderi legate de instrumentele de capitaluri proprii (ct 149)</w:t>
            </w:r>
          </w:p>
        </w:tc>
        <w:tc>
          <w:tcPr>
            <w:tcW w:w="489" w:type="pct"/>
            <w:gridSpan w:val="2"/>
            <w:shd w:val="clear" w:color="000000" w:fill="FFFFFF"/>
            <w:vAlign w:val="bottom"/>
          </w:tcPr>
          <w:p w14:paraId="6B72FD2D" w14:textId="77777777" w:rsidR="00A07D05" w:rsidRPr="00C92238" w:rsidRDefault="00A07D05" w:rsidP="00A07D05">
            <w:pPr>
              <w:jc w:val="center"/>
              <w:rPr>
                <w:b/>
                <w:bCs/>
                <w:lang w:val="ro-RO"/>
              </w:rPr>
            </w:pPr>
            <w:r w:rsidRPr="00C92238">
              <w:rPr>
                <w:b/>
                <w:bCs/>
                <w:lang w:val="ro-RO"/>
              </w:rPr>
              <w:t>95</w:t>
            </w:r>
          </w:p>
        </w:tc>
        <w:tc>
          <w:tcPr>
            <w:tcW w:w="312" w:type="pct"/>
            <w:gridSpan w:val="2"/>
            <w:shd w:val="clear" w:color="000000" w:fill="FFFFFF"/>
            <w:noWrap/>
            <w:vAlign w:val="bottom"/>
            <w:hideMark/>
          </w:tcPr>
          <w:p w14:paraId="35679F02" w14:textId="77777777" w:rsidR="00A07D05" w:rsidRPr="00C92238" w:rsidRDefault="00A07D05" w:rsidP="00A07D05">
            <w:pPr>
              <w:jc w:val="center"/>
              <w:rPr>
                <w:b/>
                <w:bCs/>
                <w:lang w:val="ro-RO"/>
              </w:rPr>
            </w:pPr>
            <w:r w:rsidRPr="00C92238">
              <w:rPr>
                <w:b/>
                <w:bCs/>
                <w:lang w:val="ro-RO"/>
              </w:rPr>
              <w:t>94</w:t>
            </w:r>
          </w:p>
        </w:tc>
        <w:tc>
          <w:tcPr>
            <w:tcW w:w="151" w:type="pct"/>
            <w:gridSpan w:val="2"/>
            <w:shd w:val="clear" w:color="000000" w:fill="FFFFFF"/>
            <w:noWrap/>
            <w:vAlign w:val="bottom"/>
            <w:hideMark/>
          </w:tcPr>
          <w:p w14:paraId="634BECB6" w14:textId="77777777" w:rsidR="00A07D05" w:rsidRPr="00C92238" w:rsidRDefault="00A07D05" w:rsidP="00A07D05">
            <w:pPr>
              <w:rPr>
                <w:lang w:val="ro-RO"/>
              </w:rPr>
            </w:pPr>
            <w:r w:rsidRPr="00C92238">
              <w:rPr>
                <w:lang w:val="ro-RO"/>
              </w:rPr>
              <w:t> </w:t>
            </w:r>
          </w:p>
        </w:tc>
        <w:tc>
          <w:tcPr>
            <w:tcW w:w="873" w:type="pct"/>
            <w:gridSpan w:val="3"/>
            <w:shd w:val="clear" w:color="000000" w:fill="FFFFFF"/>
            <w:noWrap/>
            <w:vAlign w:val="bottom"/>
          </w:tcPr>
          <w:p w14:paraId="72C4EBEA" w14:textId="77777777" w:rsidR="00A07D05" w:rsidRPr="00C92238" w:rsidRDefault="00A07D05" w:rsidP="00A07D05">
            <w:pPr>
              <w:jc w:val="right"/>
              <w:rPr>
                <w:lang w:val="ro-RO"/>
              </w:rPr>
            </w:pPr>
          </w:p>
        </w:tc>
        <w:tc>
          <w:tcPr>
            <w:tcW w:w="135" w:type="pct"/>
            <w:gridSpan w:val="2"/>
            <w:shd w:val="clear" w:color="000000" w:fill="FFFFFF"/>
            <w:vAlign w:val="bottom"/>
          </w:tcPr>
          <w:p w14:paraId="079B5C22" w14:textId="77777777" w:rsidR="00A07D05" w:rsidRPr="00C92238" w:rsidRDefault="00A07D05" w:rsidP="00A07D05">
            <w:pPr>
              <w:jc w:val="right"/>
              <w:rPr>
                <w:lang w:val="ro-RO"/>
              </w:rPr>
            </w:pPr>
          </w:p>
        </w:tc>
        <w:tc>
          <w:tcPr>
            <w:tcW w:w="843" w:type="pct"/>
            <w:gridSpan w:val="2"/>
            <w:shd w:val="clear" w:color="000000" w:fill="FFFFFF"/>
            <w:noWrap/>
            <w:vAlign w:val="bottom"/>
          </w:tcPr>
          <w:p w14:paraId="6E2A3C05" w14:textId="77777777" w:rsidR="00A07D05" w:rsidRPr="00C92238" w:rsidRDefault="00A07D05" w:rsidP="00A07D05">
            <w:pPr>
              <w:jc w:val="right"/>
              <w:rPr>
                <w:lang w:val="ro-RO"/>
              </w:rPr>
            </w:pPr>
          </w:p>
        </w:tc>
      </w:tr>
      <w:tr w:rsidR="00A07D05" w:rsidRPr="00C92238" w14:paraId="7044925D" w14:textId="77777777" w:rsidTr="000D73FB">
        <w:trPr>
          <w:trHeight w:val="113"/>
        </w:trPr>
        <w:tc>
          <w:tcPr>
            <w:tcW w:w="2196" w:type="pct"/>
            <w:shd w:val="clear" w:color="000000" w:fill="FFFFFF"/>
            <w:vAlign w:val="bottom"/>
            <w:hideMark/>
          </w:tcPr>
          <w:p w14:paraId="6AC5105A" w14:textId="77777777" w:rsidR="00A07D05" w:rsidRPr="00C92238" w:rsidRDefault="00A07D05" w:rsidP="00A07D05">
            <w:pPr>
              <w:ind w:right="-81"/>
              <w:rPr>
                <w:lang w:val="ro-RO"/>
              </w:rPr>
            </w:pPr>
            <w:r w:rsidRPr="00C92238">
              <w:rPr>
                <w:lang w:val="ro-RO"/>
              </w:rPr>
              <w:t> </w:t>
            </w:r>
          </w:p>
        </w:tc>
        <w:tc>
          <w:tcPr>
            <w:tcW w:w="489" w:type="pct"/>
            <w:gridSpan w:val="2"/>
            <w:shd w:val="clear" w:color="000000" w:fill="FFFFFF"/>
            <w:vAlign w:val="bottom"/>
          </w:tcPr>
          <w:p w14:paraId="25113DD7" w14:textId="77777777" w:rsidR="00A07D05" w:rsidRPr="00C92238" w:rsidRDefault="00A07D05" w:rsidP="00A07D05">
            <w:pPr>
              <w:jc w:val="center"/>
              <w:rPr>
                <w:b/>
                <w:bCs/>
                <w:lang w:val="ro-RO"/>
              </w:rPr>
            </w:pPr>
          </w:p>
        </w:tc>
        <w:tc>
          <w:tcPr>
            <w:tcW w:w="312" w:type="pct"/>
            <w:gridSpan w:val="2"/>
            <w:shd w:val="clear" w:color="000000" w:fill="FFFFFF"/>
            <w:noWrap/>
            <w:vAlign w:val="bottom"/>
            <w:hideMark/>
          </w:tcPr>
          <w:p w14:paraId="217E1F60" w14:textId="77777777" w:rsidR="00A07D05" w:rsidRPr="00C92238" w:rsidRDefault="00A07D05" w:rsidP="00A07D05">
            <w:pPr>
              <w:jc w:val="center"/>
              <w:rPr>
                <w:b/>
                <w:bCs/>
                <w:lang w:val="ro-RO"/>
              </w:rPr>
            </w:pPr>
          </w:p>
        </w:tc>
        <w:tc>
          <w:tcPr>
            <w:tcW w:w="151" w:type="pct"/>
            <w:gridSpan w:val="2"/>
            <w:shd w:val="clear" w:color="000000" w:fill="FFFFFF"/>
            <w:noWrap/>
            <w:vAlign w:val="bottom"/>
            <w:hideMark/>
          </w:tcPr>
          <w:p w14:paraId="7E86572D" w14:textId="77777777" w:rsidR="00A07D05" w:rsidRPr="00C92238" w:rsidRDefault="00A07D05" w:rsidP="00A07D05">
            <w:pPr>
              <w:rPr>
                <w:lang w:val="ro-RO"/>
              </w:rPr>
            </w:pPr>
            <w:r w:rsidRPr="00C92238">
              <w:rPr>
                <w:lang w:val="ro-RO"/>
              </w:rPr>
              <w:t> </w:t>
            </w:r>
          </w:p>
        </w:tc>
        <w:tc>
          <w:tcPr>
            <w:tcW w:w="873" w:type="pct"/>
            <w:gridSpan w:val="3"/>
            <w:shd w:val="clear" w:color="000000" w:fill="FFFFFF"/>
            <w:noWrap/>
            <w:vAlign w:val="bottom"/>
          </w:tcPr>
          <w:p w14:paraId="02CB471F" w14:textId="77777777" w:rsidR="00A07D05" w:rsidRPr="00C92238" w:rsidRDefault="00A07D05" w:rsidP="00A07D05">
            <w:pPr>
              <w:jc w:val="right"/>
              <w:rPr>
                <w:lang w:val="ro-RO"/>
              </w:rPr>
            </w:pPr>
          </w:p>
        </w:tc>
        <w:tc>
          <w:tcPr>
            <w:tcW w:w="135" w:type="pct"/>
            <w:gridSpan w:val="2"/>
            <w:shd w:val="clear" w:color="000000" w:fill="FFFFFF"/>
            <w:vAlign w:val="bottom"/>
          </w:tcPr>
          <w:p w14:paraId="4B7427C9" w14:textId="77777777" w:rsidR="00A07D05" w:rsidRPr="00C92238" w:rsidRDefault="00A07D05" w:rsidP="00A07D05">
            <w:pPr>
              <w:jc w:val="right"/>
              <w:rPr>
                <w:lang w:val="ro-RO"/>
              </w:rPr>
            </w:pPr>
          </w:p>
        </w:tc>
        <w:tc>
          <w:tcPr>
            <w:tcW w:w="843" w:type="pct"/>
            <w:gridSpan w:val="2"/>
            <w:shd w:val="clear" w:color="000000" w:fill="FFFFFF"/>
            <w:noWrap/>
            <w:vAlign w:val="bottom"/>
          </w:tcPr>
          <w:p w14:paraId="4227145A" w14:textId="77777777" w:rsidR="00A07D05" w:rsidRPr="00C92238" w:rsidRDefault="00A07D05" w:rsidP="00A07D05">
            <w:pPr>
              <w:jc w:val="right"/>
              <w:rPr>
                <w:lang w:val="ro-RO"/>
              </w:rPr>
            </w:pPr>
          </w:p>
        </w:tc>
      </w:tr>
      <w:tr w:rsidR="00A07D05" w:rsidRPr="00C92238" w14:paraId="344848B5" w14:textId="77777777" w:rsidTr="000D73FB">
        <w:trPr>
          <w:trHeight w:val="113"/>
        </w:trPr>
        <w:tc>
          <w:tcPr>
            <w:tcW w:w="2196" w:type="pct"/>
            <w:shd w:val="clear" w:color="000000" w:fill="FFFFFF"/>
            <w:vAlign w:val="bottom"/>
            <w:hideMark/>
          </w:tcPr>
          <w:p w14:paraId="11AFF98B" w14:textId="77777777" w:rsidR="00A07D05" w:rsidRPr="00C92238" w:rsidRDefault="00A07D05" w:rsidP="00A07D05">
            <w:pPr>
              <w:ind w:right="-81"/>
              <w:rPr>
                <w:b/>
                <w:bCs/>
                <w:lang w:val="ro-RO"/>
              </w:rPr>
            </w:pPr>
            <w:r w:rsidRPr="00C92238">
              <w:rPr>
                <w:b/>
                <w:bCs/>
                <w:lang w:val="ro-RO"/>
              </w:rPr>
              <w:t>V     PROFITUL SAU PIERDEREA REPORTATA (ct 117)</w:t>
            </w:r>
          </w:p>
        </w:tc>
        <w:tc>
          <w:tcPr>
            <w:tcW w:w="489" w:type="pct"/>
            <w:gridSpan w:val="2"/>
            <w:shd w:val="clear" w:color="000000" w:fill="FFFFFF"/>
            <w:vAlign w:val="bottom"/>
          </w:tcPr>
          <w:p w14:paraId="2704F16F" w14:textId="77777777" w:rsidR="00A07D05" w:rsidRPr="00C92238" w:rsidRDefault="00A07D05" w:rsidP="00A07D05">
            <w:pPr>
              <w:jc w:val="center"/>
              <w:rPr>
                <w:b/>
                <w:bCs/>
                <w:lang w:val="ro-RO"/>
              </w:rPr>
            </w:pPr>
          </w:p>
        </w:tc>
        <w:tc>
          <w:tcPr>
            <w:tcW w:w="312" w:type="pct"/>
            <w:gridSpan w:val="2"/>
            <w:shd w:val="clear" w:color="000000" w:fill="FFFFFF"/>
            <w:noWrap/>
            <w:vAlign w:val="bottom"/>
            <w:hideMark/>
          </w:tcPr>
          <w:p w14:paraId="03AF020D" w14:textId="77777777" w:rsidR="00A07D05" w:rsidRPr="00C92238" w:rsidRDefault="00A07D05" w:rsidP="00A07D05">
            <w:pPr>
              <w:jc w:val="center"/>
              <w:rPr>
                <w:b/>
                <w:bCs/>
                <w:lang w:val="ro-RO"/>
              </w:rPr>
            </w:pPr>
          </w:p>
        </w:tc>
        <w:tc>
          <w:tcPr>
            <w:tcW w:w="151" w:type="pct"/>
            <w:gridSpan w:val="2"/>
            <w:shd w:val="clear" w:color="000000" w:fill="FFFFFF"/>
            <w:noWrap/>
            <w:vAlign w:val="bottom"/>
            <w:hideMark/>
          </w:tcPr>
          <w:p w14:paraId="6BEE4E37" w14:textId="77777777" w:rsidR="00A07D05" w:rsidRPr="00C92238" w:rsidRDefault="00A07D05" w:rsidP="00A07D05">
            <w:pPr>
              <w:rPr>
                <w:lang w:val="ro-RO"/>
              </w:rPr>
            </w:pPr>
            <w:r w:rsidRPr="00C92238">
              <w:rPr>
                <w:lang w:val="ro-RO"/>
              </w:rPr>
              <w:t> </w:t>
            </w:r>
          </w:p>
        </w:tc>
        <w:tc>
          <w:tcPr>
            <w:tcW w:w="873" w:type="pct"/>
            <w:gridSpan w:val="3"/>
            <w:shd w:val="clear" w:color="000000" w:fill="FFFFFF"/>
            <w:noWrap/>
            <w:vAlign w:val="bottom"/>
          </w:tcPr>
          <w:p w14:paraId="303B753D" w14:textId="77777777" w:rsidR="00A07D05" w:rsidRPr="00C92238" w:rsidRDefault="00A07D05" w:rsidP="00A07D05">
            <w:pPr>
              <w:jc w:val="right"/>
              <w:rPr>
                <w:lang w:val="ro-RO"/>
              </w:rPr>
            </w:pPr>
          </w:p>
        </w:tc>
        <w:tc>
          <w:tcPr>
            <w:tcW w:w="135" w:type="pct"/>
            <w:gridSpan w:val="2"/>
            <w:shd w:val="clear" w:color="000000" w:fill="FFFFFF"/>
            <w:vAlign w:val="bottom"/>
          </w:tcPr>
          <w:p w14:paraId="740D764E" w14:textId="77777777" w:rsidR="00A07D05" w:rsidRPr="00C92238" w:rsidRDefault="00A07D05" w:rsidP="00A07D05">
            <w:pPr>
              <w:jc w:val="right"/>
              <w:rPr>
                <w:lang w:val="ro-RO"/>
              </w:rPr>
            </w:pPr>
          </w:p>
        </w:tc>
        <w:tc>
          <w:tcPr>
            <w:tcW w:w="843" w:type="pct"/>
            <w:gridSpan w:val="2"/>
            <w:shd w:val="clear" w:color="000000" w:fill="FFFFFF"/>
            <w:noWrap/>
            <w:vAlign w:val="bottom"/>
          </w:tcPr>
          <w:p w14:paraId="438083AC" w14:textId="77777777" w:rsidR="00A07D05" w:rsidRPr="00C92238" w:rsidRDefault="00A07D05" w:rsidP="00A07D05">
            <w:pPr>
              <w:jc w:val="right"/>
              <w:rPr>
                <w:lang w:val="ro-RO"/>
              </w:rPr>
            </w:pPr>
          </w:p>
        </w:tc>
      </w:tr>
      <w:tr w:rsidR="003D5F7F" w:rsidRPr="00C92238" w14:paraId="1B2ED8B9" w14:textId="77777777" w:rsidTr="000D73FB">
        <w:trPr>
          <w:trHeight w:val="113"/>
        </w:trPr>
        <w:tc>
          <w:tcPr>
            <w:tcW w:w="2196" w:type="pct"/>
            <w:shd w:val="clear" w:color="000000" w:fill="FFFFFF"/>
            <w:vAlign w:val="bottom"/>
            <w:hideMark/>
          </w:tcPr>
          <w:p w14:paraId="541A1ED2" w14:textId="77777777" w:rsidR="003D5F7F" w:rsidRPr="00C92238" w:rsidRDefault="003D5F7F" w:rsidP="006C22F2">
            <w:pPr>
              <w:ind w:right="-81"/>
              <w:rPr>
                <w:bCs/>
                <w:lang w:val="ro-RO"/>
              </w:rPr>
            </w:pPr>
            <w:r w:rsidRPr="00C92238">
              <w:rPr>
                <w:bCs/>
                <w:lang w:val="ro-RO"/>
              </w:rPr>
              <w:t>- Sold C (ct. 117)</w:t>
            </w:r>
          </w:p>
        </w:tc>
        <w:tc>
          <w:tcPr>
            <w:tcW w:w="489" w:type="pct"/>
            <w:gridSpan w:val="2"/>
            <w:shd w:val="clear" w:color="000000" w:fill="FFFFFF"/>
            <w:vAlign w:val="bottom"/>
          </w:tcPr>
          <w:p w14:paraId="091D3AAE" w14:textId="77777777" w:rsidR="003D5F7F" w:rsidRPr="00C92238" w:rsidRDefault="003D5F7F" w:rsidP="006C22F2">
            <w:pPr>
              <w:jc w:val="center"/>
              <w:rPr>
                <w:b/>
                <w:bCs/>
                <w:lang w:val="ro-RO"/>
              </w:rPr>
            </w:pPr>
            <w:r w:rsidRPr="00C92238">
              <w:rPr>
                <w:b/>
                <w:bCs/>
                <w:lang w:val="ro-RO"/>
              </w:rPr>
              <w:t>96</w:t>
            </w:r>
          </w:p>
        </w:tc>
        <w:tc>
          <w:tcPr>
            <w:tcW w:w="312" w:type="pct"/>
            <w:gridSpan w:val="2"/>
            <w:shd w:val="clear" w:color="000000" w:fill="FFFFFF"/>
            <w:noWrap/>
            <w:vAlign w:val="bottom"/>
            <w:hideMark/>
          </w:tcPr>
          <w:p w14:paraId="4160D743" w14:textId="77777777" w:rsidR="003D5F7F" w:rsidRPr="00C92238" w:rsidRDefault="003D5F7F" w:rsidP="006C22F2">
            <w:pPr>
              <w:jc w:val="center"/>
              <w:rPr>
                <w:b/>
                <w:bCs/>
                <w:lang w:val="ro-RO"/>
              </w:rPr>
            </w:pPr>
            <w:r w:rsidRPr="00C92238">
              <w:rPr>
                <w:b/>
                <w:bCs/>
                <w:lang w:val="ro-RO"/>
              </w:rPr>
              <w:t>95</w:t>
            </w:r>
          </w:p>
        </w:tc>
        <w:tc>
          <w:tcPr>
            <w:tcW w:w="151" w:type="pct"/>
            <w:gridSpan w:val="2"/>
            <w:shd w:val="clear" w:color="000000" w:fill="FFFFFF"/>
            <w:noWrap/>
            <w:vAlign w:val="bottom"/>
            <w:hideMark/>
          </w:tcPr>
          <w:p w14:paraId="3B2F0C11" w14:textId="77777777" w:rsidR="003D5F7F" w:rsidRPr="00C92238" w:rsidRDefault="003D5F7F" w:rsidP="006C22F2">
            <w:pPr>
              <w:rPr>
                <w:lang w:val="ro-RO"/>
              </w:rPr>
            </w:pPr>
            <w:r w:rsidRPr="00C92238">
              <w:rPr>
                <w:lang w:val="ro-RO"/>
              </w:rPr>
              <w:t> </w:t>
            </w:r>
          </w:p>
        </w:tc>
        <w:tc>
          <w:tcPr>
            <w:tcW w:w="873" w:type="pct"/>
            <w:gridSpan w:val="3"/>
            <w:shd w:val="clear" w:color="000000" w:fill="FFFFFF"/>
            <w:noWrap/>
            <w:vAlign w:val="bottom"/>
          </w:tcPr>
          <w:p w14:paraId="16EEC324" w14:textId="77083994" w:rsidR="003D5F7F" w:rsidRPr="00C92238" w:rsidRDefault="00B55A69" w:rsidP="003D5F7F">
            <w:pPr>
              <w:jc w:val="right"/>
              <w:rPr>
                <w:b/>
                <w:lang w:val="ro-RO"/>
              </w:rPr>
            </w:pPr>
            <w:r>
              <w:rPr>
                <w:b/>
                <w:lang w:val="ro-RO"/>
              </w:rPr>
              <w:t>114.896</w:t>
            </w:r>
          </w:p>
        </w:tc>
        <w:tc>
          <w:tcPr>
            <w:tcW w:w="135" w:type="pct"/>
            <w:gridSpan w:val="2"/>
            <w:shd w:val="clear" w:color="000000" w:fill="FFFFFF"/>
            <w:vAlign w:val="bottom"/>
          </w:tcPr>
          <w:p w14:paraId="60C1032F" w14:textId="77777777" w:rsidR="003D5F7F" w:rsidRPr="00C92238" w:rsidRDefault="003D5F7F" w:rsidP="006C22F2">
            <w:pPr>
              <w:jc w:val="right"/>
              <w:rPr>
                <w:b/>
                <w:lang w:val="ro-RO"/>
              </w:rPr>
            </w:pPr>
          </w:p>
        </w:tc>
        <w:tc>
          <w:tcPr>
            <w:tcW w:w="843" w:type="pct"/>
            <w:gridSpan w:val="2"/>
            <w:shd w:val="clear" w:color="000000" w:fill="FFFFFF"/>
            <w:noWrap/>
            <w:vAlign w:val="bottom"/>
          </w:tcPr>
          <w:p w14:paraId="67A40A5F" w14:textId="6F9C4289" w:rsidR="003D5F7F" w:rsidRPr="00C92238" w:rsidRDefault="00B55A69" w:rsidP="006C22F2">
            <w:pPr>
              <w:jc w:val="right"/>
              <w:rPr>
                <w:b/>
                <w:lang w:val="ro-RO"/>
              </w:rPr>
            </w:pPr>
            <w:r>
              <w:rPr>
                <w:b/>
                <w:lang w:val="ro-RO"/>
              </w:rPr>
              <w:t>110.152</w:t>
            </w:r>
          </w:p>
        </w:tc>
      </w:tr>
      <w:tr w:rsidR="003D5F7F" w:rsidRPr="00C92238" w14:paraId="42B31AA3" w14:textId="77777777" w:rsidTr="000D73FB">
        <w:trPr>
          <w:trHeight w:val="113"/>
        </w:trPr>
        <w:tc>
          <w:tcPr>
            <w:tcW w:w="2196" w:type="pct"/>
            <w:shd w:val="clear" w:color="000000" w:fill="FFFFFF"/>
            <w:vAlign w:val="bottom"/>
            <w:hideMark/>
          </w:tcPr>
          <w:p w14:paraId="6F3CEE7F" w14:textId="77777777" w:rsidR="003D5F7F" w:rsidRPr="00C92238" w:rsidRDefault="003D5F7F" w:rsidP="006C22F2">
            <w:pPr>
              <w:ind w:right="-81"/>
              <w:rPr>
                <w:bCs/>
                <w:lang w:val="ro-RO"/>
              </w:rPr>
            </w:pPr>
            <w:r w:rsidRPr="00C92238">
              <w:rPr>
                <w:bCs/>
                <w:lang w:val="ro-RO"/>
              </w:rPr>
              <w:t>- Sold D (ct. 117)</w:t>
            </w:r>
          </w:p>
        </w:tc>
        <w:tc>
          <w:tcPr>
            <w:tcW w:w="489" w:type="pct"/>
            <w:gridSpan w:val="2"/>
            <w:shd w:val="clear" w:color="000000" w:fill="FFFFFF"/>
            <w:vAlign w:val="bottom"/>
          </w:tcPr>
          <w:p w14:paraId="0F966E4F" w14:textId="77777777" w:rsidR="003D5F7F" w:rsidRPr="00C92238" w:rsidRDefault="003D5F7F" w:rsidP="006C22F2">
            <w:pPr>
              <w:jc w:val="center"/>
              <w:rPr>
                <w:b/>
                <w:bCs/>
                <w:lang w:val="ro-RO"/>
              </w:rPr>
            </w:pPr>
            <w:r w:rsidRPr="00C92238">
              <w:rPr>
                <w:b/>
                <w:bCs/>
                <w:lang w:val="ro-RO"/>
              </w:rPr>
              <w:t>97</w:t>
            </w:r>
          </w:p>
        </w:tc>
        <w:tc>
          <w:tcPr>
            <w:tcW w:w="312" w:type="pct"/>
            <w:gridSpan w:val="2"/>
            <w:shd w:val="clear" w:color="000000" w:fill="FFFFFF"/>
            <w:noWrap/>
            <w:vAlign w:val="bottom"/>
            <w:hideMark/>
          </w:tcPr>
          <w:p w14:paraId="19127D08" w14:textId="77777777" w:rsidR="003D5F7F" w:rsidRPr="00C92238" w:rsidRDefault="003D5F7F" w:rsidP="006C22F2">
            <w:pPr>
              <w:jc w:val="center"/>
              <w:rPr>
                <w:b/>
                <w:bCs/>
                <w:lang w:val="ro-RO"/>
              </w:rPr>
            </w:pPr>
            <w:r w:rsidRPr="00C92238">
              <w:rPr>
                <w:b/>
                <w:bCs/>
                <w:lang w:val="ro-RO"/>
              </w:rPr>
              <w:t>96</w:t>
            </w:r>
          </w:p>
        </w:tc>
        <w:tc>
          <w:tcPr>
            <w:tcW w:w="151" w:type="pct"/>
            <w:gridSpan w:val="2"/>
            <w:shd w:val="clear" w:color="000000" w:fill="FFFFFF"/>
            <w:noWrap/>
            <w:vAlign w:val="bottom"/>
            <w:hideMark/>
          </w:tcPr>
          <w:p w14:paraId="75535573" w14:textId="77777777" w:rsidR="003D5F7F" w:rsidRPr="00C92238" w:rsidRDefault="003D5F7F" w:rsidP="006C22F2">
            <w:pPr>
              <w:rPr>
                <w:lang w:val="ro-RO"/>
              </w:rPr>
            </w:pPr>
            <w:r w:rsidRPr="00C92238">
              <w:rPr>
                <w:lang w:val="ro-RO"/>
              </w:rPr>
              <w:t> </w:t>
            </w:r>
          </w:p>
        </w:tc>
        <w:tc>
          <w:tcPr>
            <w:tcW w:w="873" w:type="pct"/>
            <w:gridSpan w:val="3"/>
            <w:shd w:val="clear" w:color="000000" w:fill="FFFFFF"/>
            <w:noWrap/>
            <w:vAlign w:val="bottom"/>
          </w:tcPr>
          <w:p w14:paraId="190209CD" w14:textId="77777777" w:rsidR="003D5F7F" w:rsidRPr="00C92238" w:rsidRDefault="003D5F7F" w:rsidP="003D5F7F">
            <w:pPr>
              <w:jc w:val="right"/>
              <w:rPr>
                <w:b/>
                <w:lang w:val="ro-RO"/>
              </w:rPr>
            </w:pPr>
          </w:p>
        </w:tc>
        <w:tc>
          <w:tcPr>
            <w:tcW w:w="135" w:type="pct"/>
            <w:gridSpan w:val="2"/>
            <w:shd w:val="clear" w:color="000000" w:fill="FFFFFF"/>
            <w:vAlign w:val="bottom"/>
          </w:tcPr>
          <w:p w14:paraId="7E3EBC09" w14:textId="77777777" w:rsidR="003D5F7F" w:rsidRPr="00C92238" w:rsidRDefault="003D5F7F" w:rsidP="006C22F2">
            <w:pPr>
              <w:jc w:val="right"/>
              <w:rPr>
                <w:b/>
                <w:lang w:val="ro-RO"/>
              </w:rPr>
            </w:pPr>
          </w:p>
        </w:tc>
        <w:tc>
          <w:tcPr>
            <w:tcW w:w="843" w:type="pct"/>
            <w:gridSpan w:val="2"/>
            <w:shd w:val="clear" w:color="000000" w:fill="FFFFFF"/>
            <w:noWrap/>
            <w:vAlign w:val="bottom"/>
          </w:tcPr>
          <w:p w14:paraId="47C098CF" w14:textId="77777777" w:rsidR="003D5F7F" w:rsidRPr="00C92238" w:rsidRDefault="003D5F7F" w:rsidP="006C22F2">
            <w:pPr>
              <w:jc w:val="right"/>
              <w:rPr>
                <w:b/>
                <w:lang w:val="ro-RO"/>
              </w:rPr>
            </w:pPr>
          </w:p>
        </w:tc>
      </w:tr>
      <w:tr w:rsidR="003D5F7F" w:rsidRPr="00C92238" w14:paraId="1508E24A" w14:textId="77777777" w:rsidTr="000D73FB">
        <w:trPr>
          <w:trHeight w:val="113"/>
        </w:trPr>
        <w:tc>
          <w:tcPr>
            <w:tcW w:w="2196" w:type="pct"/>
            <w:shd w:val="clear" w:color="000000" w:fill="FFFFFF"/>
            <w:vAlign w:val="bottom"/>
            <w:hideMark/>
          </w:tcPr>
          <w:p w14:paraId="6C11A618" w14:textId="77777777" w:rsidR="003D5F7F" w:rsidRPr="00C92238" w:rsidRDefault="003D5F7F" w:rsidP="006C22F2">
            <w:pPr>
              <w:ind w:right="-81"/>
              <w:rPr>
                <w:lang w:val="ro-RO"/>
              </w:rPr>
            </w:pPr>
            <w:r w:rsidRPr="00C92238">
              <w:rPr>
                <w:lang w:val="ro-RO"/>
              </w:rPr>
              <w:t> </w:t>
            </w:r>
          </w:p>
        </w:tc>
        <w:tc>
          <w:tcPr>
            <w:tcW w:w="489" w:type="pct"/>
            <w:gridSpan w:val="2"/>
            <w:shd w:val="clear" w:color="000000" w:fill="FFFFFF"/>
            <w:vAlign w:val="bottom"/>
          </w:tcPr>
          <w:p w14:paraId="7C1DE079" w14:textId="77777777" w:rsidR="003D5F7F" w:rsidRPr="00C92238" w:rsidRDefault="003D5F7F" w:rsidP="006C22F2">
            <w:pPr>
              <w:jc w:val="center"/>
              <w:rPr>
                <w:b/>
                <w:bCs/>
                <w:lang w:val="ro-RO"/>
              </w:rPr>
            </w:pPr>
          </w:p>
        </w:tc>
        <w:tc>
          <w:tcPr>
            <w:tcW w:w="312" w:type="pct"/>
            <w:gridSpan w:val="2"/>
            <w:shd w:val="clear" w:color="000000" w:fill="FFFFFF"/>
            <w:noWrap/>
            <w:vAlign w:val="bottom"/>
            <w:hideMark/>
          </w:tcPr>
          <w:p w14:paraId="2139889B" w14:textId="77777777" w:rsidR="003D5F7F" w:rsidRPr="00C92238" w:rsidRDefault="003D5F7F" w:rsidP="006C22F2">
            <w:pPr>
              <w:jc w:val="center"/>
              <w:rPr>
                <w:b/>
                <w:bCs/>
                <w:lang w:val="ro-RO"/>
              </w:rPr>
            </w:pPr>
          </w:p>
        </w:tc>
        <w:tc>
          <w:tcPr>
            <w:tcW w:w="151" w:type="pct"/>
            <w:gridSpan w:val="2"/>
            <w:shd w:val="clear" w:color="000000" w:fill="FFFFFF"/>
            <w:noWrap/>
            <w:vAlign w:val="bottom"/>
            <w:hideMark/>
          </w:tcPr>
          <w:p w14:paraId="373A6585" w14:textId="77777777" w:rsidR="003D5F7F" w:rsidRPr="00C92238" w:rsidRDefault="003D5F7F" w:rsidP="006C22F2">
            <w:pPr>
              <w:rPr>
                <w:lang w:val="ro-RO"/>
              </w:rPr>
            </w:pPr>
            <w:r w:rsidRPr="00C92238">
              <w:rPr>
                <w:lang w:val="ro-RO"/>
              </w:rPr>
              <w:t> </w:t>
            </w:r>
          </w:p>
        </w:tc>
        <w:tc>
          <w:tcPr>
            <w:tcW w:w="873" w:type="pct"/>
            <w:gridSpan w:val="3"/>
            <w:shd w:val="clear" w:color="000000" w:fill="FFFFFF"/>
            <w:noWrap/>
            <w:vAlign w:val="bottom"/>
          </w:tcPr>
          <w:p w14:paraId="56557688" w14:textId="77777777" w:rsidR="003D5F7F" w:rsidRPr="00C92238" w:rsidRDefault="003D5F7F" w:rsidP="003D5F7F">
            <w:pPr>
              <w:jc w:val="right"/>
              <w:rPr>
                <w:lang w:val="ro-RO"/>
              </w:rPr>
            </w:pPr>
          </w:p>
        </w:tc>
        <w:tc>
          <w:tcPr>
            <w:tcW w:w="135" w:type="pct"/>
            <w:gridSpan w:val="2"/>
            <w:shd w:val="clear" w:color="000000" w:fill="FFFFFF"/>
            <w:vAlign w:val="bottom"/>
          </w:tcPr>
          <w:p w14:paraId="27B129BB" w14:textId="77777777" w:rsidR="003D5F7F" w:rsidRPr="00C92238" w:rsidRDefault="003D5F7F" w:rsidP="006C22F2">
            <w:pPr>
              <w:jc w:val="right"/>
              <w:rPr>
                <w:lang w:val="ro-RO"/>
              </w:rPr>
            </w:pPr>
          </w:p>
        </w:tc>
        <w:tc>
          <w:tcPr>
            <w:tcW w:w="843" w:type="pct"/>
            <w:gridSpan w:val="2"/>
            <w:shd w:val="clear" w:color="000000" w:fill="FFFFFF"/>
            <w:noWrap/>
            <w:vAlign w:val="bottom"/>
          </w:tcPr>
          <w:p w14:paraId="529ABB1B" w14:textId="77777777" w:rsidR="003D5F7F" w:rsidRPr="00C92238" w:rsidRDefault="003D5F7F" w:rsidP="006C22F2">
            <w:pPr>
              <w:jc w:val="right"/>
              <w:rPr>
                <w:lang w:val="ro-RO"/>
              </w:rPr>
            </w:pPr>
          </w:p>
        </w:tc>
      </w:tr>
      <w:tr w:rsidR="003D5F7F" w:rsidRPr="00C92238" w14:paraId="75C8CFE5" w14:textId="77777777" w:rsidTr="000D73FB">
        <w:trPr>
          <w:trHeight w:val="113"/>
        </w:trPr>
        <w:tc>
          <w:tcPr>
            <w:tcW w:w="2196" w:type="pct"/>
            <w:shd w:val="clear" w:color="000000" w:fill="FFFFFF"/>
            <w:vAlign w:val="bottom"/>
            <w:hideMark/>
          </w:tcPr>
          <w:p w14:paraId="10DDDE71" w14:textId="77777777" w:rsidR="003D5F7F" w:rsidRPr="00C92238" w:rsidRDefault="003D5F7F" w:rsidP="006C22F2">
            <w:pPr>
              <w:ind w:right="-81"/>
              <w:rPr>
                <w:b/>
                <w:bCs/>
                <w:lang w:val="ro-RO"/>
              </w:rPr>
            </w:pPr>
            <w:r w:rsidRPr="00C92238">
              <w:rPr>
                <w:b/>
                <w:bCs/>
                <w:lang w:val="ro-RO"/>
              </w:rPr>
              <w:t>VI    PROFITUL SAU PIERDEREA EXERCITIULUI FINANCIAR (ct 121)</w:t>
            </w:r>
          </w:p>
        </w:tc>
        <w:tc>
          <w:tcPr>
            <w:tcW w:w="489" w:type="pct"/>
            <w:gridSpan w:val="2"/>
            <w:shd w:val="clear" w:color="000000" w:fill="FFFFFF"/>
            <w:vAlign w:val="bottom"/>
          </w:tcPr>
          <w:p w14:paraId="2AAB5950" w14:textId="77777777" w:rsidR="003D5F7F" w:rsidRPr="00C92238" w:rsidRDefault="003D5F7F" w:rsidP="006C22F2">
            <w:pPr>
              <w:jc w:val="center"/>
              <w:rPr>
                <w:b/>
                <w:bCs/>
                <w:lang w:val="ro-RO"/>
              </w:rPr>
            </w:pPr>
          </w:p>
        </w:tc>
        <w:tc>
          <w:tcPr>
            <w:tcW w:w="312" w:type="pct"/>
            <w:gridSpan w:val="2"/>
            <w:shd w:val="clear" w:color="000000" w:fill="FFFFFF"/>
            <w:noWrap/>
            <w:vAlign w:val="bottom"/>
            <w:hideMark/>
          </w:tcPr>
          <w:p w14:paraId="0A8E17C0" w14:textId="77777777" w:rsidR="003D5F7F" w:rsidRPr="00C92238" w:rsidRDefault="003D5F7F" w:rsidP="006C22F2">
            <w:pPr>
              <w:jc w:val="center"/>
              <w:rPr>
                <w:b/>
                <w:bCs/>
                <w:lang w:val="ro-RO"/>
              </w:rPr>
            </w:pPr>
          </w:p>
        </w:tc>
        <w:tc>
          <w:tcPr>
            <w:tcW w:w="151" w:type="pct"/>
            <w:gridSpan w:val="2"/>
            <w:shd w:val="clear" w:color="000000" w:fill="FFFFFF"/>
            <w:noWrap/>
            <w:vAlign w:val="bottom"/>
            <w:hideMark/>
          </w:tcPr>
          <w:p w14:paraId="0831D162" w14:textId="77777777" w:rsidR="003D5F7F" w:rsidRPr="00C92238" w:rsidRDefault="003D5F7F" w:rsidP="006C22F2">
            <w:pPr>
              <w:rPr>
                <w:lang w:val="ro-RO"/>
              </w:rPr>
            </w:pPr>
            <w:r w:rsidRPr="00C92238">
              <w:rPr>
                <w:lang w:val="ro-RO"/>
              </w:rPr>
              <w:t> </w:t>
            </w:r>
          </w:p>
        </w:tc>
        <w:tc>
          <w:tcPr>
            <w:tcW w:w="873" w:type="pct"/>
            <w:gridSpan w:val="3"/>
            <w:shd w:val="clear" w:color="000000" w:fill="FFFFFF"/>
            <w:noWrap/>
            <w:vAlign w:val="bottom"/>
          </w:tcPr>
          <w:p w14:paraId="7A3A4BA7" w14:textId="77777777" w:rsidR="003D5F7F" w:rsidRPr="00C92238" w:rsidRDefault="003D5F7F" w:rsidP="003D5F7F">
            <w:pPr>
              <w:jc w:val="right"/>
              <w:rPr>
                <w:lang w:val="ro-RO"/>
              </w:rPr>
            </w:pPr>
          </w:p>
        </w:tc>
        <w:tc>
          <w:tcPr>
            <w:tcW w:w="135" w:type="pct"/>
            <w:gridSpan w:val="2"/>
            <w:shd w:val="clear" w:color="000000" w:fill="FFFFFF"/>
            <w:vAlign w:val="bottom"/>
          </w:tcPr>
          <w:p w14:paraId="29754892" w14:textId="77777777" w:rsidR="003D5F7F" w:rsidRPr="00C92238" w:rsidRDefault="003D5F7F" w:rsidP="006C22F2">
            <w:pPr>
              <w:jc w:val="right"/>
              <w:rPr>
                <w:lang w:val="ro-RO"/>
              </w:rPr>
            </w:pPr>
          </w:p>
        </w:tc>
        <w:tc>
          <w:tcPr>
            <w:tcW w:w="843" w:type="pct"/>
            <w:gridSpan w:val="2"/>
            <w:shd w:val="clear" w:color="000000" w:fill="FFFFFF"/>
            <w:noWrap/>
            <w:vAlign w:val="bottom"/>
          </w:tcPr>
          <w:p w14:paraId="136DC91B" w14:textId="77777777" w:rsidR="003D5F7F" w:rsidRPr="00C92238" w:rsidRDefault="003D5F7F" w:rsidP="006C22F2">
            <w:pPr>
              <w:jc w:val="right"/>
              <w:rPr>
                <w:lang w:val="ro-RO"/>
              </w:rPr>
            </w:pPr>
          </w:p>
        </w:tc>
      </w:tr>
      <w:tr w:rsidR="003D5F7F" w:rsidRPr="00C92238" w14:paraId="36A0B127" w14:textId="77777777" w:rsidTr="000D73FB">
        <w:trPr>
          <w:trHeight w:val="113"/>
        </w:trPr>
        <w:tc>
          <w:tcPr>
            <w:tcW w:w="2196" w:type="pct"/>
            <w:shd w:val="clear" w:color="000000" w:fill="FFFFFF"/>
            <w:vAlign w:val="bottom"/>
            <w:hideMark/>
          </w:tcPr>
          <w:p w14:paraId="33DC8226" w14:textId="77777777" w:rsidR="003D5F7F" w:rsidRPr="00C92238" w:rsidRDefault="003D5F7F" w:rsidP="006C22F2">
            <w:pPr>
              <w:ind w:right="-81"/>
              <w:rPr>
                <w:bCs/>
                <w:lang w:val="ro-RO"/>
              </w:rPr>
            </w:pPr>
            <w:r w:rsidRPr="00C92238">
              <w:rPr>
                <w:bCs/>
                <w:lang w:val="ro-RO"/>
              </w:rPr>
              <w:t>- Sold C (ct. 121)</w:t>
            </w:r>
          </w:p>
        </w:tc>
        <w:tc>
          <w:tcPr>
            <w:tcW w:w="489" w:type="pct"/>
            <w:gridSpan w:val="2"/>
            <w:shd w:val="clear" w:color="000000" w:fill="FFFFFF"/>
            <w:vAlign w:val="bottom"/>
          </w:tcPr>
          <w:p w14:paraId="2D79AC52" w14:textId="77777777" w:rsidR="003D5F7F" w:rsidRPr="00C92238" w:rsidRDefault="003D5F7F" w:rsidP="006C22F2">
            <w:pPr>
              <w:jc w:val="center"/>
              <w:rPr>
                <w:b/>
                <w:bCs/>
                <w:lang w:val="ro-RO"/>
              </w:rPr>
            </w:pPr>
            <w:r w:rsidRPr="00C92238">
              <w:rPr>
                <w:b/>
                <w:bCs/>
                <w:lang w:val="ro-RO"/>
              </w:rPr>
              <w:t>98</w:t>
            </w:r>
          </w:p>
        </w:tc>
        <w:tc>
          <w:tcPr>
            <w:tcW w:w="312" w:type="pct"/>
            <w:gridSpan w:val="2"/>
            <w:shd w:val="clear" w:color="000000" w:fill="FFFFFF"/>
            <w:noWrap/>
            <w:vAlign w:val="bottom"/>
            <w:hideMark/>
          </w:tcPr>
          <w:p w14:paraId="2FD48854" w14:textId="77777777" w:rsidR="003D5F7F" w:rsidRPr="00C92238" w:rsidRDefault="003D5F7F" w:rsidP="006C22F2">
            <w:pPr>
              <w:jc w:val="center"/>
              <w:rPr>
                <w:b/>
                <w:bCs/>
                <w:lang w:val="ro-RO"/>
              </w:rPr>
            </w:pPr>
            <w:r w:rsidRPr="00C92238">
              <w:rPr>
                <w:b/>
                <w:bCs/>
                <w:lang w:val="ro-RO"/>
              </w:rPr>
              <w:t>97</w:t>
            </w:r>
          </w:p>
        </w:tc>
        <w:tc>
          <w:tcPr>
            <w:tcW w:w="151" w:type="pct"/>
            <w:gridSpan w:val="2"/>
            <w:shd w:val="clear" w:color="000000" w:fill="FFFFFF"/>
            <w:noWrap/>
            <w:vAlign w:val="bottom"/>
            <w:hideMark/>
          </w:tcPr>
          <w:p w14:paraId="077EBD62" w14:textId="77777777" w:rsidR="003D5F7F" w:rsidRPr="00C92238" w:rsidRDefault="003D5F7F" w:rsidP="006C22F2">
            <w:pPr>
              <w:rPr>
                <w:lang w:val="ro-RO"/>
              </w:rPr>
            </w:pPr>
            <w:r w:rsidRPr="00C92238">
              <w:rPr>
                <w:lang w:val="ro-RO"/>
              </w:rPr>
              <w:t> </w:t>
            </w:r>
          </w:p>
        </w:tc>
        <w:tc>
          <w:tcPr>
            <w:tcW w:w="873" w:type="pct"/>
            <w:gridSpan w:val="3"/>
            <w:shd w:val="clear" w:color="000000" w:fill="FFFFFF"/>
            <w:noWrap/>
            <w:vAlign w:val="bottom"/>
          </w:tcPr>
          <w:p w14:paraId="24341B4A" w14:textId="2098DDFD" w:rsidR="003D5F7F" w:rsidRPr="00C92238" w:rsidRDefault="00B55A69" w:rsidP="003D5F7F">
            <w:pPr>
              <w:jc w:val="right"/>
              <w:rPr>
                <w:b/>
                <w:lang w:val="ro-RO"/>
              </w:rPr>
            </w:pPr>
            <w:r>
              <w:rPr>
                <w:b/>
                <w:lang w:val="ro-RO"/>
              </w:rPr>
              <w:t>227.934</w:t>
            </w:r>
          </w:p>
        </w:tc>
        <w:tc>
          <w:tcPr>
            <w:tcW w:w="135" w:type="pct"/>
            <w:gridSpan w:val="2"/>
            <w:shd w:val="clear" w:color="000000" w:fill="FFFFFF"/>
            <w:vAlign w:val="bottom"/>
          </w:tcPr>
          <w:p w14:paraId="7E07B2AE" w14:textId="77777777" w:rsidR="003D5F7F" w:rsidRPr="00C92238" w:rsidRDefault="003D5F7F" w:rsidP="006C22F2">
            <w:pPr>
              <w:jc w:val="right"/>
              <w:rPr>
                <w:b/>
                <w:lang w:val="ro-RO"/>
              </w:rPr>
            </w:pPr>
          </w:p>
        </w:tc>
        <w:tc>
          <w:tcPr>
            <w:tcW w:w="843" w:type="pct"/>
            <w:gridSpan w:val="2"/>
            <w:shd w:val="clear" w:color="000000" w:fill="FFFFFF"/>
            <w:noWrap/>
            <w:vAlign w:val="bottom"/>
          </w:tcPr>
          <w:p w14:paraId="085EC463" w14:textId="706F4C25" w:rsidR="003D5F7F" w:rsidRPr="00C92238" w:rsidRDefault="00B55A69" w:rsidP="006C22F2">
            <w:pPr>
              <w:jc w:val="right"/>
              <w:rPr>
                <w:b/>
                <w:lang w:val="ro-RO"/>
              </w:rPr>
            </w:pPr>
            <w:r>
              <w:rPr>
                <w:b/>
                <w:lang w:val="ro-RO"/>
              </w:rPr>
              <w:t>84.351</w:t>
            </w:r>
          </w:p>
        </w:tc>
      </w:tr>
      <w:tr w:rsidR="003D5F7F" w:rsidRPr="00C92238" w14:paraId="58BF09A5" w14:textId="77777777" w:rsidTr="000D73FB">
        <w:trPr>
          <w:trHeight w:val="113"/>
        </w:trPr>
        <w:tc>
          <w:tcPr>
            <w:tcW w:w="2196" w:type="pct"/>
            <w:shd w:val="clear" w:color="000000" w:fill="FFFFFF"/>
            <w:vAlign w:val="bottom"/>
            <w:hideMark/>
          </w:tcPr>
          <w:p w14:paraId="4DB8FEEE" w14:textId="77777777" w:rsidR="003D5F7F" w:rsidRPr="00C92238" w:rsidRDefault="003D5F7F" w:rsidP="006C22F2">
            <w:pPr>
              <w:ind w:right="-81"/>
              <w:rPr>
                <w:bCs/>
                <w:lang w:val="ro-RO"/>
              </w:rPr>
            </w:pPr>
            <w:r w:rsidRPr="00C92238">
              <w:rPr>
                <w:bCs/>
                <w:lang w:val="ro-RO"/>
              </w:rPr>
              <w:t>- Sold D (ct. 121)</w:t>
            </w:r>
          </w:p>
        </w:tc>
        <w:tc>
          <w:tcPr>
            <w:tcW w:w="489" w:type="pct"/>
            <w:gridSpan w:val="2"/>
            <w:shd w:val="clear" w:color="000000" w:fill="FFFFFF"/>
            <w:vAlign w:val="bottom"/>
          </w:tcPr>
          <w:p w14:paraId="4D18E187" w14:textId="77777777" w:rsidR="003D5F7F" w:rsidRPr="00C92238" w:rsidRDefault="003D5F7F" w:rsidP="006C22F2">
            <w:pPr>
              <w:jc w:val="center"/>
              <w:rPr>
                <w:b/>
                <w:bCs/>
                <w:lang w:val="ro-RO"/>
              </w:rPr>
            </w:pPr>
            <w:r w:rsidRPr="00C92238">
              <w:rPr>
                <w:b/>
                <w:bCs/>
                <w:lang w:val="ro-RO"/>
              </w:rPr>
              <w:t>99</w:t>
            </w:r>
          </w:p>
        </w:tc>
        <w:tc>
          <w:tcPr>
            <w:tcW w:w="312" w:type="pct"/>
            <w:gridSpan w:val="2"/>
            <w:shd w:val="clear" w:color="000000" w:fill="FFFFFF"/>
            <w:noWrap/>
            <w:vAlign w:val="bottom"/>
            <w:hideMark/>
          </w:tcPr>
          <w:p w14:paraId="4E90D58E" w14:textId="77777777" w:rsidR="003D5F7F" w:rsidRPr="00C92238" w:rsidRDefault="003D5F7F" w:rsidP="006C22F2">
            <w:pPr>
              <w:jc w:val="center"/>
              <w:rPr>
                <w:b/>
                <w:bCs/>
                <w:lang w:val="ro-RO"/>
              </w:rPr>
            </w:pPr>
            <w:r w:rsidRPr="00C92238">
              <w:rPr>
                <w:b/>
                <w:bCs/>
                <w:lang w:val="ro-RO"/>
              </w:rPr>
              <w:t>98</w:t>
            </w:r>
          </w:p>
        </w:tc>
        <w:tc>
          <w:tcPr>
            <w:tcW w:w="151" w:type="pct"/>
            <w:gridSpan w:val="2"/>
            <w:shd w:val="clear" w:color="000000" w:fill="FFFFFF"/>
            <w:noWrap/>
            <w:vAlign w:val="bottom"/>
            <w:hideMark/>
          </w:tcPr>
          <w:p w14:paraId="255D7670" w14:textId="77777777" w:rsidR="003D5F7F" w:rsidRPr="00C92238" w:rsidRDefault="003D5F7F" w:rsidP="006C22F2">
            <w:pPr>
              <w:rPr>
                <w:lang w:val="ro-RO"/>
              </w:rPr>
            </w:pPr>
            <w:r w:rsidRPr="00C92238">
              <w:rPr>
                <w:lang w:val="ro-RO"/>
              </w:rPr>
              <w:t> </w:t>
            </w:r>
          </w:p>
        </w:tc>
        <w:tc>
          <w:tcPr>
            <w:tcW w:w="873" w:type="pct"/>
            <w:gridSpan w:val="3"/>
            <w:shd w:val="clear" w:color="000000" w:fill="FFFFFF"/>
            <w:noWrap/>
            <w:vAlign w:val="bottom"/>
          </w:tcPr>
          <w:p w14:paraId="0D9575F7" w14:textId="77777777" w:rsidR="003D5F7F" w:rsidRPr="00C92238" w:rsidRDefault="003D5F7F" w:rsidP="003D5F7F">
            <w:pPr>
              <w:jc w:val="right"/>
              <w:rPr>
                <w:b/>
                <w:lang w:val="ro-RO"/>
              </w:rPr>
            </w:pPr>
          </w:p>
        </w:tc>
        <w:tc>
          <w:tcPr>
            <w:tcW w:w="135" w:type="pct"/>
            <w:gridSpan w:val="2"/>
            <w:shd w:val="clear" w:color="000000" w:fill="FFFFFF"/>
            <w:vAlign w:val="bottom"/>
          </w:tcPr>
          <w:p w14:paraId="39DB3EF3" w14:textId="77777777" w:rsidR="003D5F7F" w:rsidRPr="00C92238" w:rsidRDefault="003D5F7F" w:rsidP="006C22F2">
            <w:pPr>
              <w:jc w:val="right"/>
              <w:rPr>
                <w:b/>
                <w:lang w:val="ro-RO"/>
              </w:rPr>
            </w:pPr>
          </w:p>
        </w:tc>
        <w:tc>
          <w:tcPr>
            <w:tcW w:w="843" w:type="pct"/>
            <w:gridSpan w:val="2"/>
            <w:shd w:val="clear" w:color="000000" w:fill="FFFFFF"/>
            <w:noWrap/>
            <w:vAlign w:val="bottom"/>
          </w:tcPr>
          <w:p w14:paraId="2B0ACF4A" w14:textId="77777777" w:rsidR="003D5F7F" w:rsidRPr="00C92238" w:rsidRDefault="003D5F7F" w:rsidP="006C22F2">
            <w:pPr>
              <w:jc w:val="right"/>
              <w:rPr>
                <w:b/>
                <w:lang w:val="ro-RO"/>
              </w:rPr>
            </w:pPr>
          </w:p>
        </w:tc>
      </w:tr>
      <w:tr w:rsidR="003D5F7F" w:rsidRPr="00C92238" w14:paraId="386CF221" w14:textId="77777777" w:rsidTr="000D73FB">
        <w:trPr>
          <w:trHeight w:val="113"/>
        </w:trPr>
        <w:tc>
          <w:tcPr>
            <w:tcW w:w="2196" w:type="pct"/>
            <w:shd w:val="clear" w:color="000000" w:fill="FFFFFF"/>
            <w:vAlign w:val="bottom"/>
            <w:hideMark/>
          </w:tcPr>
          <w:p w14:paraId="33E1EEE3" w14:textId="77777777" w:rsidR="003D5F7F" w:rsidRPr="00C92238" w:rsidRDefault="003D5F7F" w:rsidP="006C22F2">
            <w:pPr>
              <w:ind w:right="-81"/>
              <w:rPr>
                <w:lang w:val="ro-RO"/>
              </w:rPr>
            </w:pPr>
            <w:r w:rsidRPr="00C92238">
              <w:rPr>
                <w:lang w:val="ro-RO"/>
              </w:rPr>
              <w:t> </w:t>
            </w:r>
          </w:p>
        </w:tc>
        <w:tc>
          <w:tcPr>
            <w:tcW w:w="489" w:type="pct"/>
            <w:gridSpan w:val="2"/>
            <w:shd w:val="clear" w:color="000000" w:fill="FFFFFF"/>
            <w:vAlign w:val="bottom"/>
          </w:tcPr>
          <w:p w14:paraId="7D963C2C" w14:textId="77777777" w:rsidR="003D5F7F" w:rsidRPr="00C92238" w:rsidRDefault="003D5F7F" w:rsidP="006C22F2">
            <w:pPr>
              <w:jc w:val="center"/>
              <w:rPr>
                <w:b/>
                <w:bCs/>
                <w:lang w:val="ro-RO"/>
              </w:rPr>
            </w:pPr>
          </w:p>
        </w:tc>
        <w:tc>
          <w:tcPr>
            <w:tcW w:w="312" w:type="pct"/>
            <w:gridSpan w:val="2"/>
            <w:shd w:val="clear" w:color="000000" w:fill="FFFFFF"/>
            <w:noWrap/>
            <w:vAlign w:val="bottom"/>
            <w:hideMark/>
          </w:tcPr>
          <w:p w14:paraId="078F6FA8" w14:textId="77777777" w:rsidR="003D5F7F" w:rsidRPr="00C92238" w:rsidRDefault="003D5F7F" w:rsidP="006C22F2">
            <w:pPr>
              <w:jc w:val="center"/>
              <w:rPr>
                <w:b/>
                <w:bCs/>
                <w:lang w:val="ro-RO"/>
              </w:rPr>
            </w:pPr>
          </w:p>
        </w:tc>
        <w:tc>
          <w:tcPr>
            <w:tcW w:w="151" w:type="pct"/>
            <w:gridSpan w:val="2"/>
            <w:shd w:val="clear" w:color="000000" w:fill="FFFFFF"/>
            <w:noWrap/>
            <w:vAlign w:val="bottom"/>
            <w:hideMark/>
          </w:tcPr>
          <w:p w14:paraId="24BB2353" w14:textId="77777777" w:rsidR="003D5F7F" w:rsidRPr="00C92238" w:rsidRDefault="003D5F7F" w:rsidP="006C22F2">
            <w:pPr>
              <w:rPr>
                <w:lang w:val="ro-RO"/>
              </w:rPr>
            </w:pPr>
            <w:r w:rsidRPr="00C92238">
              <w:rPr>
                <w:lang w:val="ro-RO"/>
              </w:rPr>
              <w:t> </w:t>
            </w:r>
          </w:p>
        </w:tc>
        <w:tc>
          <w:tcPr>
            <w:tcW w:w="873" w:type="pct"/>
            <w:gridSpan w:val="3"/>
            <w:shd w:val="clear" w:color="000000" w:fill="FFFFFF"/>
            <w:noWrap/>
            <w:vAlign w:val="bottom"/>
          </w:tcPr>
          <w:p w14:paraId="3A46EFD5" w14:textId="77777777" w:rsidR="003D5F7F" w:rsidRPr="00C92238" w:rsidRDefault="003D5F7F" w:rsidP="003D5F7F">
            <w:pPr>
              <w:jc w:val="right"/>
              <w:rPr>
                <w:lang w:val="ro-RO"/>
              </w:rPr>
            </w:pPr>
          </w:p>
        </w:tc>
        <w:tc>
          <w:tcPr>
            <w:tcW w:w="135" w:type="pct"/>
            <w:gridSpan w:val="2"/>
            <w:shd w:val="clear" w:color="000000" w:fill="FFFFFF"/>
            <w:vAlign w:val="bottom"/>
          </w:tcPr>
          <w:p w14:paraId="4E6B9F8F" w14:textId="77777777" w:rsidR="003D5F7F" w:rsidRPr="00C92238" w:rsidRDefault="003D5F7F" w:rsidP="006C22F2">
            <w:pPr>
              <w:jc w:val="right"/>
              <w:rPr>
                <w:lang w:val="ro-RO"/>
              </w:rPr>
            </w:pPr>
          </w:p>
        </w:tc>
        <w:tc>
          <w:tcPr>
            <w:tcW w:w="843" w:type="pct"/>
            <w:gridSpan w:val="2"/>
            <w:shd w:val="clear" w:color="000000" w:fill="FFFFFF"/>
            <w:noWrap/>
            <w:vAlign w:val="bottom"/>
          </w:tcPr>
          <w:p w14:paraId="11D52158" w14:textId="77777777" w:rsidR="003D5F7F" w:rsidRPr="00C92238" w:rsidRDefault="003D5F7F" w:rsidP="006C22F2">
            <w:pPr>
              <w:jc w:val="right"/>
              <w:rPr>
                <w:lang w:val="ro-RO"/>
              </w:rPr>
            </w:pPr>
          </w:p>
        </w:tc>
      </w:tr>
      <w:tr w:rsidR="003D5F7F" w:rsidRPr="00C92238" w14:paraId="1329F469" w14:textId="77777777" w:rsidTr="000D73FB">
        <w:trPr>
          <w:trHeight w:val="113"/>
        </w:trPr>
        <w:tc>
          <w:tcPr>
            <w:tcW w:w="2196" w:type="pct"/>
            <w:shd w:val="clear" w:color="000000" w:fill="FFFFFF"/>
            <w:vAlign w:val="bottom"/>
            <w:hideMark/>
          </w:tcPr>
          <w:p w14:paraId="4691A891" w14:textId="77777777" w:rsidR="003D5F7F" w:rsidRPr="00C92238" w:rsidRDefault="003D5F7F" w:rsidP="006C22F2">
            <w:pPr>
              <w:ind w:right="-81"/>
              <w:rPr>
                <w:lang w:val="ro-RO"/>
              </w:rPr>
            </w:pPr>
            <w:r w:rsidRPr="00C92238">
              <w:rPr>
                <w:lang w:val="ro-RO"/>
              </w:rPr>
              <w:t>Repartizarea profitului (ct 129)</w:t>
            </w:r>
          </w:p>
        </w:tc>
        <w:tc>
          <w:tcPr>
            <w:tcW w:w="489" w:type="pct"/>
            <w:gridSpan w:val="2"/>
            <w:shd w:val="clear" w:color="000000" w:fill="FFFFFF"/>
            <w:vAlign w:val="bottom"/>
          </w:tcPr>
          <w:p w14:paraId="5CFC8E94" w14:textId="77777777" w:rsidR="003D5F7F" w:rsidRPr="00C92238" w:rsidRDefault="003D5F7F" w:rsidP="006C22F2">
            <w:pPr>
              <w:jc w:val="center"/>
              <w:rPr>
                <w:b/>
                <w:bCs/>
                <w:lang w:val="ro-RO"/>
              </w:rPr>
            </w:pPr>
            <w:r w:rsidRPr="00C92238">
              <w:rPr>
                <w:b/>
                <w:bCs/>
                <w:lang w:val="ro-RO"/>
              </w:rPr>
              <w:t>100</w:t>
            </w:r>
          </w:p>
        </w:tc>
        <w:tc>
          <w:tcPr>
            <w:tcW w:w="312" w:type="pct"/>
            <w:gridSpan w:val="2"/>
            <w:shd w:val="clear" w:color="000000" w:fill="FFFFFF"/>
            <w:noWrap/>
            <w:vAlign w:val="bottom"/>
            <w:hideMark/>
          </w:tcPr>
          <w:p w14:paraId="5FF69DAE" w14:textId="77777777" w:rsidR="003D5F7F" w:rsidRPr="00C92238" w:rsidRDefault="003D5F7F" w:rsidP="006C22F2">
            <w:pPr>
              <w:jc w:val="center"/>
              <w:rPr>
                <w:b/>
                <w:bCs/>
                <w:lang w:val="ro-RO"/>
              </w:rPr>
            </w:pPr>
            <w:r w:rsidRPr="00C92238">
              <w:rPr>
                <w:b/>
                <w:bCs/>
                <w:lang w:val="ro-RO"/>
              </w:rPr>
              <w:t>99</w:t>
            </w:r>
          </w:p>
        </w:tc>
        <w:tc>
          <w:tcPr>
            <w:tcW w:w="151" w:type="pct"/>
            <w:gridSpan w:val="2"/>
            <w:shd w:val="clear" w:color="000000" w:fill="FFFFFF"/>
            <w:noWrap/>
            <w:vAlign w:val="bottom"/>
            <w:hideMark/>
          </w:tcPr>
          <w:p w14:paraId="130BF4DB" w14:textId="77777777" w:rsidR="003D5F7F" w:rsidRPr="00C92238" w:rsidRDefault="003D5F7F" w:rsidP="006C22F2">
            <w:pPr>
              <w:rPr>
                <w:lang w:val="ro-RO"/>
              </w:rPr>
            </w:pPr>
            <w:r w:rsidRPr="00C92238">
              <w:rPr>
                <w:lang w:val="ro-RO"/>
              </w:rPr>
              <w:t> </w:t>
            </w:r>
          </w:p>
        </w:tc>
        <w:tc>
          <w:tcPr>
            <w:tcW w:w="873" w:type="pct"/>
            <w:gridSpan w:val="3"/>
            <w:tcBorders>
              <w:bottom w:val="single" w:sz="8" w:space="0" w:color="auto"/>
            </w:tcBorders>
            <w:shd w:val="clear" w:color="000000" w:fill="FFFFFF"/>
            <w:noWrap/>
            <w:vAlign w:val="bottom"/>
          </w:tcPr>
          <w:p w14:paraId="4CBD2477" w14:textId="567BC847" w:rsidR="003D5F7F" w:rsidRPr="00C92238" w:rsidRDefault="00B55A69" w:rsidP="003D5F7F">
            <w:pPr>
              <w:jc w:val="right"/>
              <w:rPr>
                <w:lang w:val="ro-RO"/>
              </w:rPr>
            </w:pPr>
            <w:r>
              <w:rPr>
                <w:lang w:val="ro-RO"/>
              </w:rPr>
              <w:t>0</w:t>
            </w:r>
          </w:p>
        </w:tc>
        <w:tc>
          <w:tcPr>
            <w:tcW w:w="135" w:type="pct"/>
            <w:gridSpan w:val="2"/>
            <w:shd w:val="clear" w:color="000000" w:fill="FFFFFF"/>
            <w:vAlign w:val="bottom"/>
          </w:tcPr>
          <w:p w14:paraId="0F2CB7D5" w14:textId="77777777" w:rsidR="003D5F7F" w:rsidRPr="00C92238" w:rsidRDefault="003D5F7F" w:rsidP="006C22F2">
            <w:pPr>
              <w:jc w:val="right"/>
              <w:rPr>
                <w:lang w:val="ro-RO"/>
              </w:rPr>
            </w:pPr>
          </w:p>
        </w:tc>
        <w:tc>
          <w:tcPr>
            <w:tcW w:w="843" w:type="pct"/>
            <w:gridSpan w:val="2"/>
            <w:tcBorders>
              <w:bottom w:val="single" w:sz="8" w:space="0" w:color="auto"/>
            </w:tcBorders>
            <w:shd w:val="clear" w:color="000000" w:fill="FFFFFF"/>
            <w:noWrap/>
            <w:vAlign w:val="bottom"/>
          </w:tcPr>
          <w:p w14:paraId="41952E9C" w14:textId="77777777" w:rsidR="003D5F7F" w:rsidRPr="00C92238" w:rsidRDefault="004C494F" w:rsidP="006C22F2">
            <w:pPr>
              <w:jc w:val="right"/>
              <w:rPr>
                <w:lang w:val="ro-RO"/>
              </w:rPr>
            </w:pPr>
            <w:r w:rsidRPr="00C92238">
              <w:rPr>
                <w:lang w:val="ro-RO"/>
              </w:rPr>
              <w:t>0</w:t>
            </w:r>
          </w:p>
        </w:tc>
      </w:tr>
      <w:tr w:rsidR="003D5F7F" w:rsidRPr="00C92238" w14:paraId="4BC33C4C" w14:textId="77777777" w:rsidTr="000D73FB">
        <w:trPr>
          <w:trHeight w:val="113"/>
        </w:trPr>
        <w:tc>
          <w:tcPr>
            <w:tcW w:w="2196" w:type="pct"/>
            <w:shd w:val="clear" w:color="000000" w:fill="FFFFFF"/>
            <w:vAlign w:val="bottom"/>
            <w:hideMark/>
          </w:tcPr>
          <w:p w14:paraId="4B921C89" w14:textId="77777777" w:rsidR="003D5F7F" w:rsidRPr="00C92238" w:rsidRDefault="003D5F7F" w:rsidP="006C22F2">
            <w:pPr>
              <w:ind w:right="-81"/>
              <w:rPr>
                <w:lang w:val="ro-RO"/>
              </w:rPr>
            </w:pPr>
            <w:r w:rsidRPr="00C92238">
              <w:rPr>
                <w:lang w:val="ro-RO"/>
              </w:rPr>
              <w:t> </w:t>
            </w:r>
          </w:p>
        </w:tc>
        <w:tc>
          <w:tcPr>
            <w:tcW w:w="489" w:type="pct"/>
            <w:gridSpan w:val="2"/>
            <w:shd w:val="clear" w:color="000000" w:fill="FFFFFF"/>
            <w:vAlign w:val="bottom"/>
          </w:tcPr>
          <w:p w14:paraId="3F5D9D0B" w14:textId="77777777" w:rsidR="003D5F7F" w:rsidRPr="00C92238" w:rsidRDefault="003D5F7F" w:rsidP="006C22F2">
            <w:pPr>
              <w:jc w:val="center"/>
              <w:rPr>
                <w:b/>
                <w:bCs/>
                <w:lang w:val="ro-RO"/>
              </w:rPr>
            </w:pPr>
          </w:p>
        </w:tc>
        <w:tc>
          <w:tcPr>
            <w:tcW w:w="312" w:type="pct"/>
            <w:gridSpan w:val="2"/>
            <w:shd w:val="clear" w:color="000000" w:fill="FFFFFF"/>
            <w:noWrap/>
            <w:vAlign w:val="bottom"/>
            <w:hideMark/>
          </w:tcPr>
          <w:p w14:paraId="055E90B5" w14:textId="77777777" w:rsidR="003D5F7F" w:rsidRPr="00C92238" w:rsidRDefault="003D5F7F" w:rsidP="006C22F2">
            <w:pPr>
              <w:jc w:val="center"/>
              <w:rPr>
                <w:b/>
                <w:bCs/>
                <w:lang w:val="ro-RO"/>
              </w:rPr>
            </w:pPr>
          </w:p>
        </w:tc>
        <w:tc>
          <w:tcPr>
            <w:tcW w:w="151" w:type="pct"/>
            <w:gridSpan w:val="2"/>
            <w:shd w:val="clear" w:color="000000" w:fill="FFFFFF"/>
            <w:noWrap/>
            <w:vAlign w:val="bottom"/>
            <w:hideMark/>
          </w:tcPr>
          <w:p w14:paraId="17E21DD6" w14:textId="77777777" w:rsidR="003D5F7F" w:rsidRPr="00C92238" w:rsidRDefault="003D5F7F" w:rsidP="006C22F2">
            <w:pPr>
              <w:rPr>
                <w:lang w:val="ro-RO"/>
              </w:rPr>
            </w:pPr>
            <w:r w:rsidRPr="00C92238">
              <w:rPr>
                <w:lang w:val="ro-RO"/>
              </w:rPr>
              <w:t> </w:t>
            </w:r>
          </w:p>
        </w:tc>
        <w:tc>
          <w:tcPr>
            <w:tcW w:w="873" w:type="pct"/>
            <w:gridSpan w:val="3"/>
            <w:tcBorders>
              <w:top w:val="single" w:sz="8" w:space="0" w:color="auto"/>
            </w:tcBorders>
            <w:shd w:val="clear" w:color="000000" w:fill="FFFFFF"/>
            <w:noWrap/>
            <w:vAlign w:val="bottom"/>
          </w:tcPr>
          <w:p w14:paraId="589F696A" w14:textId="77777777" w:rsidR="003D5F7F" w:rsidRPr="00C92238" w:rsidRDefault="003D5F7F" w:rsidP="003D5F7F">
            <w:pPr>
              <w:jc w:val="right"/>
              <w:rPr>
                <w:lang w:val="ro-RO"/>
              </w:rPr>
            </w:pPr>
          </w:p>
        </w:tc>
        <w:tc>
          <w:tcPr>
            <w:tcW w:w="135" w:type="pct"/>
            <w:gridSpan w:val="2"/>
            <w:shd w:val="clear" w:color="000000" w:fill="FFFFFF"/>
            <w:vAlign w:val="bottom"/>
          </w:tcPr>
          <w:p w14:paraId="769BFD11" w14:textId="77777777" w:rsidR="003D5F7F" w:rsidRPr="00C92238" w:rsidRDefault="003D5F7F" w:rsidP="006C22F2">
            <w:pPr>
              <w:jc w:val="right"/>
              <w:rPr>
                <w:lang w:val="ro-RO"/>
              </w:rPr>
            </w:pPr>
          </w:p>
        </w:tc>
        <w:tc>
          <w:tcPr>
            <w:tcW w:w="843" w:type="pct"/>
            <w:gridSpan w:val="2"/>
            <w:tcBorders>
              <w:top w:val="single" w:sz="8" w:space="0" w:color="auto"/>
            </w:tcBorders>
            <w:shd w:val="clear" w:color="000000" w:fill="FFFFFF"/>
            <w:noWrap/>
            <w:vAlign w:val="bottom"/>
          </w:tcPr>
          <w:p w14:paraId="59487527" w14:textId="77777777" w:rsidR="003D5F7F" w:rsidRPr="00C92238" w:rsidRDefault="003D5F7F" w:rsidP="006C22F2">
            <w:pPr>
              <w:jc w:val="right"/>
              <w:rPr>
                <w:lang w:val="ro-RO"/>
              </w:rPr>
            </w:pPr>
          </w:p>
        </w:tc>
      </w:tr>
      <w:tr w:rsidR="003D5F7F" w:rsidRPr="00C92238" w14:paraId="0D88D79E" w14:textId="77777777" w:rsidTr="000D73FB">
        <w:trPr>
          <w:trHeight w:val="113"/>
        </w:trPr>
        <w:tc>
          <w:tcPr>
            <w:tcW w:w="2196" w:type="pct"/>
            <w:shd w:val="clear" w:color="000000" w:fill="FFFFFF"/>
            <w:vAlign w:val="bottom"/>
            <w:hideMark/>
          </w:tcPr>
          <w:p w14:paraId="1BED155D" w14:textId="77777777" w:rsidR="003D5F7F" w:rsidRPr="00C92238" w:rsidRDefault="003D5F7F" w:rsidP="006C22F2">
            <w:pPr>
              <w:ind w:right="-81"/>
              <w:rPr>
                <w:b/>
                <w:bCs/>
                <w:lang w:val="ro-RO"/>
              </w:rPr>
            </w:pPr>
            <w:r w:rsidRPr="00C92238">
              <w:rPr>
                <w:b/>
                <w:bCs/>
                <w:lang w:val="ro-RO"/>
              </w:rPr>
              <w:t>CAPITALURI PROPRII - TOTAL</w:t>
            </w:r>
            <w:r w:rsidRPr="00C92238">
              <w:rPr>
                <w:b/>
                <w:bCs/>
                <w:lang w:val="ro-RO"/>
              </w:rPr>
              <w:br/>
              <w:t>(rd. 85+86+87+91-92+93-94+95-96+97-98-99)</w:t>
            </w:r>
          </w:p>
        </w:tc>
        <w:tc>
          <w:tcPr>
            <w:tcW w:w="489" w:type="pct"/>
            <w:gridSpan w:val="2"/>
            <w:shd w:val="clear" w:color="000000" w:fill="FFFFFF"/>
            <w:vAlign w:val="bottom"/>
          </w:tcPr>
          <w:p w14:paraId="71595DE2" w14:textId="77777777" w:rsidR="003D5F7F" w:rsidRPr="00C92238" w:rsidRDefault="003D5F7F" w:rsidP="006C22F2">
            <w:pPr>
              <w:jc w:val="center"/>
              <w:rPr>
                <w:b/>
                <w:bCs/>
                <w:lang w:val="ro-RO"/>
              </w:rPr>
            </w:pPr>
            <w:r w:rsidRPr="00C92238">
              <w:rPr>
                <w:b/>
                <w:bCs/>
                <w:lang w:val="ro-RO"/>
              </w:rPr>
              <w:t>101</w:t>
            </w:r>
          </w:p>
        </w:tc>
        <w:tc>
          <w:tcPr>
            <w:tcW w:w="312" w:type="pct"/>
            <w:gridSpan w:val="2"/>
            <w:shd w:val="clear" w:color="000000" w:fill="FFFFFF"/>
            <w:vAlign w:val="bottom"/>
            <w:hideMark/>
          </w:tcPr>
          <w:p w14:paraId="0C73A3C9" w14:textId="77777777" w:rsidR="003D5F7F" w:rsidRPr="00C92238" w:rsidRDefault="003D5F7F" w:rsidP="006C22F2">
            <w:pPr>
              <w:jc w:val="center"/>
              <w:rPr>
                <w:b/>
                <w:bCs/>
                <w:lang w:val="ro-RO"/>
              </w:rPr>
            </w:pPr>
            <w:r w:rsidRPr="00C92238">
              <w:rPr>
                <w:b/>
                <w:bCs/>
                <w:lang w:val="ro-RO"/>
              </w:rPr>
              <w:t>100</w:t>
            </w:r>
          </w:p>
        </w:tc>
        <w:tc>
          <w:tcPr>
            <w:tcW w:w="151" w:type="pct"/>
            <w:gridSpan w:val="2"/>
            <w:shd w:val="clear" w:color="000000" w:fill="FFFFFF"/>
            <w:noWrap/>
            <w:vAlign w:val="bottom"/>
            <w:hideMark/>
          </w:tcPr>
          <w:p w14:paraId="4B5F1316" w14:textId="77777777" w:rsidR="003D5F7F" w:rsidRPr="00C92238" w:rsidRDefault="003D5F7F" w:rsidP="006C22F2">
            <w:pPr>
              <w:rPr>
                <w:lang w:val="ro-RO"/>
              </w:rPr>
            </w:pPr>
            <w:r w:rsidRPr="00C92238">
              <w:rPr>
                <w:lang w:val="ro-RO"/>
              </w:rPr>
              <w:t> </w:t>
            </w:r>
          </w:p>
        </w:tc>
        <w:tc>
          <w:tcPr>
            <w:tcW w:w="873" w:type="pct"/>
            <w:gridSpan w:val="3"/>
            <w:tcBorders>
              <w:bottom w:val="single" w:sz="12" w:space="0" w:color="auto"/>
            </w:tcBorders>
            <w:shd w:val="clear" w:color="000000" w:fill="FFFFFF"/>
            <w:noWrap/>
            <w:vAlign w:val="bottom"/>
          </w:tcPr>
          <w:p w14:paraId="196C0E42" w14:textId="220071AE" w:rsidR="003D5F7F" w:rsidRPr="00C92238" w:rsidRDefault="003D5F7F" w:rsidP="003D5F7F">
            <w:pPr>
              <w:jc w:val="right"/>
              <w:rPr>
                <w:lang w:val="ro-RO"/>
              </w:rPr>
            </w:pPr>
            <w:r w:rsidRPr="00C92238">
              <w:rPr>
                <w:lang w:val="ro-RO"/>
              </w:rPr>
              <w:t>2.</w:t>
            </w:r>
            <w:r w:rsidR="00B55A69">
              <w:rPr>
                <w:lang w:val="ro-RO"/>
              </w:rPr>
              <w:t>322.189</w:t>
            </w:r>
          </w:p>
        </w:tc>
        <w:tc>
          <w:tcPr>
            <w:tcW w:w="135" w:type="pct"/>
            <w:gridSpan w:val="2"/>
            <w:shd w:val="clear" w:color="000000" w:fill="FFFFFF"/>
            <w:vAlign w:val="bottom"/>
          </w:tcPr>
          <w:p w14:paraId="616BB698" w14:textId="77777777" w:rsidR="003D5F7F" w:rsidRPr="00C92238" w:rsidRDefault="003D5F7F" w:rsidP="006C22F2">
            <w:pPr>
              <w:jc w:val="right"/>
              <w:rPr>
                <w:lang w:val="ro-RO"/>
              </w:rPr>
            </w:pPr>
          </w:p>
        </w:tc>
        <w:tc>
          <w:tcPr>
            <w:tcW w:w="843" w:type="pct"/>
            <w:gridSpan w:val="2"/>
            <w:tcBorders>
              <w:bottom w:val="single" w:sz="12" w:space="0" w:color="auto"/>
            </w:tcBorders>
            <w:shd w:val="clear" w:color="000000" w:fill="FFFFFF"/>
            <w:noWrap/>
            <w:vAlign w:val="bottom"/>
          </w:tcPr>
          <w:p w14:paraId="7C48BD08" w14:textId="594A5668" w:rsidR="003D5F7F" w:rsidRPr="00C92238" w:rsidRDefault="004C494F" w:rsidP="006C22F2">
            <w:pPr>
              <w:jc w:val="right"/>
              <w:rPr>
                <w:lang w:val="ro-RO"/>
              </w:rPr>
            </w:pPr>
            <w:r w:rsidRPr="00C92238">
              <w:rPr>
                <w:lang w:val="ro-RO"/>
              </w:rPr>
              <w:t>2.</w:t>
            </w:r>
            <w:r w:rsidR="00B55A69">
              <w:rPr>
                <w:lang w:val="ro-RO"/>
              </w:rPr>
              <w:t>171.362</w:t>
            </w:r>
          </w:p>
        </w:tc>
      </w:tr>
      <w:tr w:rsidR="003D5F7F" w:rsidRPr="00C92238" w14:paraId="707B7A74" w14:textId="77777777" w:rsidTr="000D73FB">
        <w:trPr>
          <w:trHeight w:val="113"/>
        </w:trPr>
        <w:tc>
          <w:tcPr>
            <w:tcW w:w="2196" w:type="pct"/>
            <w:shd w:val="clear" w:color="000000" w:fill="FFFFFF"/>
            <w:vAlign w:val="bottom"/>
            <w:hideMark/>
          </w:tcPr>
          <w:p w14:paraId="55C477AD" w14:textId="77777777" w:rsidR="003D5F7F" w:rsidRPr="00C92238" w:rsidRDefault="003D5F7F" w:rsidP="006C22F2">
            <w:pPr>
              <w:ind w:right="-81"/>
              <w:rPr>
                <w:b/>
                <w:bCs/>
                <w:lang w:val="ro-RO"/>
              </w:rPr>
            </w:pPr>
            <w:r w:rsidRPr="00C92238">
              <w:rPr>
                <w:b/>
                <w:bCs/>
                <w:lang w:val="ro-RO"/>
              </w:rPr>
              <w:t> </w:t>
            </w:r>
          </w:p>
        </w:tc>
        <w:tc>
          <w:tcPr>
            <w:tcW w:w="489" w:type="pct"/>
            <w:gridSpan w:val="2"/>
            <w:shd w:val="clear" w:color="000000" w:fill="FFFFFF"/>
            <w:vAlign w:val="bottom"/>
          </w:tcPr>
          <w:p w14:paraId="6D301949" w14:textId="77777777" w:rsidR="003D5F7F" w:rsidRPr="00C92238" w:rsidRDefault="003D5F7F" w:rsidP="006C22F2">
            <w:pPr>
              <w:jc w:val="center"/>
              <w:rPr>
                <w:b/>
                <w:bCs/>
                <w:lang w:val="ro-RO"/>
              </w:rPr>
            </w:pPr>
          </w:p>
        </w:tc>
        <w:tc>
          <w:tcPr>
            <w:tcW w:w="312" w:type="pct"/>
            <w:gridSpan w:val="2"/>
            <w:shd w:val="clear" w:color="000000" w:fill="FFFFFF"/>
            <w:noWrap/>
            <w:vAlign w:val="bottom"/>
            <w:hideMark/>
          </w:tcPr>
          <w:p w14:paraId="694705DF" w14:textId="77777777" w:rsidR="003D5F7F" w:rsidRPr="00C92238" w:rsidRDefault="003D5F7F" w:rsidP="006C22F2">
            <w:pPr>
              <w:jc w:val="center"/>
              <w:rPr>
                <w:b/>
                <w:bCs/>
                <w:lang w:val="ro-RO"/>
              </w:rPr>
            </w:pPr>
          </w:p>
        </w:tc>
        <w:tc>
          <w:tcPr>
            <w:tcW w:w="151" w:type="pct"/>
            <w:gridSpan w:val="2"/>
            <w:shd w:val="clear" w:color="000000" w:fill="FFFFFF"/>
            <w:noWrap/>
            <w:vAlign w:val="bottom"/>
            <w:hideMark/>
          </w:tcPr>
          <w:p w14:paraId="64B91BB1" w14:textId="77777777" w:rsidR="003D5F7F" w:rsidRPr="00C92238" w:rsidRDefault="003D5F7F" w:rsidP="006C22F2">
            <w:pPr>
              <w:rPr>
                <w:lang w:val="ro-RO"/>
              </w:rPr>
            </w:pPr>
            <w:r w:rsidRPr="00C92238">
              <w:rPr>
                <w:lang w:val="ro-RO"/>
              </w:rPr>
              <w:t> </w:t>
            </w:r>
          </w:p>
        </w:tc>
        <w:tc>
          <w:tcPr>
            <w:tcW w:w="873" w:type="pct"/>
            <w:gridSpan w:val="3"/>
            <w:tcBorders>
              <w:top w:val="single" w:sz="12" w:space="0" w:color="auto"/>
            </w:tcBorders>
            <w:shd w:val="clear" w:color="000000" w:fill="FFFFFF"/>
            <w:noWrap/>
            <w:vAlign w:val="bottom"/>
          </w:tcPr>
          <w:p w14:paraId="2C6853C8" w14:textId="77777777" w:rsidR="003D5F7F" w:rsidRPr="00C92238" w:rsidRDefault="003D5F7F" w:rsidP="003D5F7F">
            <w:pPr>
              <w:jc w:val="right"/>
              <w:rPr>
                <w:lang w:val="ro-RO"/>
              </w:rPr>
            </w:pPr>
          </w:p>
        </w:tc>
        <w:tc>
          <w:tcPr>
            <w:tcW w:w="135" w:type="pct"/>
            <w:gridSpan w:val="2"/>
            <w:shd w:val="clear" w:color="000000" w:fill="FFFFFF"/>
            <w:vAlign w:val="bottom"/>
          </w:tcPr>
          <w:p w14:paraId="3962EA83" w14:textId="77777777" w:rsidR="003D5F7F" w:rsidRPr="00C92238" w:rsidRDefault="003D5F7F" w:rsidP="006C22F2">
            <w:pPr>
              <w:jc w:val="right"/>
              <w:rPr>
                <w:lang w:val="ro-RO"/>
              </w:rPr>
            </w:pPr>
          </w:p>
        </w:tc>
        <w:tc>
          <w:tcPr>
            <w:tcW w:w="843" w:type="pct"/>
            <w:gridSpan w:val="2"/>
            <w:tcBorders>
              <w:top w:val="single" w:sz="12" w:space="0" w:color="auto"/>
            </w:tcBorders>
            <w:shd w:val="clear" w:color="000000" w:fill="FFFFFF"/>
            <w:noWrap/>
            <w:vAlign w:val="bottom"/>
          </w:tcPr>
          <w:p w14:paraId="22CB68AD" w14:textId="77777777" w:rsidR="003D5F7F" w:rsidRPr="00C92238" w:rsidRDefault="003D5F7F" w:rsidP="006C22F2">
            <w:pPr>
              <w:jc w:val="right"/>
              <w:rPr>
                <w:lang w:val="ro-RO"/>
              </w:rPr>
            </w:pPr>
          </w:p>
        </w:tc>
      </w:tr>
      <w:tr w:rsidR="003D5F7F" w:rsidRPr="00C92238" w14:paraId="35E7A2B7" w14:textId="77777777" w:rsidTr="000D73FB">
        <w:trPr>
          <w:trHeight w:val="113"/>
        </w:trPr>
        <w:tc>
          <w:tcPr>
            <w:tcW w:w="2196" w:type="pct"/>
            <w:shd w:val="clear" w:color="000000" w:fill="FFFFFF"/>
            <w:vAlign w:val="bottom"/>
            <w:hideMark/>
          </w:tcPr>
          <w:p w14:paraId="4C15AA87" w14:textId="77777777" w:rsidR="003D5F7F" w:rsidRPr="00C92238" w:rsidRDefault="003D5F7F" w:rsidP="006C22F2">
            <w:pPr>
              <w:ind w:right="-81"/>
              <w:rPr>
                <w:lang w:val="ro-RO"/>
              </w:rPr>
            </w:pPr>
            <w:r w:rsidRPr="00C92238">
              <w:rPr>
                <w:lang w:val="ro-RO"/>
              </w:rPr>
              <w:t>Patrimoniul public (ct 1016)</w:t>
            </w:r>
          </w:p>
        </w:tc>
        <w:tc>
          <w:tcPr>
            <w:tcW w:w="489" w:type="pct"/>
            <w:gridSpan w:val="2"/>
            <w:shd w:val="clear" w:color="000000" w:fill="FFFFFF"/>
            <w:vAlign w:val="bottom"/>
          </w:tcPr>
          <w:p w14:paraId="763BD694" w14:textId="77777777" w:rsidR="003D5F7F" w:rsidRPr="00C92238" w:rsidRDefault="003D5F7F" w:rsidP="006C22F2">
            <w:pPr>
              <w:jc w:val="center"/>
              <w:rPr>
                <w:b/>
                <w:bCs/>
                <w:lang w:val="ro-RO"/>
              </w:rPr>
            </w:pPr>
            <w:r w:rsidRPr="00C92238">
              <w:rPr>
                <w:b/>
                <w:bCs/>
                <w:lang w:val="ro-RO"/>
              </w:rPr>
              <w:t>102</w:t>
            </w:r>
          </w:p>
        </w:tc>
        <w:tc>
          <w:tcPr>
            <w:tcW w:w="312" w:type="pct"/>
            <w:gridSpan w:val="2"/>
            <w:shd w:val="clear" w:color="000000" w:fill="FFFFFF"/>
            <w:noWrap/>
            <w:vAlign w:val="bottom"/>
            <w:hideMark/>
          </w:tcPr>
          <w:p w14:paraId="70A3EE4A" w14:textId="77777777" w:rsidR="003D5F7F" w:rsidRPr="00C92238" w:rsidRDefault="003D5F7F" w:rsidP="006C22F2">
            <w:pPr>
              <w:jc w:val="center"/>
              <w:rPr>
                <w:b/>
                <w:bCs/>
                <w:lang w:val="ro-RO"/>
              </w:rPr>
            </w:pPr>
            <w:r w:rsidRPr="00C92238">
              <w:rPr>
                <w:b/>
                <w:bCs/>
                <w:lang w:val="ro-RO"/>
              </w:rPr>
              <w:t>101</w:t>
            </w:r>
          </w:p>
        </w:tc>
        <w:tc>
          <w:tcPr>
            <w:tcW w:w="151" w:type="pct"/>
            <w:gridSpan w:val="2"/>
            <w:shd w:val="clear" w:color="000000" w:fill="FFFFFF"/>
            <w:noWrap/>
            <w:vAlign w:val="bottom"/>
            <w:hideMark/>
          </w:tcPr>
          <w:p w14:paraId="5BF976E8" w14:textId="77777777" w:rsidR="003D5F7F" w:rsidRPr="00C92238" w:rsidRDefault="003D5F7F" w:rsidP="006C22F2">
            <w:pPr>
              <w:rPr>
                <w:lang w:val="ro-RO"/>
              </w:rPr>
            </w:pPr>
            <w:r w:rsidRPr="00C92238">
              <w:rPr>
                <w:lang w:val="ro-RO"/>
              </w:rPr>
              <w:t> </w:t>
            </w:r>
          </w:p>
        </w:tc>
        <w:tc>
          <w:tcPr>
            <w:tcW w:w="873" w:type="pct"/>
            <w:gridSpan w:val="3"/>
            <w:shd w:val="clear" w:color="000000" w:fill="FFFFFF"/>
            <w:noWrap/>
            <w:vAlign w:val="bottom"/>
          </w:tcPr>
          <w:p w14:paraId="0C537D06" w14:textId="77777777" w:rsidR="003D5F7F" w:rsidRPr="00C92238" w:rsidRDefault="003D5F7F" w:rsidP="003D5F7F">
            <w:pPr>
              <w:jc w:val="right"/>
              <w:rPr>
                <w:lang w:val="ro-RO"/>
              </w:rPr>
            </w:pPr>
          </w:p>
        </w:tc>
        <w:tc>
          <w:tcPr>
            <w:tcW w:w="135" w:type="pct"/>
            <w:gridSpan w:val="2"/>
            <w:shd w:val="clear" w:color="000000" w:fill="FFFFFF"/>
            <w:vAlign w:val="bottom"/>
          </w:tcPr>
          <w:p w14:paraId="79F00161" w14:textId="77777777" w:rsidR="003D5F7F" w:rsidRPr="00C92238" w:rsidRDefault="003D5F7F" w:rsidP="006C22F2">
            <w:pPr>
              <w:jc w:val="right"/>
              <w:rPr>
                <w:lang w:val="ro-RO"/>
              </w:rPr>
            </w:pPr>
          </w:p>
        </w:tc>
        <w:tc>
          <w:tcPr>
            <w:tcW w:w="843" w:type="pct"/>
            <w:gridSpan w:val="2"/>
            <w:shd w:val="clear" w:color="000000" w:fill="FFFFFF"/>
            <w:noWrap/>
            <w:vAlign w:val="bottom"/>
          </w:tcPr>
          <w:p w14:paraId="0771DAE8" w14:textId="77777777" w:rsidR="003D5F7F" w:rsidRPr="00C92238" w:rsidRDefault="003D5F7F" w:rsidP="006C22F2">
            <w:pPr>
              <w:jc w:val="right"/>
              <w:rPr>
                <w:lang w:val="ro-RO"/>
              </w:rPr>
            </w:pPr>
          </w:p>
        </w:tc>
      </w:tr>
      <w:tr w:rsidR="003D5F7F" w:rsidRPr="00C92238" w14:paraId="5C50B64E" w14:textId="77777777" w:rsidTr="000D73FB">
        <w:trPr>
          <w:trHeight w:val="113"/>
        </w:trPr>
        <w:tc>
          <w:tcPr>
            <w:tcW w:w="2196" w:type="pct"/>
            <w:shd w:val="clear" w:color="000000" w:fill="FFFFFF"/>
            <w:vAlign w:val="bottom"/>
            <w:hideMark/>
          </w:tcPr>
          <w:p w14:paraId="125A154F" w14:textId="77777777" w:rsidR="003D5F7F" w:rsidRPr="00C92238" w:rsidRDefault="003D5F7F" w:rsidP="006C22F2">
            <w:pPr>
              <w:ind w:right="-81"/>
              <w:rPr>
                <w:lang w:val="ro-RO"/>
              </w:rPr>
            </w:pPr>
            <w:r w:rsidRPr="00C92238">
              <w:rPr>
                <w:lang w:val="ro-RO"/>
              </w:rPr>
              <w:t>Patrimoniul privat (ct 1017)</w:t>
            </w:r>
          </w:p>
        </w:tc>
        <w:tc>
          <w:tcPr>
            <w:tcW w:w="489" w:type="pct"/>
            <w:gridSpan w:val="2"/>
            <w:shd w:val="clear" w:color="000000" w:fill="FFFFFF"/>
            <w:vAlign w:val="bottom"/>
          </w:tcPr>
          <w:p w14:paraId="24F02E79" w14:textId="77777777" w:rsidR="003D5F7F" w:rsidRPr="00C92238" w:rsidRDefault="003D5F7F" w:rsidP="006C22F2">
            <w:pPr>
              <w:jc w:val="center"/>
              <w:rPr>
                <w:b/>
                <w:bCs/>
                <w:lang w:val="ro-RO"/>
              </w:rPr>
            </w:pPr>
            <w:r w:rsidRPr="00C92238">
              <w:rPr>
                <w:b/>
                <w:bCs/>
                <w:lang w:val="ro-RO"/>
              </w:rPr>
              <w:t>103</w:t>
            </w:r>
          </w:p>
        </w:tc>
        <w:tc>
          <w:tcPr>
            <w:tcW w:w="312" w:type="pct"/>
            <w:gridSpan w:val="2"/>
            <w:shd w:val="clear" w:color="000000" w:fill="FFFFFF"/>
            <w:noWrap/>
            <w:vAlign w:val="bottom"/>
            <w:hideMark/>
          </w:tcPr>
          <w:p w14:paraId="2D33A955" w14:textId="77777777" w:rsidR="003D5F7F" w:rsidRPr="00C92238" w:rsidRDefault="003D5F7F" w:rsidP="006C22F2">
            <w:pPr>
              <w:jc w:val="center"/>
              <w:rPr>
                <w:b/>
                <w:bCs/>
                <w:lang w:val="ro-RO"/>
              </w:rPr>
            </w:pPr>
            <w:r w:rsidRPr="00C92238">
              <w:rPr>
                <w:b/>
                <w:bCs/>
                <w:lang w:val="ro-RO"/>
              </w:rPr>
              <w:t>102</w:t>
            </w:r>
          </w:p>
        </w:tc>
        <w:tc>
          <w:tcPr>
            <w:tcW w:w="151" w:type="pct"/>
            <w:gridSpan w:val="2"/>
            <w:shd w:val="clear" w:color="000000" w:fill="FFFFFF"/>
            <w:noWrap/>
            <w:vAlign w:val="bottom"/>
            <w:hideMark/>
          </w:tcPr>
          <w:p w14:paraId="31F3DF65" w14:textId="77777777" w:rsidR="003D5F7F" w:rsidRPr="00C92238" w:rsidRDefault="003D5F7F" w:rsidP="006C22F2">
            <w:pPr>
              <w:rPr>
                <w:lang w:val="ro-RO"/>
              </w:rPr>
            </w:pPr>
            <w:r w:rsidRPr="00C92238">
              <w:rPr>
                <w:lang w:val="ro-RO"/>
              </w:rPr>
              <w:t> </w:t>
            </w:r>
          </w:p>
        </w:tc>
        <w:tc>
          <w:tcPr>
            <w:tcW w:w="873" w:type="pct"/>
            <w:gridSpan w:val="3"/>
            <w:tcBorders>
              <w:bottom w:val="single" w:sz="8" w:space="0" w:color="auto"/>
            </w:tcBorders>
            <w:shd w:val="clear" w:color="000000" w:fill="FFFFFF"/>
            <w:noWrap/>
            <w:vAlign w:val="bottom"/>
          </w:tcPr>
          <w:p w14:paraId="73CE0466" w14:textId="77777777" w:rsidR="003D5F7F" w:rsidRPr="00C92238" w:rsidRDefault="003D5F7F" w:rsidP="003D5F7F">
            <w:pPr>
              <w:jc w:val="right"/>
              <w:rPr>
                <w:lang w:val="ro-RO"/>
              </w:rPr>
            </w:pPr>
          </w:p>
        </w:tc>
        <w:tc>
          <w:tcPr>
            <w:tcW w:w="135" w:type="pct"/>
            <w:gridSpan w:val="2"/>
            <w:shd w:val="clear" w:color="000000" w:fill="FFFFFF"/>
            <w:vAlign w:val="bottom"/>
          </w:tcPr>
          <w:p w14:paraId="418BADAC" w14:textId="77777777" w:rsidR="003D5F7F" w:rsidRPr="00C92238" w:rsidRDefault="003D5F7F" w:rsidP="006C22F2">
            <w:pPr>
              <w:jc w:val="right"/>
              <w:rPr>
                <w:lang w:val="ro-RO"/>
              </w:rPr>
            </w:pPr>
          </w:p>
        </w:tc>
        <w:tc>
          <w:tcPr>
            <w:tcW w:w="843" w:type="pct"/>
            <w:gridSpan w:val="2"/>
            <w:tcBorders>
              <w:bottom w:val="single" w:sz="8" w:space="0" w:color="auto"/>
            </w:tcBorders>
            <w:shd w:val="clear" w:color="000000" w:fill="FFFFFF"/>
            <w:noWrap/>
            <w:vAlign w:val="bottom"/>
          </w:tcPr>
          <w:p w14:paraId="269279A0" w14:textId="77777777" w:rsidR="003D5F7F" w:rsidRPr="00C92238" w:rsidRDefault="003D5F7F" w:rsidP="006C22F2">
            <w:pPr>
              <w:jc w:val="right"/>
              <w:rPr>
                <w:lang w:val="ro-RO"/>
              </w:rPr>
            </w:pPr>
          </w:p>
        </w:tc>
      </w:tr>
      <w:tr w:rsidR="003D5F7F" w:rsidRPr="00C92238" w14:paraId="418DE379" w14:textId="77777777" w:rsidTr="000D73FB">
        <w:trPr>
          <w:trHeight w:val="113"/>
        </w:trPr>
        <w:tc>
          <w:tcPr>
            <w:tcW w:w="2196" w:type="pct"/>
            <w:shd w:val="clear" w:color="000000" w:fill="FFFFFF"/>
            <w:vAlign w:val="bottom"/>
            <w:hideMark/>
          </w:tcPr>
          <w:p w14:paraId="1F6EBD9B" w14:textId="77777777" w:rsidR="003D5F7F" w:rsidRPr="00C92238" w:rsidRDefault="003D5F7F" w:rsidP="006C22F2">
            <w:pPr>
              <w:ind w:right="-81"/>
              <w:rPr>
                <w:lang w:val="ro-RO"/>
              </w:rPr>
            </w:pPr>
            <w:r w:rsidRPr="00C92238">
              <w:rPr>
                <w:lang w:val="ro-RO"/>
              </w:rPr>
              <w:t> </w:t>
            </w:r>
          </w:p>
        </w:tc>
        <w:tc>
          <w:tcPr>
            <w:tcW w:w="489" w:type="pct"/>
            <w:gridSpan w:val="2"/>
            <w:shd w:val="clear" w:color="000000" w:fill="FFFFFF"/>
            <w:vAlign w:val="bottom"/>
          </w:tcPr>
          <w:p w14:paraId="766CB308" w14:textId="77777777" w:rsidR="003D5F7F" w:rsidRPr="00C92238" w:rsidRDefault="003D5F7F" w:rsidP="006C22F2">
            <w:pPr>
              <w:jc w:val="center"/>
              <w:rPr>
                <w:b/>
                <w:bCs/>
                <w:lang w:val="ro-RO"/>
              </w:rPr>
            </w:pPr>
          </w:p>
        </w:tc>
        <w:tc>
          <w:tcPr>
            <w:tcW w:w="312" w:type="pct"/>
            <w:gridSpan w:val="2"/>
            <w:shd w:val="clear" w:color="000000" w:fill="FFFFFF"/>
            <w:noWrap/>
            <w:vAlign w:val="bottom"/>
            <w:hideMark/>
          </w:tcPr>
          <w:p w14:paraId="431D1DF0" w14:textId="77777777" w:rsidR="003D5F7F" w:rsidRPr="00C92238" w:rsidRDefault="003D5F7F" w:rsidP="006C22F2">
            <w:pPr>
              <w:jc w:val="center"/>
              <w:rPr>
                <w:b/>
                <w:bCs/>
                <w:lang w:val="ro-RO"/>
              </w:rPr>
            </w:pPr>
          </w:p>
        </w:tc>
        <w:tc>
          <w:tcPr>
            <w:tcW w:w="151" w:type="pct"/>
            <w:gridSpan w:val="2"/>
            <w:shd w:val="clear" w:color="000000" w:fill="FFFFFF"/>
            <w:noWrap/>
            <w:vAlign w:val="bottom"/>
            <w:hideMark/>
          </w:tcPr>
          <w:p w14:paraId="4F12468B" w14:textId="77777777" w:rsidR="003D5F7F" w:rsidRPr="00C92238" w:rsidRDefault="003D5F7F" w:rsidP="006C22F2">
            <w:pPr>
              <w:rPr>
                <w:lang w:val="ro-RO"/>
              </w:rPr>
            </w:pPr>
            <w:r w:rsidRPr="00C92238">
              <w:rPr>
                <w:lang w:val="ro-RO"/>
              </w:rPr>
              <w:t> </w:t>
            </w:r>
          </w:p>
        </w:tc>
        <w:tc>
          <w:tcPr>
            <w:tcW w:w="873" w:type="pct"/>
            <w:gridSpan w:val="3"/>
            <w:tcBorders>
              <w:top w:val="single" w:sz="8" w:space="0" w:color="auto"/>
            </w:tcBorders>
            <w:shd w:val="clear" w:color="000000" w:fill="FFFFFF"/>
            <w:noWrap/>
            <w:vAlign w:val="bottom"/>
          </w:tcPr>
          <w:p w14:paraId="0B2931D8" w14:textId="77777777" w:rsidR="003D5F7F" w:rsidRPr="00C92238" w:rsidRDefault="003D5F7F" w:rsidP="003D5F7F">
            <w:pPr>
              <w:jc w:val="right"/>
              <w:rPr>
                <w:lang w:val="ro-RO"/>
              </w:rPr>
            </w:pPr>
          </w:p>
        </w:tc>
        <w:tc>
          <w:tcPr>
            <w:tcW w:w="135" w:type="pct"/>
            <w:gridSpan w:val="2"/>
            <w:shd w:val="clear" w:color="000000" w:fill="FFFFFF"/>
            <w:vAlign w:val="bottom"/>
          </w:tcPr>
          <w:p w14:paraId="4669DBCC" w14:textId="77777777" w:rsidR="003D5F7F" w:rsidRPr="00C92238" w:rsidRDefault="003D5F7F" w:rsidP="006C22F2">
            <w:pPr>
              <w:jc w:val="right"/>
              <w:rPr>
                <w:lang w:val="ro-RO"/>
              </w:rPr>
            </w:pPr>
          </w:p>
        </w:tc>
        <w:tc>
          <w:tcPr>
            <w:tcW w:w="843" w:type="pct"/>
            <w:gridSpan w:val="2"/>
            <w:tcBorders>
              <w:top w:val="single" w:sz="8" w:space="0" w:color="auto"/>
            </w:tcBorders>
            <w:shd w:val="clear" w:color="000000" w:fill="FFFFFF"/>
            <w:noWrap/>
            <w:vAlign w:val="bottom"/>
          </w:tcPr>
          <w:p w14:paraId="66220104" w14:textId="77777777" w:rsidR="003D5F7F" w:rsidRPr="00C92238" w:rsidRDefault="003D5F7F" w:rsidP="006C22F2">
            <w:pPr>
              <w:jc w:val="right"/>
              <w:rPr>
                <w:lang w:val="ro-RO"/>
              </w:rPr>
            </w:pPr>
          </w:p>
        </w:tc>
      </w:tr>
      <w:tr w:rsidR="003D5F7F" w:rsidRPr="00C92238" w14:paraId="1963CB29" w14:textId="77777777" w:rsidTr="000D73FB">
        <w:trPr>
          <w:trHeight w:val="113"/>
        </w:trPr>
        <w:tc>
          <w:tcPr>
            <w:tcW w:w="2196" w:type="pct"/>
            <w:shd w:val="clear" w:color="000000" w:fill="FFFFFF"/>
            <w:vAlign w:val="bottom"/>
            <w:hideMark/>
          </w:tcPr>
          <w:p w14:paraId="7B5C7DCF" w14:textId="77777777" w:rsidR="003D5F7F" w:rsidRPr="00C92238" w:rsidRDefault="003D5F7F" w:rsidP="006C22F2">
            <w:pPr>
              <w:ind w:right="-81"/>
              <w:rPr>
                <w:b/>
                <w:bCs/>
                <w:lang w:val="ro-RO"/>
              </w:rPr>
            </w:pPr>
            <w:r w:rsidRPr="00C92238">
              <w:rPr>
                <w:b/>
                <w:bCs/>
                <w:lang w:val="ro-RO"/>
              </w:rPr>
              <w:t>CAPITALURI - TOTAL (rd. 100+101+102)</w:t>
            </w:r>
          </w:p>
          <w:p w14:paraId="26535AC6" w14:textId="77777777" w:rsidR="003D5F7F" w:rsidRPr="00C92238" w:rsidRDefault="003D5F7F" w:rsidP="006C22F2">
            <w:pPr>
              <w:ind w:right="-81"/>
              <w:rPr>
                <w:b/>
                <w:bCs/>
                <w:lang w:val="ro-RO"/>
              </w:rPr>
            </w:pPr>
            <w:r w:rsidRPr="00C92238">
              <w:rPr>
                <w:b/>
                <w:bCs/>
                <w:lang w:val="ro-RO"/>
              </w:rPr>
              <w:t xml:space="preserve">(rd. 25+41+42-53-64-68-79 </w:t>
            </w:r>
          </w:p>
        </w:tc>
        <w:tc>
          <w:tcPr>
            <w:tcW w:w="489" w:type="pct"/>
            <w:gridSpan w:val="2"/>
            <w:shd w:val="clear" w:color="000000" w:fill="FFFFFF"/>
            <w:vAlign w:val="bottom"/>
          </w:tcPr>
          <w:p w14:paraId="66CE190C" w14:textId="77777777" w:rsidR="003D5F7F" w:rsidRPr="00C92238" w:rsidRDefault="003D5F7F" w:rsidP="006C22F2">
            <w:pPr>
              <w:jc w:val="center"/>
              <w:rPr>
                <w:b/>
                <w:bCs/>
                <w:lang w:val="ro-RO"/>
              </w:rPr>
            </w:pPr>
            <w:r w:rsidRPr="00C92238">
              <w:rPr>
                <w:b/>
                <w:bCs/>
                <w:lang w:val="ro-RO"/>
              </w:rPr>
              <w:t>104</w:t>
            </w:r>
          </w:p>
        </w:tc>
        <w:tc>
          <w:tcPr>
            <w:tcW w:w="312" w:type="pct"/>
            <w:gridSpan w:val="2"/>
            <w:shd w:val="clear" w:color="000000" w:fill="FFFFFF"/>
            <w:noWrap/>
            <w:vAlign w:val="bottom"/>
            <w:hideMark/>
          </w:tcPr>
          <w:p w14:paraId="0BA3C744" w14:textId="77777777" w:rsidR="003D5F7F" w:rsidRPr="00C92238" w:rsidRDefault="003D5F7F" w:rsidP="006C22F2">
            <w:pPr>
              <w:jc w:val="center"/>
              <w:rPr>
                <w:b/>
                <w:bCs/>
                <w:lang w:val="ro-RO"/>
              </w:rPr>
            </w:pPr>
            <w:r w:rsidRPr="00C92238">
              <w:rPr>
                <w:b/>
                <w:bCs/>
                <w:lang w:val="ro-RO"/>
              </w:rPr>
              <w:t>103</w:t>
            </w:r>
          </w:p>
        </w:tc>
        <w:tc>
          <w:tcPr>
            <w:tcW w:w="151" w:type="pct"/>
            <w:gridSpan w:val="2"/>
            <w:shd w:val="clear" w:color="000000" w:fill="FFFFFF"/>
            <w:noWrap/>
            <w:vAlign w:val="bottom"/>
            <w:hideMark/>
          </w:tcPr>
          <w:p w14:paraId="25203061" w14:textId="77777777" w:rsidR="003D5F7F" w:rsidRPr="00C92238" w:rsidRDefault="003D5F7F" w:rsidP="006C22F2">
            <w:pPr>
              <w:rPr>
                <w:lang w:val="ro-RO"/>
              </w:rPr>
            </w:pPr>
            <w:r w:rsidRPr="00C92238">
              <w:rPr>
                <w:lang w:val="ro-RO"/>
              </w:rPr>
              <w:t> </w:t>
            </w:r>
          </w:p>
        </w:tc>
        <w:tc>
          <w:tcPr>
            <w:tcW w:w="873" w:type="pct"/>
            <w:gridSpan w:val="3"/>
            <w:tcBorders>
              <w:bottom w:val="single" w:sz="12" w:space="0" w:color="auto"/>
            </w:tcBorders>
            <w:shd w:val="clear" w:color="000000" w:fill="FFFFFF"/>
            <w:noWrap/>
            <w:vAlign w:val="bottom"/>
          </w:tcPr>
          <w:p w14:paraId="5EECC750" w14:textId="0797A79C" w:rsidR="003D5F7F" w:rsidRPr="00C92238" w:rsidRDefault="003D5F7F" w:rsidP="003D5F7F">
            <w:pPr>
              <w:jc w:val="right"/>
              <w:rPr>
                <w:b/>
                <w:bCs/>
                <w:lang w:val="ro-RO"/>
              </w:rPr>
            </w:pPr>
            <w:r w:rsidRPr="00C92238">
              <w:rPr>
                <w:b/>
                <w:bCs/>
                <w:lang w:val="ro-RO"/>
              </w:rPr>
              <w:t>2.</w:t>
            </w:r>
            <w:r w:rsidR="00B55A69">
              <w:rPr>
                <w:b/>
                <w:bCs/>
                <w:lang w:val="ro-RO"/>
              </w:rPr>
              <w:t>322.189</w:t>
            </w:r>
          </w:p>
        </w:tc>
        <w:tc>
          <w:tcPr>
            <w:tcW w:w="135" w:type="pct"/>
            <w:gridSpan w:val="2"/>
            <w:shd w:val="clear" w:color="000000" w:fill="FFFFFF"/>
            <w:vAlign w:val="bottom"/>
          </w:tcPr>
          <w:p w14:paraId="3CA72C3E" w14:textId="77777777" w:rsidR="003D5F7F" w:rsidRPr="00C92238" w:rsidRDefault="003D5F7F" w:rsidP="006C22F2">
            <w:pPr>
              <w:jc w:val="right"/>
              <w:rPr>
                <w:b/>
                <w:bCs/>
                <w:lang w:val="ro-RO"/>
              </w:rPr>
            </w:pPr>
          </w:p>
        </w:tc>
        <w:tc>
          <w:tcPr>
            <w:tcW w:w="843" w:type="pct"/>
            <w:gridSpan w:val="2"/>
            <w:tcBorders>
              <w:bottom w:val="single" w:sz="12" w:space="0" w:color="auto"/>
            </w:tcBorders>
            <w:shd w:val="clear" w:color="000000" w:fill="FFFFFF"/>
            <w:noWrap/>
            <w:vAlign w:val="bottom"/>
          </w:tcPr>
          <w:p w14:paraId="74591ABD" w14:textId="5FCE83AE" w:rsidR="003D5F7F" w:rsidRPr="00C92238" w:rsidRDefault="009C1948" w:rsidP="006C22F2">
            <w:pPr>
              <w:jc w:val="right"/>
              <w:rPr>
                <w:b/>
                <w:bCs/>
                <w:lang w:val="ro-RO"/>
              </w:rPr>
            </w:pPr>
            <w:r w:rsidRPr="00C92238">
              <w:rPr>
                <w:b/>
                <w:bCs/>
                <w:lang w:val="ro-RO"/>
              </w:rPr>
              <w:t>2.</w:t>
            </w:r>
            <w:r w:rsidR="00B55A69">
              <w:rPr>
                <w:b/>
                <w:bCs/>
                <w:lang w:val="ro-RO"/>
              </w:rPr>
              <w:t>171.362</w:t>
            </w:r>
          </w:p>
        </w:tc>
      </w:tr>
    </w:tbl>
    <w:p w14:paraId="2475992C" w14:textId="77777777" w:rsidR="00A07D05" w:rsidRPr="00C92238" w:rsidRDefault="00A07D05" w:rsidP="00A07D05"/>
    <w:p w14:paraId="4E81E614" w14:textId="77777777" w:rsidR="00A07D05" w:rsidRPr="00C92238" w:rsidRDefault="00A07D05" w:rsidP="00A07D05"/>
    <w:p w14:paraId="686476D6" w14:textId="77777777" w:rsidR="00A07D05" w:rsidRPr="00C92238" w:rsidRDefault="00A07D05" w:rsidP="00A07D05"/>
    <w:p w14:paraId="712FED52" w14:textId="77777777" w:rsidR="00A07D05" w:rsidRPr="00C92238" w:rsidRDefault="00A07D05" w:rsidP="008666BD">
      <w:pPr>
        <w:jc w:val="center"/>
        <w:rPr>
          <w:b/>
        </w:rPr>
      </w:pPr>
    </w:p>
    <w:p w14:paraId="56B04D1C" w14:textId="77777777" w:rsidR="00A07D05" w:rsidRPr="00C92238" w:rsidRDefault="00A07D05" w:rsidP="008666BD">
      <w:pPr>
        <w:jc w:val="center"/>
        <w:rPr>
          <w:b/>
        </w:rPr>
      </w:pPr>
    </w:p>
    <w:p w14:paraId="448B21C9" w14:textId="77777777" w:rsidR="00A07D05" w:rsidRPr="00C92238" w:rsidRDefault="00A07D05" w:rsidP="008666BD">
      <w:pPr>
        <w:jc w:val="center"/>
        <w:rPr>
          <w:b/>
        </w:rPr>
      </w:pPr>
    </w:p>
    <w:p w14:paraId="289BE41A" w14:textId="61E71D9C" w:rsidR="008666BD" w:rsidRPr="00C92238" w:rsidRDefault="008666BD" w:rsidP="008666BD">
      <w:r w:rsidRPr="00C92238">
        <w:t xml:space="preserve">Situatiile financiare au fost semnate la data </w:t>
      </w:r>
      <w:r w:rsidRPr="003A2789">
        <w:t xml:space="preserve">de </w:t>
      </w:r>
      <w:r w:rsidR="003A2789" w:rsidRPr="00D76D99">
        <w:t>1</w:t>
      </w:r>
      <w:r w:rsidR="00B55A69">
        <w:t>3</w:t>
      </w:r>
      <w:r w:rsidR="00974A4F" w:rsidRPr="00D76D99">
        <w:t>.05.202</w:t>
      </w:r>
      <w:r w:rsidR="00B55A69">
        <w:t>5</w:t>
      </w:r>
      <w:r w:rsidRPr="00D76D99">
        <w:t xml:space="preserve"> de</w:t>
      </w:r>
      <w:r w:rsidRPr="00C92238">
        <w:t xml:space="preserve"> catre:</w:t>
      </w:r>
    </w:p>
    <w:p w14:paraId="7F8A893E" w14:textId="77777777" w:rsidR="008666BD" w:rsidRPr="00C92238" w:rsidRDefault="008666BD" w:rsidP="008666BD"/>
    <w:p w14:paraId="00BFFA86" w14:textId="77777777" w:rsidR="008666BD" w:rsidRPr="00C92238" w:rsidRDefault="008666BD" w:rsidP="008666BD"/>
    <w:p w14:paraId="5FFAA8D7" w14:textId="77777777" w:rsidR="008666BD" w:rsidRPr="00C92238" w:rsidRDefault="008666BD" w:rsidP="008666BD"/>
    <w:p w14:paraId="2E2C28DC" w14:textId="77777777" w:rsidR="008666BD" w:rsidRPr="00C92238" w:rsidRDefault="008666BD" w:rsidP="008666BD"/>
    <w:tbl>
      <w:tblPr>
        <w:tblW w:w="9360" w:type="dxa"/>
        <w:tblInd w:w="108" w:type="dxa"/>
        <w:tblCellMar>
          <w:left w:w="57" w:type="dxa"/>
          <w:right w:w="57" w:type="dxa"/>
        </w:tblCellMar>
        <w:tblLook w:val="01E0" w:firstRow="1" w:lastRow="1" w:firstColumn="1" w:lastColumn="1" w:noHBand="0" w:noVBand="0"/>
      </w:tblPr>
      <w:tblGrid>
        <w:gridCol w:w="4793"/>
        <w:gridCol w:w="4304"/>
        <w:gridCol w:w="263"/>
      </w:tblGrid>
      <w:tr w:rsidR="008666BD" w:rsidRPr="00C92238" w14:paraId="642C6F06" w14:textId="77777777" w:rsidTr="008666BD">
        <w:tc>
          <w:tcPr>
            <w:tcW w:w="4927" w:type="dxa"/>
            <w:hideMark/>
          </w:tcPr>
          <w:p w14:paraId="6F283C50" w14:textId="6E079CED" w:rsidR="008666BD" w:rsidRPr="00C92238" w:rsidRDefault="00B55A69">
            <w:pPr>
              <w:rPr>
                <w:b/>
              </w:rPr>
            </w:pPr>
            <w:bookmarkStart w:id="0" w:name="_Hlk197766624"/>
            <w:r>
              <w:rPr>
                <w:b/>
                <w:lang w:val="it-IT"/>
              </w:rPr>
              <w:t>Reprezentant legal</w:t>
            </w:r>
            <w:r w:rsidR="008666BD" w:rsidRPr="00C92238">
              <w:rPr>
                <w:b/>
                <w:lang w:val="it-IT"/>
              </w:rPr>
              <w:t>,</w:t>
            </w:r>
          </w:p>
        </w:tc>
        <w:tc>
          <w:tcPr>
            <w:tcW w:w="4433" w:type="dxa"/>
            <w:gridSpan w:val="2"/>
            <w:hideMark/>
          </w:tcPr>
          <w:p w14:paraId="759EB255" w14:textId="77777777" w:rsidR="008666BD" w:rsidRPr="00C92238" w:rsidRDefault="008666BD">
            <w:pPr>
              <w:rPr>
                <w:b/>
              </w:rPr>
            </w:pPr>
            <w:r w:rsidRPr="00C92238">
              <w:rPr>
                <w:b/>
                <w:lang w:val="it-IT"/>
              </w:rPr>
              <w:t>Intocmit</w:t>
            </w:r>
            <w:r w:rsidRPr="00C92238">
              <w:rPr>
                <w:b/>
              </w:rPr>
              <w:t>,</w:t>
            </w:r>
          </w:p>
        </w:tc>
      </w:tr>
      <w:tr w:rsidR="008666BD" w:rsidRPr="00C92238" w14:paraId="1C695AE6" w14:textId="77777777" w:rsidTr="008666BD">
        <w:tc>
          <w:tcPr>
            <w:tcW w:w="4927" w:type="dxa"/>
          </w:tcPr>
          <w:p w14:paraId="17AC14AB" w14:textId="77777777" w:rsidR="008666BD" w:rsidRPr="00C92238" w:rsidRDefault="008666BD"/>
          <w:p w14:paraId="3FA1B5A5" w14:textId="77777777" w:rsidR="008666BD" w:rsidRPr="00C92238" w:rsidRDefault="008666BD">
            <w:pPr>
              <w:rPr>
                <w:i/>
              </w:rPr>
            </w:pPr>
          </w:p>
        </w:tc>
        <w:tc>
          <w:tcPr>
            <w:tcW w:w="4433" w:type="dxa"/>
            <w:gridSpan w:val="2"/>
          </w:tcPr>
          <w:p w14:paraId="39C24665" w14:textId="77777777" w:rsidR="008666BD" w:rsidRPr="00C92238" w:rsidRDefault="008666BD"/>
          <w:p w14:paraId="6D136728" w14:textId="77777777" w:rsidR="008666BD" w:rsidRPr="00C92238" w:rsidRDefault="008666BD">
            <w:pPr>
              <w:rPr>
                <w:i/>
              </w:rPr>
            </w:pPr>
          </w:p>
        </w:tc>
      </w:tr>
      <w:tr w:rsidR="008666BD" w:rsidRPr="00C92238" w14:paraId="35E9FFF2" w14:textId="77777777" w:rsidTr="008666BD">
        <w:tc>
          <w:tcPr>
            <w:tcW w:w="4927" w:type="dxa"/>
            <w:hideMark/>
          </w:tcPr>
          <w:p w14:paraId="10D0FCA7" w14:textId="1E14EBCC" w:rsidR="000E522B" w:rsidRPr="00C92238" w:rsidRDefault="00F5650A" w:rsidP="000E522B">
            <w:pPr>
              <w:jc w:val="both"/>
            </w:pPr>
            <w:r w:rsidRPr="00C92238">
              <w:t xml:space="preserve">Lupse </w:t>
            </w:r>
            <w:r w:rsidR="000E522B" w:rsidRPr="00C92238">
              <w:t xml:space="preserve">Calin </w:t>
            </w:r>
            <w:r w:rsidR="00B55A69">
              <w:t>Dumitru</w:t>
            </w:r>
            <w:r w:rsidR="000E522B" w:rsidRPr="00C92238">
              <w:t xml:space="preserve">  </w:t>
            </w:r>
          </w:p>
          <w:p w14:paraId="3C795701" w14:textId="77777777" w:rsidR="008666BD" w:rsidRPr="00C92238" w:rsidRDefault="00AF5AED" w:rsidP="000E522B">
            <w:pPr>
              <w:jc w:val="both"/>
            </w:pPr>
            <w:r w:rsidRPr="00C92238">
              <w:t xml:space="preserve">Sef Ocol </w:t>
            </w:r>
          </w:p>
        </w:tc>
        <w:tc>
          <w:tcPr>
            <w:tcW w:w="4433" w:type="dxa"/>
            <w:gridSpan w:val="2"/>
            <w:hideMark/>
          </w:tcPr>
          <w:p w14:paraId="160B8E05" w14:textId="251A189A" w:rsidR="008666BD" w:rsidRPr="00C92238" w:rsidRDefault="00B55A69">
            <w:r>
              <w:t>Bota Calin Ioan</w:t>
            </w:r>
          </w:p>
          <w:p w14:paraId="54540253" w14:textId="77777777" w:rsidR="000E522B" w:rsidRPr="00C92238" w:rsidRDefault="003C21A9">
            <w:r w:rsidRPr="00C92238">
              <w:t>Contabil sef</w:t>
            </w:r>
          </w:p>
        </w:tc>
      </w:tr>
      <w:tr w:rsidR="008666BD" w:rsidRPr="00C92238" w14:paraId="371ED4B0" w14:textId="77777777" w:rsidTr="008666BD">
        <w:tc>
          <w:tcPr>
            <w:tcW w:w="4927" w:type="dxa"/>
          </w:tcPr>
          <w:p w14:paraId="6D0CBFED" w14:textId="77777777" w:rsidR="008666BD" w:rsidRPr="00C92238" w:rsidRDefault="008666BD"/>
        </w:tc>
        <w:tc>
          <w:tcPr>
            <w:tcW w:w="4433" w:type="dxa"/>
            <w:gridSpan w:val="2"/>
            <w:hideMark/>
          </w:tcPr>
          <w:p w14:paraId="1D2BDF36" w14:textId="77777777" w:rsidR="008666BD" w:rsidRPr="00C92238" w:rsidRDefault="008666BD"/>
        </w:tc>
      </w:tr>
      <w:tr w:rsidR="008666BD" w:rsidRPr="00C92238" w14:paraId="1ACD93EA" w14:textId="77777777" w:rsidTr="008666BD">
        <w:tc>
          <w:tcPr>
            <w:tcW w:w="4927" w:type="dxa"/>
          </w:tcPr>
          <w:p w14:paraId="34D23503" w14:textId="77777777" w:rsidR="008666BD" w:rsidRPr="00C92238" w:rsidRDefault="008666BD"/>
        </w:tc>
        <w:tc>
          <w:tcPr>
            <w:tcW w:w="4433" w:type="dxa"/>
            <w:gridSpan w:val="2"/>
          </w:tcPr>
          <w:p w14:paraId="7F487C18" w14:textId="77777777" w:rsidR="008666BD" w:rsidRPr="00C92238" w:rsidRDefault="008666BD"/>
        </w:tc>
      </w:tr>
      <w:tr w:rsidR="008666BD" w:rsidRPr="00C92238" w14:paraId="16E2B62F" w14:textId="77777777" w:rsidTr="008666BD">
        <w:tc>
          <w:tcPr>
            <w:tcW w:w="4927" w:type="dxa"/>
            <w:hideMark/>
          </w:tcPr>
          <w:p w14:paraId="5BB040C3" w14:textId="77777777" w:rsidR="008666BD" w:rsidRPr="00C92238" w:rsidRDefault="008666BD">
            <w:r w:rsidRPr="00C92238">
              <w:t xml:space="preserve">Semnatura </w:t>
            </w:r>
          </w:p>
        </w:tc>
        <w:tc>
          <w:tcPr>
            <w:tcW w:w="4433" w:type="dxa"/>
            <w:gridSpan w:val="2"/>
            <w:hideMark/>
          </w:tcPr>
          <w:p w14:paraId="13B160FE" w14:textId="77777777" w:rsidR="008666BD" w:rsidRPr="00C92238" w:rsidRDefault="008666BD">
            <w:r w:rsidRPr="00C92238">
              <w:t xml:space="preserve">Semnatura </w:t>
            </w:r>
          </w:p>
        </w:tc>
      </w:tr>
      <w:tr w:rsidR="008666BD" w:rsidRPr="00C92238" w14:paraId="7B1D803A" w14:textId="77777777" w:rsidTr="008666BD">
        <w:trPr>
          <w:gridAfter w:val="1"/>
          <w:wAfter w:w="272" w:type="dxa"/>
        </w:trPr>
        <w:tc>
          <w:tcPr>
            <w:tcW w:w="4927" w:type="dxa"/>
            <w:hideMark/>
          </w:tcPr>
          <w:p w14:paraId="1273EE9C" w14:textId="77777777" w:rsidR="008666BD" w:rsidRPr="00C92238" w:rsidRDefault="008666BD">
            <w:r w:rsidRPr="00C92238">
              <w:t xml:space="preserve">Stampila unitatii </w:t>
            </w:r>
          </w:p>
        </w:tc>
        <w:tc>
          <w:tcPr>
            <w:tcW w:w="4433" w:type="dxa"/>
          </w:tcPr>
          <w:p w14:paraId="04959FBB" w14:textId="77777777" w:rsidR="008666BD" w:rsidRPr="00C92238" w:rsidRDefault="008666BD">
            <w:pPr>
              <w:rPr>
                <w:lang w:val="sv-SE"/>
              </w:rPr>
            </w:pPr>
          </w:p>
        </w:tc>
      </w:tr>
      <w:bookmarkEnd w:id="0"/>
    </w:tbl>
    <w:p w14:paraId="35CD3339" w14:textId="77777777" w:rsidR="00A07D05" w:rsidRPr="00C92238" w:rsidRDefault="008666BD" w:rsidP="008666BD">
      <w:pPr>
        <w:tabs>
          <w:tab w:val="right" w:pos="3465"/>
          <w:tab w:val="left" w:pos="5170"/>
          <w:tab w:val="right" w:pos="8415"/>
        </w:tabs>
        <w:jc w:val="center"/>
        <w:rPr>
          <w:b/>
          <w:bCs/>
        </w:rPr>
      </w:pPr>
      <w:r w:rsidRPr="00C92238">
        <w:rPr>
          <w:b/>
          <w:bCs/>
        </w:rPr>
        <w:br w:type="page"/>
      </w:r>
    </w:p>
    <w:tbl>
      <w:tblPr>
        <w:tblpPr w:leftFromText="180" w:rightFromText="180" w:vertAnchor="text" w:horzAnchor="margin" w:tblpXSpec="center" w:tblpY="101"/>
        <w:tblW w:w="10361" w:type="dxa"/>
        <w:tblLook w:val="04A0" w:firstRow="1" w:lastRow="0" w:firstColumn="1" w:lastColumn="0" w:noHBand="0" w:noVBand="1"/>
      </w:tblPr>
      <w:tblGrid>
        <w:gridCol w:w="108"/>
        <w:gridCol w:w="5206"/>
        <w:gridCol w:w="822"/>
        <w:gridCol w:w="650"/>
        <w:gridCol w:w="278"/>
        <w:gridCol w:w="1468"/>
        <w:gridCol w:w="278"/>
        <w:gridCol w:w="1551"/>
      </w:tblGrid>
      <w:tr w:rsidR="001710E4" w:rsidRPr="00C92238" w14:paraId="2F7A6A3A" w14:textId="77777777" w:rsidTr="00B1404D">
        <w:trPr>
          <w:gridBefore w:val="1"/>
          <w:wBefore w:w="108" w:type="dxa"/>
          <w:trHeight w:val="170"/>
        </w:trPr>
        <w:tc>
          <w:tcPr>
            <w:tcW w:w="5206" w:type="dxa"/>
            <w:shd w:val="clear" w:color="000000" w:fill="FFFFFF"/>
            <w:vAlign w:val="bottom"/>
            <w:hideMark/>
          </w:tcPr>
          <w:p w14:paraId="1C32D8D1" w14:textId="6DA5CE07" w:rsidR="001710E4" w:rsidRPr="00C92238" w:rsidRDefault="00D76D99" w:rsidP="001710E4">
            <w:pPr>
              <w:autoSpaceDE/>
              <w:autoSpaceDN/>
              <w:rPr>
                <w:b/>
                <w:bCs/>
                <w:lang w:val="ro-RO"/>
              </w:rPr>
            </w:pPr>
            <w:r>
              <w:rPr>
                <w:b/>
                <w:bCs/>
                <w:lang w:val="ro-RO"/>
              </w:rPr>
              <w:lastRenderedPageBreak/>
              <w:t>Denumirea indicatorilor</w:t>
            </w:r>
          </w:p>
        </w:tc>
        <w:tc>
          <w:tcPr>
            <w:tcW w:w="822" w:type="dxa"/>
            <w:shd w:val="clear" w:color="000000" w:fill="FFFFFF"/>
            <w:vAlign w:val="bottom"/>
          </w:tcPr>
          <w:p w14:paraId="65B48BDC" w14:textId="77777777" w:rsidR="001710E4" w:rsidRPr="00C92238" w:rsidRDefault="001710E4" w:rsidP="001710E4">
            <w:pPr>
              <w:autoSpaceDE/>
              <w:autoSpaceDN/>
              <w:jc w:val="center"/>
              <w:rPr>
                <w:b/>
                <w:bCs/>
                <w:lang w:val="ro-RO"/>
              </w:rPr>
            </w:pPr>
            <w:r w:rsidRPr="00C92238">
              <w:rPr>
                <w:b/>
                <w:bCs/>
                <w:lang w:val="ro-RO"/>
              </w:rPr>
              <w:t>Nr. rd.</w:t>
            </w:r>
          </w:p>
          <w:p w14:paraId="5A667121" w14:textId="77777777" w:rsidR="001710E4" w:rsidRPr="00C92238" w:rsidRDefault="001710E4" w:rsidP="001710E4">
            <w:pPr>
              <w:autoSpaceDE/>
              <w:autoSpaceDN/>
              <w:jc w:val="center"/>
              <w:rPr>
                <w:b/>
                <w:bCs/>
                <w:lang w:val="ro-RO"/>
              </w:rPr>
            </w:pPr>
            <w:r w:rsidRPr="00C92238">
              <w:rPr>
                <w:b/>
                <w:bCs/>
                <w:sz w:val="16"/>
                <w:lang w:val="ro-RO"/>
              </w:rPr>
              <w:t>(OMF 85/2022)</w:t>
            </w:r>
          </w:p>
        </w:tc>
        <w:tc>
          <w:tcPr>
            <w:tcW w:w="650" w:type="dxa"/>
            <w:shd w:val="clear" w:color="000000" w:fill="FFFFFF"/>
            <w:vAlign w:val="bottom"/>
            <w:hideMark/>
          </w:tcPr>
          <w:p w14:paraId="270EE2A5" w14:textId="77777777" w:rsidR="001710E4" w:rsidRPr="00C92238" w:rsidRDefault="001710E4" w:rsidP="001710E4">
            <w:pPr>
              <w:autoSpaceDE/>
              <w:autoSpaceDN/>
              <w:jc w:val="center"/>
              <w:rPr>
                <w:b/>
                <w:bCs/>
                <w:lang w:val="ro-RO"/>
              </w:rPr>
            </w:pPr>
            <w:r w:rsidRPr="00C92238">
              <w:rPr>
                <w:b/>
                <w:bCs/>
                <w:lang w:val="ro-RO"/>
              </w:rPr>
              <w:t>Nr. rd.</w:t>
            </w:r>
          </w:p>
        </w:tc>
        <w:tc>
          <w:tcPr>
            <w:tcW w:w="278" w:type="dxa"/>
            <w:shd w:val="clear" w:color="000000" w:fill="FFFFFF"/>
            <w:vAlign w:val="bottom"/>
            <w:hideMark/>
          </w:tcPr>
          <w:p w14:paraId="01199DC0" w14:textId="77777777" w:rsidR="001710E4" w:rsidRPr="00C92238" w:rsidRDefault="001710E4" w:rsidP="001710E4">
            <w:pPr>
              <w:autoSpaceDE/>
              <w:autoSpaceDN/>
              <w:jc w:val="center"/>
              <w:rPr>
                <w:b/>
                <w:bCs/>
                <w:lang w:val="ro-RO"/>
              </w:rPr>
            </w:pPr>
            <w:r w:rsidRPr="00C92238">
              <w:rPr>
                <w:b/>
                <w:bCs/>
                <w:lang w:val="ro-RO"/>
              </w:rPr>
              <w:t> </w:t>
            </w:r>
          </w:p>
        </w:tc>
        <w:tc>
          <w:tcPr>
            <w:tcW w:w="1468" w:type="dxa"/>
            <w:shd w:val="clear" w:color="000000" w:fill="FFFFFF"/>
            <w:vAlign w:val="bottom"/>
            <w:hideMark/>
          </w:tcPr>
          <w:p w14:paraId="4EC57F01" w14:textId="692CD532" w:rsidR="001710E4" w:rsidRPr="00C92238" w:rsidRDefault="001710E4" w:rsidP="001710E4">
            <w:pPr>
              <w:autoSpaceDE/>
              <w:autoSpaceDN/>
              <w:jc w:val="right"/>
              <w:rPr>
                <w:b/>
                <w:bCs/>
                <w:lang w:val="ro-RO"/>
              </w:rPr>
            </w:pPr>
            <w:r w:rsidRPr="00C92238">
              <w:rPr>
                <w:b/>
                <w:bCs/>
                <w:lang w:val="ro-RO"/>
              </w:rPr>
              <w:t>Exercitiul financiar  la</w:t>
            </w:r>
            <w:r w:rsidRPr="00C92238">
              <w:rPr>
                <w:b/>
                <w:bCs/>
                <w:lang w:val="ro-RO"/>
              </w:rPr>
              <w:br/>
              <w:t>31 dec</w:t>
            </w:r>
            <w:r w:rsidR="000D73FB">
              <w:rPr>
                <w:b/>
                <w:bCs/>
                <w:lang w:val="ro-RO"/>
              </w:rPr>
              <w:t>.</w:t>
            </w:r>
            <w:r w:rsidRPr="00C92238">
              <w:rPr>
                <w:b/>
                <w:bCs/>
                <w:lang w:val="ro-RO"/>
              </w:rPr>
              <w:t xml:space="preserve"> </w:t>
            </w:r>
            <w:r w:rsidR="006C22F2" w:rsidRPr="00C92238">
              <w:rPr>
                <w:b/>
                <w:bCs/>
                <w:lang w:val="ro-RO"/>
              </w:rPr>
              <w:t>202</w:t>
            </w:r>
            <w:r w:rsidR="000D73FB">
              <w:rPr>
                <w:b/>
                <w:bCs/>
                <w:lang w:val="ro-RO"/>
              </w:rPr>
              <w:t>3</w:t>
            </w:r>
          </w:p>
        </w:tc>
        <w:tc>
          <w:tcPr>
            <w:tcW w:w="278" w:type="dxa"/>
            <w:shd w:val="clear" w:color="000000" w:fill="FFFFFF"/>
          </w:tcPr>
          <w:p w14:paraId="09A6224F" w14:textId="77777777" w:rsidR="001710E4" w:rsidRPr="00C92238" w:rsidRDefault="001710E4" w:rsidP="001710E4">
            <w:pPr>
              <w:autoSpaceDE/>
              <w:autoSpaceDN/>
              <w:jc w:val="right"/>
              <w:rPr>
                <w:b/>
                <w:bCs/>
                <w:lang w:val="ro-RO"/>
              </w:rPr>
            </w:pPr>
          </w:p>
        </w:tc>
        <w:tc>
          <w:tcPr>
            <w:tcW w:w="1551" w:type="dxa"/>
            <w:shd w:val="clear" w:color="000000" w:fill="FFFFFF"/>
            <w:vAlign w:val="bottom"/>
            <w:hideMark/>
          </w:tcPr>
          <w:p w14:paraId="457EE094" w14:textId="77FBBBC6" w:rsidR="001710E4" w:rsidRPr="00C92238" w:rsidRDefault="001710E4" w:rsidP="001710E4">
            <w:pPr>
              <w:autoSpaceDE/>
              <w:autoSpaceDN/>
              <w:jc w:val="right"/>
              <w:rPr>
                <w:b/>
                <w:bCs/>
                <w:lang w:val="ro-RO"/>
              </w:rPr>
            </w:pPr>
            <w:r w:rsidRPr="00C92238">
              <w:rPr>
                <w:b/>
                <w:bCs/>
                <w:lang w:val="ro-RO"/>
              </w:rPr>
              <w:t>Exercitiul financi</w:t>
            </w:r>
            <w:r w:rsidR="006C22F2" w:rsidRPr="00C92238">
              <w:rPr>
                <w:b/>
                <w:bCs/>
                <w:lang w:val="ro-RO"/>
              </w:rPr>
              <w:t>ar la</w:t>
            </w:r>
            <w:r w:rsidR="006C22F2" w:rsidRPr="00C92238">
              <w:rPr>
                <w:b/>
                <w:bCs/>
                <w:lang w:val="ro-RO"/>
              </w:rPr>
              <w:br/>
              <w:t>31 dec</w:t>
            </w:r>
            <w:r w:rsidR="000D73FB">
              <w:rPr>
                <w:b/>
                <w:bCs/>
                <w:lang w:val="ro-RO"/>
              </w:rPr>
              <w:t>.</w:t>
            </w:r>
            <w:r w:rsidR="006C22F2" w:rsidRPr="00C92238">
              <w:rPr>
                <w:b/>
                <w:bCs/>
                <w:lang w:val="ro-RO"/>
              </w:rPr>
              <w:t xml:space="preserve"> 202</w:t>
            </w:r>
            <w:r w:rsidR="000D73FB">
              <w:rPr>
                <w:b/>
                <w:bCs/>
                <w:lang w:val="ro-RO"/>
              </w:rPr>
              <w:t>4</w:t>
            </w:r>
          </w:p>
        </w:tc>
      </w:tr>
      <w:tr w:rsidR="001710E4" w:rsidRPr="00C92238" w14:paraId="181C691A" w14:textId="77777777" w:rsidTr="00B1404D">
        <w:trPr>
          <w:gridBefore w:val="1"/>
          <w:wBefore w:w="108" w:type="dxa"/>
          <w:trHeight w:val="170"/>
        </w:trPr>
        <w:tc>
          <w:tcPr>
            <w:tcW w:w="5206" w:type="dxa"/>
            <w:shd w:val="clear" w:color="000000" w:fill="FFFFFF"/>
            <w:vAlign w:val="bottom"/>
            <w:hideMark/>
          </w:tcPr>
          <w:p w14:paraId="064A1275" w14:textId="77777777" w:rsidR="001710E4" w:rsidRPr="00C92238" w:rsidRDefault="001710E4" w:rsidP="001710E4">
            <w:pPr>
              <w:autoSpaceDE/>
              <w:autoSpaceDN/>
              <w:rPr>
                <w:lang w:val="ro-RO"/>
              </w:rPr>
            </w:pPr>
            <w:r w:rsidRPr="00C92238">
              <w:rPr>
                <w:lang w:val="ro-RO"/>
              </w:rPr>
              <w:t> </w:t>
            </w:r>
          </w:p>
        </w:tc>
        <w:tc>
          <w:tcPr>
            <w:tcW w:w="822" w:type="dxa"/>
            <w:shd w:val="clear" w:color="000000" w:fill="FFFFFF"/>
            <w:vAlign w:val="bottom"/>
          </w:tcPr>
          <w:p w14:paraId="62B2CEBF" w14:textId="77777777" w:rsidR="001710E4" w:rsidRPr="00C92238" w:rsidRDefault="001710E4" w:rsidP="001710E4">
            <w:pPr>
              <w:autoSpaceDE/>
              <w:autoSpaceDN/>
              <w:jc w:val="center"/>
              <w:rPr>
                <w:b/>
                <w:bCs/>
                <w:lang w:val="ro-RO"/>
              </w:rPr>
            </w:pPr>
            <w:r w:rsidRPr="00C92238">
              <w:rPr>
                <w:b/>
                <w:bCs/>
                <w:lang w:val="ro-RO"/>
              </w:rPr>
              <w:t> </w:t>
            </w:r>
          </w:p>
        </w:tc>
        <w:tc>
          <w:tcPr>
            <w:tcW w:w="650" w:type="dxa"/>
            <w:shd w:val="clear" w:color="000000" w:fill="FFFFFF"/>
            <w:noWrap/>
            <w:vAlign w:val="bottom"/>
            <w:hideMark/>
          </w:tcPr>
          <w:p w14:paraId="00B250BA" w14:textId="77777777" w:rsidR="001710E4" w:rsidRPr="00C92238" w:rsidRDefault="001710E4" w:rsidP="001710E4">
            <w:pPr>
              <w:autoSpaceDE/>
              <w:autoSpaceDN/>
              <w:jc w:val="center"/>
              <w:rPr>
                <w:b/>
                <w:bCs/>
                <w:lang w:val="ro-RO"/>
              </w:rPr>
            </w:pPr>
            <w:r w:rsidRPr="00C92238">
              <w:rPr>
                <w:b/>
                <w:bCs/>
                <w:lang w:val="ro-RO"/>
              </w:rPr>
              <w:t> </w:t>
            </w:r>
          </w:p>
        </w:tc>
        <w:tc>
          <w:tcPr>
            <w:tcW w:w="278" w:type="dxa"/>
            <w:shd w:val="clear" w:color="000000" w:fill="FFFFFF"/>
            <w:noWrap/>
            <w:vAlign w:val="bottom"/>
            <w:hideMark/>
          </w:tcPr>
          <w:p w14:paraId="53CFB328" w14:textId="77777777" w:rsidR="001710E4" w:rsidRPr="00C92238" w:rsidRDefault="001710E4" w:rsidP="001710E4">
            <w:pPr>
              <w:autoSpaceDE/>
              <w:autoSpaceDN/>
              <w:rPr>
                <w:lang w:val="ro-RO"/>
              </w:rPr>
            </w:pPr>
            <w:r w:rsidRPr="00C92238">
              <w:rPr>
                <w:lang w:val="ro-RO"/>
              </w:rPr>
              <w:t> </w:t>
            </w:r>
          </w:p>
        </w:tc>
        <w:tc>
          <w:tcPr>
            <w:tcW w:w="1468" w:type="dxa"/>
            <w:shd w:val="clear" w:color="000000" w:fill="FFFFFF"/>
            <w:noWrap/>
            <w:vAlign w:val="bottom"/>
            <w:hideMark/>
          </w:tcPr>
          <w:p w14:paraId="6218D93A" w14:textId="77777777" w:rsidR="001710E4" w:rsidRPr="00C92238" w:rsidRDefault="001710E4" w:rsidP="001710E4">
            <w:pPr>
              <w:autoSpaceDE/>
              <w:autoSpaceDN/>
              <w:jc w:val="right"/>
              <w:rPr>
                <w:lang w:val="ro-RO"/>
              </w:rPr>
            </w:pPr>
            <w:r w:rsidRPr="00C92238">
              <w:rPr>
                <w:lang w:val="ro-RO"/>
              </w:rPr>
              <w:t> </w:t>
            </w:r>
          </w:p>
        </w:tc>
        <w:tc>
          <w:tcPr>
            <w:tcW w:w="278" w:type="dxa"/>
            <w:shd w:val="clear" w:color="000000" w:fill="FFFFFF"/>
          </w:tcPr>
          <w:p w14:paraId="6E526740" w14:textId="77777777" w:rsidR="001710E4" w:rsidRPr="00C92238" w:rsidRDefault="001710E4" w:rsidP="001710E4">
            <w:pPr>
              <w:autoSpaceDE/>
              <w:autoSpaceDN/>
              <w:jc w:val="right"/>
              <w:rPr>
                <w:lang w:val="ro-RO"/>
              </w:rPr>
            </w:pPr>
          </w:p>
        </w:tc>
        <w:tc>
          <w:tcPr>
            <w:tcW w:w="1551" w:type="dxa"/>
            <w:shd w:val="clear" w:color="000000" w:fill="FFFFFF"/>
            <w:noWrap/>
            <w:vAlign w:val="bottom"/>
            <w:hideMark/>
          </w:tcPr>
          <w:p w14:paraId="6A4FF2A4" w14:textId="77777777" w:rsidR="001710E4" w:rsidRPr="00C92238" w:rsidRDefault="001710E4" w:rsidP="001710E4">
            <w:pPr>
              <w:autoSpaceDE/>
              <w:autoSpaceDN/>
              <w:jc w:val="right"/>
              <w:rPr>
                <w:lang w:val="ro-RO"/>
              </w:rPr>
            </w:pPr>
            <w:r w:rsidRPr="00C92238">
              <w:rPr>
                <w:lang w:val="ro-RO"/>
              </w:rPr>
              <w:t> </w:t>
            </w:r>
          </w:p>
        </w:tc>
      </w:tr>
      <w:tr w:rsidR="003D5F7F" w:rsidRPr="00C92238" w14:paraId="2D03B2CA" w14:textId="77777777" w:rsidTr="00B1404D">
        <w:trPr>
          <w:gridBefore w:val="1"/>
          <w:wBefore w:w="108" w:type="dxa"/>
          <w:trHeight w:val="170"/>
        </w:trPr>
        <w:tc>
          <w:tcPr>
            <w:tcW w:w="5206" w:type="dxa"/>
            <w:shd w:val="clear" w:color="000000" w:fill="FFFFFF"/>
            <w:vAlign w:val="bottom"/>
            <w:hideMark/>
          </w:tcPr>
          <w:p w14:paraId="14F8D706" w14:textId="77777777" w:rsidR="003D5F7F" w:rsidRPr="00C92238" w:rsidRDefault="003D5F7F" w:rsidP="003D5F7F">
            <w:pPr>
              <w:autoSpaceDE/>
              <w:autoSpaceDN/>
              <w:rPr>
                <w:b/>
                <w:bCs/>
                <w:lang w:val="ro-RO"/>
              </w:rPr>
            </w:pPr>
            <w:r w:rsidRPr="00C92238">
              <w:rPr>
                <w:b/>
                <w:bCs/>
                <w:lang w:val="ro-RO"/>
              </w:rPr>
              <w:t>1 Cifra de afaceri neta (rd. 02 + 03 - 04 + 05 + 06)</w:t>
            </w:r>
          </w:p>
        </w:tc>
        <w:tc>
          <w:tcPr>
            <w:tcW w:w="822" w:type="dxa"/>
            <w:shd w:val="clear" w:color="000000" w:fill="FFFFFF"/>
            <w:vAlign w:val="bottom"/>
          </w:tcPr>
          <w:p w14:paraId="295DCD15" w14:textId="77777777" w:rsidR="003D5F7F" w:rsidRPr="00C92238" w:rsidRDefault="003D5F7F" w:rsidP="003D5F7F">
            <w:pPr>
              <w:autoSpaceDE/>
              <w:autoSpaceDN/>
              <w:jc w:val="center"/>
              <w:rPr>
                <w:b/>
                <w:bCs/>
                <w:lang w:val="ro-RO"/>
              </w:rPr>
            </w:pPr>
            <w:r w:rsidRPr="00C92238">
              <w:rPr>
                <w:b/>
                <w:bCs/>
                <w:lang w:val="ro-RO"/>
              </w:rPr>
              <w:t>1</w:t>
            </w:r>
          </w:p>
        </w:tc>
        <w:tc>
          <w:tcPr>
            <w:tcW w:w="650" w:type="dxa"/>
            <w:shd w:val="clear" w:color="000000" w:fill="FFFFFF"/>
            <w:noWrap/>
            <w:vAlign w:val="bottom"/>
            <w:hideMark/>
          </w:tcPr>
          <w:p w14:paraId="0E91788C" w14:textId="77777777" w:rsidR="003D5F7F" w:rsidRPr="00C92238" w:rsidRDefault="003D5F7F" w:rsidP="003D5F7F">
            <w:pPr>
              <w:autoSpaceDE/>
              <w:autoSpaceDN/>
              <w:jc w:val="center"/>
              <w:rPr>
                <w:b/>
                <w:bCs/>
                <w:lang w:val="ro-RO"/>
              </w:rPr>
            </w:pPr>
            <w:r w:rsidRPr="00C92238">
              <w:rPr>
                <w:b/>
                <w:bCs/>
                <w:lang w:val="ro-RO"/>
              </w:rPr>
              <w:t>1</w:t>
            </w:r>
          </w:p>
        </w:tc>
        <w:tc>
          <w:tcPr>
            <w:tcW w:w="278" w:type="dxa"/>
            <w:shd w:val="clear" w:color="000000" w:fill="FFFFFF"/>
            <w:noWrap/>
            <w:vAlign w:val="bottom"/>
            <w:hideMark/>
          </w:tcPr>
          <w:p w14:paraId="7DCA4522"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53CB24FB" w14:textId="03F0AFDE" w:rsidR="003D5F7F" w:rsidRPr="00C92238" w:rsidRDefault="00AF69DA" w:rsidP="003D5F7F">
            <w:pPr>
              <w:autoSpaceDE/>
              <w:autoSpaceDN/>
              <w:jc w:val="right"/>
              <w:rPr>
                <w:b/>
                <w:bCs/>
                <w:lang w:val="ro-RO"/>
              </w:rPr>
            </w:pPr>
            <w:r>
              <w:rPr>
                <w:b/>
                <w:bCs/>
                <w:lang w:val="ro-RO"/>
              </w:rPr>
              <w:t>6.325.262</w:t>
            </w:r>
          </w:p>
        </w:tc>
        <w:tc>
          <w:tcPr>
            <w:tcW w:w="278" w:type="dxa"/>
            <w:shd w:val="clear" w:color="000000" w:fill="FFFFFF"/>
          </w:tcPr>
          <w:p w14:paraId="3356A64C" w14:textId="77777777" w:rsidR="003D5F7F" w:rsidRPr="00C92238" w:rsidRDefault="003D5F7F" w:rsidP="003D5F7F">
            <w:pPr>
              <w:autoSpaceDE/>
              <w:autoSpaceDN/>
              <w:jc w:val="right"/>
              <w:rPr>
                <w:b/>
                <w:bCs/>
                <w:lang w:val="ro-RO"/>
              </w:rPr>
            </w:pPr>
          </w:p>
        </w:tc>
        <w:tc>
          <w:tcPr>
            <w:tcW w:w="1551" w:type="dxa"/>
            <w:shd w:val="clear" w:color="000000" w:fill="FFFFFF"/>
            <w:noWrap/>
            <w:vAlign w:val="bottom"/>
          </w:tcPr>
          <w:p w14:paraId="1E3687C8" w14:textId="57F92B5D" w:rsidR="003D5F7F" w:rsidRPr="00C92238" w:rsidRDefault="00AF69DA" w:rsidP="003D5F7F">
            <w:pPr>
              <w:autoSpaceDE/>
              <w:autoSpaceDN/>
              <w:jc w:val="right"/>
              <w:rPr>
                <w:b/>
                <w:bCs/>
                <w:lang w:val="ro-RO"/>
              </w:rPr>
            </w:pPr>
            <w:r>
              <w:rPr>
                <w:b/>
                <w:bCs/>
                <w:lang w:val="ro-RO"/>
              </w:rPr>
              <w:t>6.963.958</w:t>
            </w:r>
          </w:p>
        </w:tc>
      </w:tr>
      <w:tr w:rsidR="003D5F7F" w:rsidRPr="00C92238" w14:paraId="74A8D2FE" w14:textId="77777777" w:rsidTr="00B1404D">
        <w:trPr>
          <w:gridBefore w:val="1"/>
          <w:wBefore w:w="108" w:type="dxa"/>
          <w:trHeight w:val="170"/>
        </w:trPr>
        <w:tc>
          <w:tcPr>
            <w:tcW w:w="5206" w:type="dxa"/>
            <w:shd w:val="clear" w:color="000000" w:fill="FFFFFF"/>
            <w:vAlign w:val="bottom"/>
          </w:tcPr>
          <w:p w14:paraId="01EEAC87" w14:textId="77777777" w:rsidR="003D5F7F" w:rsidRPr="00C92238" w:rsidRDefault="003D5F7F" w:rsidP="003D5F7F">
            <w:pPr>
              <w:autoSpaceDE/>
              <w:autoSpaceDN/>
              <w:rPr>
                <w:lang w:val="ro-RO"/>
              </w:rPr>
            </w:pPr>
            <w:r w:rsidRPr="00C92238">
              <w:rPr>
                <w:lang w:val="ro-RO"/>
              </w:rPr>
              <w:t xml:space="preserve">        -din care, cifra de afaceri neta corespunzatoare activitatii</w:t>
            </w:r>
          </w:p>
          <w:p w14:paraId="3C5D72E9" w14:textId="77777777" w:rsidR="003D5F7F" w:rsidRPr="00C92238" w:rsidRDefault="003D5F7F" w:rsidP="003D5F7F">
            <w:pPr>
              <w:autoSpaceDE/>
              <w:autoSpaceDN/>
              <w:rPr>
                <w:lang w:val="ro-RO"/>
              </w:rPr>
            </w:pPr>
            <w:r w:rsidRPr="00C92238">
              <w:rPr>
                <w:lang w:val="ro-RO"/>
              </w:rPr>
              <w:t xml:space="preserve">         preponderente efectiv desfasurate                                           </w:t>
            </w:r>
          </w:p>
          <w:p w14:paraId="680E3381" w14:textId="77777777" w:rsidR="003D5F7F" w:rsidRPr="00C92238" w:rsidRDefault="003D5F7F" w:rsidP="003D5F7F">
            <w:pPr>
              <w:autoSpaceDE/>
              <w:autoSpaceDN/>
              <w:rPr>
                <w:lang w:val="ro-RO"/>
              </w:rPr>
            </w:pPr>
          </w:p>
        </w:tc>
        <w:tc>
          <w:tcPr>
            <w:tcW w:w="822" w:type="dxa"/>
            <w:shd w:val="clear" w:color="000000" w:fill="FFFFFF"/>
            <w:vAlign w:val="bottom"/>
          </w:tcPr>
          <w:p w14:paraId="03DACB10" w14:textId="77777777" w:rsidR="003D5F7F" w:rsidRPr="00C92238" w:rsidRDefault="003D5F7F" w:rsidP="003D5F7F">
            <w:pPr>
              <w:autoSpaceDE/>
              <w:autoSpaceDN/>
              <w:jc w:val="center"/>
              <w:rPr>
                <w:b/>
                <w:bCs/>
                <w:lang w:val="ro-RO"/>
              </w:rPr>
            </w:pPr>
            <w:r w:rsidRPr="00C92238">
              <w:rPr>
                <w:b/>
                <w:bCs/>
                <w:lang w:val="ro-RO"/>
              </w:rPr>
              <w:t>2</w:t>
            </w:r>
          </w:p>
        </w:tc>
        <w:tc>
          <w:tcPr>
            <w:tcW w:w="650" w:type="dxa"/>
            <w:shd w:val="clear" w:color="000000" w:fill="FFFFFF"/>
            <w:noWrap/>
            <w:vAlign w:val="bottom"/>
          </w:tcPr>
          <w:p w14:paraId="7BACC734" w14:textId="77777777" w:rsidR="003D5F7F" w:rsidRPr="00C92238" w:rsidRDefault="003D5F7F" w:rsidP="003D5F7F">
            <w:pPr>
              <w:autoSpaceDE/>
              <w:autoSpaceDN/>
              <w:jc w:val="center"/>
              <w:rPr>
                <w:b/>
                <w:bCs/>
                <w:lang w:val="ro-RO"/>
              </w:rPr>
            </w:pPr>
            <w:r w:rsidRPr="00C92238">
              <w:rPr>
                <w:b/>
                <w:bCs/>
                <w:lang w:val="ro-RO"/>
              </w:rPr>
              <w:t>1a</w:t>
            </w:r>
          </w:p>
          <w:p w14:paraId="2E62FE0B" w14:textId="77777777" w:rsidR="003D5F7F" w:rsidRPr="00C92238" w:rsidRDefault="003D5F7F" w:rsidP="003D5F7F">
            <w:pPr>
              <w:autoSpaceDE/>
              <w:autoSpaceDN/>
              <w:jc w:val="center"/>
              <w:rPr>
                <w:b/>
                <w:bCs/>
                <w:lang w:val="ro-RO"/>
              </w:rPr>
            </w:pPr>
            <w:r w:rsidRPr="00C92238">
              <w:rPr>
                <w:b/>
                <w:bCs/>
                <w:lang w:val="ro-RO"/>
              </w:rPr>
              <w:t>(301)</w:t>
            </w:r>
          </w:p>
        </w:tc>
        <w:tc>
          <w:tcPr>
            <w:tcW w:w="278" w:type="dxa"/>
            <w:shd w:val="clear" w:color="000000" w:fill="FFFFFF"/>
            <w:noWrap/>
            <w:vAlign w:val="bottom"/>
          </w:tcPr>
          <w:p w14:paraId="26B8B20E" w14:textId="77777777" w:rsidR="003D5F7F" w:rsidRPr="00C92238" w:rsidRDefault="003D5F7F" w:rsidP="003D5F7F">
            <w:pPr>
              <w:autoSpaceDE/>
              <w:autoSpaceDN/>
              <w:rPr>
                <w:lang w:val="ro-RO"/>
              </w:rPr>
            </w:pPr>
          </w:p>
        </w:tc>
        <w:tc>
          <w:tcPr>
            <w:tcW w:w="1468" w:type="dxa"/>
            <w:shd w:val="clear" w:color="000000" w:fill="FFFFFF"/>
            <w:noWrap/>
            <w:vAlign w:val="bottom"/>
          </w:tcPr>
          <w:p w14:paraId="1693968F" w14:textId="77777777" w:rsidR="003D5F7F" w:rsidRPr="00C92238" w:rsidRDefault="003D5F7F" w:rsidP="003D5F7F">
            <w:pPr>
              <w:autoSpaceDE/>
              <w:autoSpaceDN/>
              <w:jc w:val="right"/>
              <w:rPr>
                <w:lang w:val="ro-RO"/>
              </w:rPr>
            </w:pPr>
          </w:p>
        </w:tc>
        <w:tc>
          <w:tcPr>
            <w:tcW w:w="278" w:type="dxa"/>
            <w:shd w:val="clear" w:color="000000" w:fill="FFFFFF"/>
          </w:tcPr>
          <w:p w14:paraId="3703ACC3"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23079340" w14:textId="77777777" w:rsidR="003D5F7F" w:rsidRPr="00C92238" w:rsidRDefault="003D5F7F" w:rsidP="003D5F7F">
            <w:pPr>
              <w:autoSpaceDE/>
              <w:autoSpaceDN/>
              <w:jc w:val="right"/>
              <w:rPr>
                <w:lang w:val="ro-RO"/>
              </w:rPr>
            </w:pPr>
          </w:p>
        </w:tc>
      </w:tr>
      <w:tr w:rsidR="003D5F7F" w:rsidRPr="00C92238" w14:paraId="364B37AF" w14:textId="77777777" w:rsidTr="00B1404D">
        <w:trPr>
          <w:gridBefore w:val="1"/>
          <w:wBefore w:w="108" w:type="dxa"/>
          <w:trHeight w:val="170"/>
        </w:trPr>
        <w:tc>
          <w:tcPr>
            <w:tcW w:w="5206" w:type="dxa"/>
            <w:shd w:val="clear" w:color="000000" w:fill="FFFFFF"/>
            <w:vAlign w:val="bottom"/>
            <w:hideMark/>
          </w:tcPr>
          <w:p w14:paraId="0BB344D3" w14:textId="77777777" w:rsidR="003D5F7F" w:rsidRPr="00C92238" w:rsidRDefault="003D5F7F" w:rsidP="003D5F7F">
            <w:pPr>
              <w:autoSpaceDE/>
              <w:autoSpaceDN/>
              <w:rPr>
                <w:lang w:val="ro-RO"/>
              </w:rPr>
            </w:pPr>
            <w:r w:rsidRPr="00C92238">
              <w:rPr>
                <w:lang w:val="ro-RO"/>
              </w:rPr>
              <w:t>Productia vanduta (ct 701 + 702 + 703 + 704 + 705 + 706 + 708)</w:t>
            </w:r>
          </w:p>
        </w:tc>
        <w:tc>
          <w:tcPr>
            <w:tcW w:w="822" w:type="dxa"/>
            <w:shd w:val="clear" w:color="000000" w:fill="FFFFFF"/>
            <w:vAlign w:val="bottom"/>
          </w:tcPr>
          <w:p w14:paraId="77641184" w14:textId="1588D5AB" w:rsidR="003D5F7F" w:rsidRPr="00C92238" w:rsidRDefault="00AF69DA" w:rsidP="003D5F7F">
            <w:pPr>
              <w:autoSpaceDE/>
              <w:autoSpaceDN/>
              <w:jc w:val="center"/>
              <w:rPr>
                <w:b/>
                <w:bCs/>
                <w:lang w:val="ro-RO"/>
              </w:rPr>
            </w:pPr>
            <w:r>
              <w:rPr>
                <w:b/>
                <w:bCs/>
                <w:lang w:val="ro-RO"/>
              </w:rPr>
              <w:t>4</w:t>
            </w:r>
          </w:p>
        </w:tc>
        <w:tc>
          <w:tcPr>
            <w:tcW w:w="650" w:type="dxa"/>
            <w:shd w:val="clear" w:color="000000" w:fill="FFFFFF"/>
            <w:noWrap/>
            <w:vAlign w:val="bottom"/>
            <w:hideMark/>
          </w:tcPr>
          <w:p w14:paraId="5500DE00" w14:textId="77777777" w:rsidR="003D5F7F" w:rsidRPr="00C92238" w:rsidRDefault="003D5F7F" w:rsidP="003D5F7F">
            <w:pPr>
              <w:autoSpaceDE/>
              <w:autoSpaceDN/>
              <w:jc w:val="center"/>
              <w:rPr>
                <w:b/>
                <w:bCs/>
                <w:lang w:val="ro-RO"/>
              </w:rPr>
            </w:pPr>
            <w:r w:rsidRPr="00C92238">
              <w:rPr>
                <w:b/>
                <w:bCs/>
                <w:lang w:val="ro-RO"/>
              </w:rPr>
              <w:t>2</w:t>
            </w:r>
          </w:p>
        </w:tc>
        <w:tc>
          <w:tcPr>
            <w:tcW w:w="278" w:type="dxa"/>
            <w:shd w:val="clear" w:color="000000" w:fill="FFFFFF"/>
            <w:noWrap/>
            <w:vAlign w:val="bottom"/>
            <w:hideMark/>
          </w:tcPr>
          <w:p w14:paraId="1D519951"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5E7380CE" w14:textId="1C9A9970" w:rsidR="003D5F7F" w:rsidRPr="00C92238" w:rsidRDefault="00AF69DA" w:rsidP="003D5F7F">
            <w:pPr>
              <w:autoSpaceDE/>
              <w:autoSpaceDN/>
              <w:jc w:val="right"/>
              <w:rPr>
                <w:lang w:val="ro-RO"/>
              </w:rPr>
            </w:pPr>
            <w:r>
              <w:rPr>
                <w:lang w:val="ro-RO"/>
              </w:rPr>
              <w:t>6.325.262</w:t>
            </w:r>
          </w:p>
        </w:tc>
        <w:tc>
          <w:tcPr>
            <w:tcW w:w="278" w:type="dxa"/>
            <w:shd w:val="clear" w:color="000000" w:fill="FFFFFF"/>
          </w:tcPr>
          <w:p w14:paraId="10214A83"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683437BD" w14:textId="623C15EE" w:rsidR="003D5F7F" w:rsidRPr="00C92238" w:rsidRDefault="00AF69DA" w:rsidP="003D5F7F">
            <w:pPr>
              <w:autoSpaceDE/>
              <w:autoSpaceDN/>
              <w:jc w:val="right"/>
              <w:rPr>
                <w:lang w:val="ro-RO"/>
              </w:rPr>
            </w:pPr>
            <w:r>
              <w:rPr>
                <w:lang w:val="ro-RO"/>
              </w:rPr>
              <w:t>6.963.958</w:t>
            </w:r>
          </w:p>
        </w:tc>
      </w:tr>
      <w:tr w:rsidR="003D5F7F" w:rsidRPr="00C92238" w14:paraId="071E54A1" w14:textId="77777777" w:rsidTr="00B1404D">
        <w:trPr>
          <w:gridBefore w:val="1"/>
          <w:wBefore w:w="108" w:type="dxa"/>
          <w:trHeight w:val="170"/>
        </w:trPr>
        <w:tc>
          <w:tcPr>
            <w:tcW w:w="5206" w:type="dxa"/>
            <w:shd w:val="clear" w:color="000000" w:fill="FFFFFF"/>
            <w:vAlign w:val="bottom"/>
            <w:hideMark/>
          </w:tcPr>
          <w:p w14:paraId="7EA40F3C" w14:textId="77777777" w:rsidR="003D5F7F" w:rsidRPr="00C92238" w:rsidRDefault="003D5F7F" w:rsidP="003D5F7F">
            <w:pPr>
              <w:autoSpaceDE/>
              <w:autoSpaceDN/>
              <w:rPr>
                <w:lang w:val="ro-RO"/>
              </w:rPr>
            </w:pPr>
            <w:r w:rsidRPr="00C92238">
              <w:rPr>
                <w:lang w:val="ro-RO"/>
              </w:rPr>
              <w:t>Venituri din vanzarea marfurilor (ct 707)</w:t>
            </w:r>
          </w:p>
        </w:tc>
        <w:tc>
          <w:tcPr>
            <w:tcW w:w="822" w:type="dxa"/>
            <w:shd w:val="clear" w:color="000000" w:fill="FFFFFF"/>
            <w:vAlign w:val="bottom"/>
          </w:tcPr>
          <w:p w14:paraId="76E968C1" w14:textId="04F79662" w:rsidR="003D5F7F" w:rsidRPr="00C92238" w:rsidRDefault="00AF69DA" w:rsidP="003D5F7F">
            <w:pPr>
              <w:autoSpaceDE/>
              <w:autoSpaceDN/>
              <w:jc w:val="center"/>
              <w:rPr>
                <w:b/>
                <w:bCs/>
                <w:lang w:val="ro-RO"/>
              </w:rPr>
            </w:pPr>
            <w:r>
              <w:rPr>
                <w:b/>
                <w:bCs/>
                <w:lang w:val="ro-RO"/>
              </w:rPr>
              <w:t>5</w:t>
            </w:r>
          </w:p>
        </w:tc>
        <w:tc>
          <w:tcPr>
            <w:tcW w:w="650" w:type="dxa"/>
            <w:shd w:val="clear" w:color="000000" w:fill="FFFFFF"/>
            <w:noWrap/>
            <w:vAlign w:val="bottom"/>
            <w:hideMark/>
          </w:tcPr>
          <w:p w14:paraId="7364ACF8" w14:textId="77777777" w:rsidR="003D5F7F" w:rsidRPr="00C92238" w:rsidRDefault="003D5F7F" w:rsidP="003D5F7F">
            <w:pPr>
              <w:autoSpaceDE/>
              <w:autoSpaceDN/>
              <w:jc w:val="center"/>
              <w:rPr>
                <w:b/>
                <w:bCs/>
                <w:lang w:val="ro-RO"/>
              </w:rPr>
            </w:pPr>
            <w:r w:rsidRPr="00C92238">
              <w:rPr>
                <w:b/>
                <w:bCs/>
                <w:lang w:val="ro-RO"/>
              </w:rPr>
              <w:t>3</w:t>
            </w:r>
          </w:p>
        </w:tc>
        <w:tc>
          <w:tcPr>
            <w:tcW w:w="278" w:type="dxa"/>
            <w:shd w:val="clear" w:color="000000" w:fill="FFFFFF"/>
            <w:noWrap/>
            <w:vAlign w:val="bottom"/>
            <w:hideMark/>
          </w:tcPr>
          <w:p w14:paraId="784CA5D8"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2F834422" w14:textId="77777777" w:rsidR="003D5F7F" w:rsidRPr="00C92238" w:rsidRDefault="003D5F7F" w:rsidP="003D5F7F">
            <w:pPr>
              <w:autoSpaceDE/>
              <w:autoSpaceDN/>
              <w:jc w:val="right"/>
              <w:rPr>
                <w:lang w:val="ro-RO"/>
              </w:rPr>
            </w:pPr>
          </w:p>
        </w:tc>
        <w:tc>
          <w:tcPr>
            <w:tcW w:w="278" w:type="dxa"/>
            <w:shd w:val="clear" w:color="000000" w:fill="FFFFFF"/>
          </w:tcPr>
          <w:p w14:paraId="59D99F25"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0CBB43A2" w14:textId="77777777" w:rsidR="003D5F7F" w:rsidRPr="00C92238" w:rsidRDefault="003D5F7F" w:rsidP="003D5F7F">
            <w:pPr>
              <w:autoSpaceDE/>
              <w:autoSpaceDN/>
              <w:jc w:val="right"/>
              <w:rPr>
                <w:lang w:val="ro-RO"/>
              </w:rPr>
            </w:pPr>
          </w:p>
        </w:tc>
      </w:tr>
      <w:tr w:rsidR="003D5F7F" w:rsidRPr="00C92238" w14:paraId="7B731D23" w14:textId="77777777" w:rsidTr="00B1404D">
        <w:trPr>
          <w:gridBefore w:val="1"/>
          <w:wBefore w:w="108" w:type="dxa"/>
          <w:trHeight w:val="170"/>
        </w:trPr>
        <w:tc>
          <w:tcPr>
            <w:tcW w:w="5206" w:type="dxa"/>
            <w:shd w:val="clear" w:color="000000" w:fill="FFFFFF"/>
            <w:vAlign w:val="bottom"/>
            <w:hideMark/>
          </w:tcPr>
          <w:p w14:paraId="31A14F80" w14:textId="77777777" w:rsidR="003D5F7F" w:rsidRPr="00C92238" w:rsidRDefault="003D5F7F" w:rsidP="003D5F7F">
            <w:pPr>
              <w:autoSpaceDE/>
              <w:autoSpaceDN/>
              <w:rPr>
                <w:lang w:val="ro-RO"/>
              </w:rPr>
            </w:pPr>
            <w:r w:rsidRPr="00C92238">
              <w:rPr>
                <w:lang w:val="ro-RO"/>
              </w:rPr>
              <w:t>Reduceri comerciale acordate (ct 709)</w:t>
            </w:r>
          </w:p>
        </w:tc>
        <w:tc>
          <w:tcPr>
            <w:tcW w:w="822" w:type="dxa"/>
            <w:shd w:val="clear" w:color="000000" w:fill="FFFFFF"/>
            <w:vAlign w:val="bottom"/>
          </w:tcPr>
          <w:p w14:paraId="14739F05" w14:textId="1D3100F3" w:rsidR="003D5F7F" w:rsidRPr="00C92238" w:rsidRDefault="00AF69DA" w:rsidP="003D5F7F">
            <w:pPr>
              <w:autoSpaceDE/>
              <w:autoSpaceDN/>
              <w:jc w:val="center"/>
              <w:rPr>
                <w:b/>
                <w:bCs/>
                <w:lang w:val="ro-RO"/>
              </w:rPr>
            </w:pPr>
            <w:r>
              <w:rPr>
                <w:b/>
                <w:bCs/>
                <w:lang w:val="ro-RO"/>
              </w:rPr>
              <w:t>6</w:t>
            </w:r>
          </w:p>
        </w:tc>
        <w:tc>
          <w:tcPr>
            <w:tcW w:w="650" w:type="dxa"/>
            <w:shd w:val="clear" w:color="000000" w:fill="FFFFFF"/>
            <w:noWrap/>
            <w:vAlign w:val="bottom"/>
            <w:hideMark/>
          </w:tcPr>
          <w:p w14:paraId="32A83B2A" w14:textId="77777777" w:rsidR="003D5F7F" w:rsidRPr="00C92238" w:rsidRDefault="003D5F7F" w:rsidP="003D5F7F">
            <w:pPr>
              <w:autoSpaceDE/>
              <w:autoSpaceDN/>
              <w:jc w:val="center"/>
              <w:rPr>
                <w:b/>
                <w:bCs/>
                <w:lang w:val="ro-RO"/>
              </w:rPr>
            </w:pPr>
            <w:r w:rsidRPr="00C92238">
              <w:rPr>
                <w:b/>
                <w:bCs/>
                <w:lang w:val="ro-RO"/>
              </w:rPr>
              <w:t>4</w:t>
            </w:r>
          </w:p>
        </w:tc>
        <w:tc>
          <w:tcPr>
            <w:tcW w:w="278" w:type="dxa"/>
            <w:shd w:val="clear" w:color="000000" w:fill="FFFFFF"/>
            <w:noWrap/>
            <w:vAlign w:val="bottom"/>
            <w:hideMark/>
          </w:tcPr>
          <w:p w14:paraId="7AF28482"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44D26FA7" w14:textId="77777777" w:rsidR="003D5F7F" w:rsidRPr="00C92238" w:rsidRDefault="003D5F7F" w:rsidP="003D5F7F">
            <w:pPr>
              <w:autoSpaceDE/>
              <w:autoSpaceDN/>
              <w:jc w:val="right"/>
              <w:rPr>
                <w:lang w:val="ro-RO"/>
              </w:rPr>
            </w:pPr>
          </w:p>
        </w:tc>
        <w:tc>
          <w:tcPr>
            <w:tcW w:w="278" w:type="dxa"/>
            <w:shd w:val="clear" w:color="000000" w:fill="FFFFFF"/>
          </w:tcPr>
          <w:p w14:paraId="58124065"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4F3D3DA7" w14:textId="77777777" w:rsidR="003D5F7F" w:rsidRPr="00C92238" w:rsidRDefault="003D5F7F" w:rsidP="003D5F7F">
            <w:pPr>
              <w:autoSpaceDE/>
              <w:autoSpaceDN/>
              <w:jc w:val="right"/>
              <w:rPr>
                <w:lang w:val="ro-RO"/>
              </w:rPr>
            </w:pPr>
          </w:p>
        </w:tc>
      </w:tr>
      <w:tr w:rsidR="003D5F7F" w:rsidRPr="00C92238" w14:paraId="1FFAEE6B" w14:textId="77777777" w:rsidTr="00B1404D">
        <w:trPr>
          <w:gridBefore w:val="1"/>
          <w:wBefore w:w="108" w:type="dxa"/>
          <w:trHeight w:val="170"/>
        </w:trPr>
        <w:tc>
          <w:tcPr>
            <w:tcW w:w="5206" w:type="dxa"/>
            <w:shd w:val="clear" w:color="000000" w:fill="FFFFFF"/>
            <w:vAlign w:val="bottom"/>
          </w:tcPr>
          <w:p w14:paraId="0A31B005" w14:textId="77777777" w:rsidR="003D5F7F" w:rsidRPr="00C92238" w:rsidRDefault="003D5F7F" w:rsidP="003D5F7F">
            <w:pPr>
              <w:autoSpaceDE/>
              <w:autoSpaceDN/>
              <w:rPr>
                <w:strike/>
                <w:lang w:val="ro-RO"/>
              </w:rPr>
            </w:pPr>
            <w:r w:rsidRPr="00C92238">
              <w:rPr>
                <w:strike/>
                <w:lang w:val="ro-RO"/>
              </w:rPr>
              <w:t>Venituri din dobanzile inregistrate de entitatile din Registrul general si care mai au in derulare contracte de leasing (ct 766)*</w:t>
            </w:r>
          </w:p>
        </w:tc>
        <w:tc>
          <w:tcPr>
            <w:tcW w:w="822" w:type="dxa"/>
            <w:shd w:val="clear" w:color="000000" w:fill="FFFFFF"/>
            <w:vAlign w:val="bottom"/>
          </w:tcPr>
          <w:p w14:paraId="2F3A5D4D" w14:textId="77777777" w:rsidR="003D5F7F" w:rsidRPr="00C92238" w:rsidRDefault="003D5F7F" w:rsidP="003D5F7F">
            <w:pPr>
              <w:autoSpaceDE/>
              <w:autoSpaceDN/>
              <w:jc w:val="center"/>
              <w:rPr>
                <w:b/>
                <w:bCs/>
                <w:strike/>
                <w:lang w:val="ro-RO"/>
              </w:rPr>
            </w:pPr>
          </w:p>
        </w:tc>
        <w:tc>
          <w:tcPr>
            <w:tcW w:w="650" w:type="dxa"/>
            <w:shd w:val="clear" w:color="000000" w:fill="FFFFFF"/>
            <w:noWrap/>
            <w:vAlign w:val="bottom"/>
          </w:tcPr>
          <w:p w14:paraId="6D1A1043" w14:textId="77777777" w:rsidR="003D5F7F" w:rsidRPr="00C92238" w:rsidRDefault="003D5F7F" w:rsidP="003D5F7F">
            <w:pPr>
              <w:autoSpaceDE/>
              <w:autoSpaceDN/>
              <w:jc w:val="center"/>
              <w:rPr>
                <w:b/>
                <w:bCs/>
                <w:strike/>
                <w:lang w:val="ro-RO"/>
              </w:rPr>
            </w:pPr>
            <w:r w:rsidRPr="00C92238">
              <w:rPr>
                <w:b/>
                <w:bCs/>
                <w:strike/>
                <w:lang w:val="ro-RO"/>
              </w:rPr>
              <w:t>5</w:t>
            </w:r>
          </w:p>
        </w:tc>
        <w:tc>
          <w:tcPr>
            <w:tcW w:w="278" w:type="dxa"/>
            <w:shd w:val="clear" w:color="000000" w:fill="FFFFFF"/>
            <w:noWrap/>
            <w:vAlign w:val="bottom"/>
          </w:tcPr>
          <w:p w14:paraId="1BEECA83" w14:textId="77777777" w:rsidR="003D5F7F" w:rsidRPr="00C92238" w:rsidRDefault="003D5F7F" w:rsidP="003D5F7F">
            <w:pPr>
              <w:autoSpaceDE/>
              <w:autoSpaceDN/>
              <w:rPr>
                <w:strike/>
                <w:lang w:val="ro-RO"/>
              </w:rPr>
            </w:pPr>
          </w:p>
        </w:tc>
        <w:tc>
          <w:tcPr>
            <w:tcW w:w="1468" w:type="dxa"/>
            <w:shd w:val="clear" w:color="000000" w:fill="FFFFFF"/>
            <w:noWrap/>
            <w:vAlign w:val="bottom"/>
          </w:tcPr>
          <w:p w14:paraId="32DBB3EB" w14:textId="77777777" w:rsidR="003D5F7F" w:rsidRPr="00C92238" w:rsidRDefault="003D5F7F" w:rsidP="003D5F7F">
            <w:pPr>
              <w:autoSpaceDE/>
              <w:autoSpaceDN/>
              <w:jc w:val="right"/>
              <w:rPr>
                <w:strike/>
                <w:lang w:val="ro-RO"/>
              </w:rPr>
            </w:pPr>
          </w:p>
        </w:tc>
        <w:tc>
          <w:tcPr>
            <w:tcW w:w="278" w:type="dxa"/>
            <w:shd w:val="clear" w:color="000000" w:fill="FFFFFF"/>
          </w:tcPr>
          <w:p w14:paraId="31921E48" w14:textId="77777777" w:rsidR="003D5F7F" w:rsidRPr="00C92238" w:rsidRDefault="003D5F7F" w:rsidP="003D5F7F">
            <w:pPr>
              <w:autoSpaceDE/>
              <w:autoSpaceDN/>
              <w:jc w:val="right"/>
              <w:rPr>
                <w:strike/>
                <w:lang w:val="ro-RO"/>
              </w:rPr>
            </w:pPr>
          </w:p>
        </w:tc>
        <w:tc>
          <w:tcPr>
            <w:tcW w:w="1551" w:type="dxa"/>
            <w:shd w:val="clear" w:color="000000" w:fill="FFFFFF"/>
            <w:noWrap/>
            <w:vAlign w:val="bottom"/>
          </w:tcPr>
          <w:p w14:paraId="4DA076D0" w14:textId="77777777" w:rsidR="003D5F7F" w:rsidRPr="00C92238" w:rsidRDefault="003D5F7F" w:rsidP="003D5F7F">
            <w:pPr>
              <w:autoSpaceDE/>
              <w:autoSpaceDN/>
              <w:jc w:val="right"/>
              <w:rPr>
                <w:strike/>
                <w:lang w:val="ro-RO"/>
              </w:rPr>
            </w:pPr>
          </w:p>
        </w:tc>
      </w:tr>
      <w:tr w:rsidR="003D5F7F" w:rsidRPr="00C92238" w14:paraId="3FD9AFFC" w14:textId="77777777" w:rsidTr="00B1404D">
        <w:trPr>
          <w:gridBefore w:val="1"/>
          <w:wBefore w:w="108" w:type="dxa"/>
          <w:trHeight w:val="170"/>
        </w:trPr>
        <w:tc>
          <w:tcPr>
            <w:tcW w:w="5206" w:type="dxa"/>
            <w:shd w:val="clear" w:color="000000" w:fill="FFFFFF"/>
            <w:vAlign w:val="bottom"/>
            <w:hideMark/>
          </w:tcPr>
          <w:p w14:paraId="78994513" w14:textId="77777777" w:rsidR="003D5F7F" w:rsidRPr="00C92238" w:rsidRDefault="003D5F7F" w:rsidP="003D5F7F">
            <w:pPr>
              <w:autoSpaceDE/>
              <w:autoSpaceDN/>
              <w:rPr>
                <w:lang w:val="ro-RO"/>
              </w:rPr>
            </w:pPr>
            <w:r w:rsidRPr="00C92238">
              <w:rPr>
                <w:lang w:val="ro-RO"/>
              </w:rPr>
              <w:t>Venituri din subventii de exploatare aferente cifrei de afaceri nete (ct 7411)</w:t>
            </w:r>
          </w:p>
        </w:tc>
        <w:tc>
          <w:tcPr>
            <w:tcW w:w="822" w:type="dxa"/>
            <w:shd w:val="clear" w:color="000000" w:fill="FFFFFF"/>
            <w:vAlign w:val="bottom"/>
          </w:tcPr>
          <w:p w14:paraId="2AFBF1AD" w14:textId="6343332F" w:rsidR="003D5F7F" w:rsidRPr="00C92238" w:rsidRDefault="00AF69DA" w:rsidP="003D5F7F">
            <w:pPr>
              <w:autoSpaceDE/>
              <w:autoSpaceDN/>
              <w:jc w:val="center"/>
              <w:rPr>
                <w:b/>
                <w:bCs/>
                <w:lang w:val="ro-RO"/>
              </w:rPr>
            </w:pPr>
            <w:r>
              <w:rPr>
                <w:b/>
                <w:bCs/>
                <w:lang w:val="ro-RO"/>
              </w:rPr>
              <w:t>7</w:t>
            </w:r>
          </w:p>
        </w:tc>
        <w:tc>
          <w:tcPr>
            <w:tcW w:w="650" w:type="dxa"/>
            <w:shd w:val="clear" w:color="000000" w:fill="FFFFFF"/>
            <w:noWrap/>
            <w:vAlign w:val="bottom"/>
            <w:hideMark/>
          </w:tcPr>
          <w:p w14:paraId="1E73326C" w14:textId="77777777" w:rsidR="003D5F7F" w:rsidRPr="00C92238" w:rsidRDefault="003D5F7F" w:rsidP="003D5F7F">
            <w:pPr>
              <w:autoSpaceDE/>
              <w:autoSpaceDN/>
              <w:jc w:val="center"/>
              <w:rPr>
                <w:b/>
                <w:bCs/>
                <w:lang w:val="ro-RO"/>
              </w:rPr>
            </w:pPr>
            <w:r w:rsidRPr="00C92238">
              <w:rPr>
                <w:b/>
                <w:bCs/>
                <w:lang w:val="ro-RO"/>
              </w:rPr>
              <w:t>6</w:t>
            </w:r>
          </w:p>
        </w:tc>
        <w:tc>
          <w:tcPr>
            <w:tcW w:w="278" w:type="dxa"/>
            <w:shd w:val="clear" w:color="000000" w:fill="FFFFFF"/>
            <w:noWrap/>
            <w:vAlign w:val="bottom"/>
            <w:hideMark/>
          </w:tcPr>
          <w:p w14:paraId="44621208"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015A8A9C" w14:textId="77777777" w:rsidR="003D5F7F" w:rsidRPr="00C92238" w:rsidRDefault="003D5F7F" w:rsidP="003D5F7F">
            <w:pPr>
              <w:autoSpaceDE/>
              <w:autoSpaceDN/>
              <w:jc w:val="right"/>
              <w:rPr>
                <w:lang w:val="ro-RO"/>
              </w:rPr>
            </w:pPr>
          </w:p>
        </w:tc>
        <w:tc>
          <w:tcPr>
            <w:tcW w:w="278" w:type="dxa"/>
            <w:shd w:val="clear" w:color="000000" w:fill="FFFFFF"/>
          </w:tcPr>
          <w:p w14:paraId="09844403"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3231E98E" w14:textId="77777777" w:rsidR="003D5F7F" w:rsidRPr="00C92238" w:rsidRDefault="003D5F7F" w:rsidP="003D5F7F">
            <w:pPr>
              <w:autoSpaceDE/>
              <w:autoSpaceDN/>
              <w:jc w:val="right"/>
              <w:rPr>
                <w:lang w:val="ro-RO"/>
              </w:rPr>
            </w:pPr>
          </w:p>
        </w:tc>
      </w:tr>
      <w:tr w:rsidR="003D5F7F" w:rsidRPr="00C92238" w14:paraId="412D1A11" w14:textId="77777777" w:rsidTr="00B1404D">
        <w:trPr>
          <w:gridBefore w:val="1"/>
          <w:wBefore w:w="108" w:type="dxa"/>
          <w:trHeight w:val="170"/>
        </w:trPr>
        <w:tc>
          <w:tcPr>
            <w:tcW w:w="5206" w:type="dxa"/>
            <w:shd w:val="clear" w:color="000000" w:fill="FFFFFF"/>
            <w:vAlign w:val="bottom"/>
            <w:hideMark/>
          </w:tcPr>
          <w:p w14:paraId="1D412C01" w14:textId="77777777" w:rsidR="003D5F7F" w:rsidRPr="00C92238" w:rsidRDefault="003D5F7F" w:rsidP="003D5F7F">
            <w:pPr>
              <w:autoSpaceDE/>
              <w:autoSpaceDN/>
              <w:rPr>
                <w:lang w:val="ro-RO"/>
              </w:rPr>
            </w:pPr>
            <w:r w:rsidRPr="00C92238">
              <w:rPr>
                <w:lang w:val="ro-RO"/>
              </w:rPr>
              <w:t> </w:t>
            </w:r>
          </w:p>
        </w:tc>
        <w:tc>
          <w:tcPr>
            <w:tcW w:w="822" w:type="dxa"/>
            <w:shd w:val="clear" w:color="000000" w:fill="FFFFFF"/>
            <w:vAlign w:val="bottom"/>
          </w:tcPr>
          <w:p w14:paraId="6841EF3D" w14:textId="77777777" w:rsidR="003D5F7F" w:rsidRPr="00C92238" w:rsidRDefault="003D5F7F" w:rsidP="003D5F7F">
            <w:pPr>
              <w:autoSpaceDE/>
              <w:autoSpaceDN/>
              <w:jc w:val="center"/>
              <w:rPr>
                <w:b/>
                <w:bCs/>
                <w:lang w:val="ro-RO"/>
              </w:rPr>
            </w:pPr>
            <w:r w:rsidRPr="00C92238">
              <w:rPr>
                <w:b/>
                <w:bCs/>
                <w:lang w:val="ro-RO"/>
              </w:rPr>
              <w:t> </w:t>
            </w:r>
          </w:p>
        </w:tc>
        <w:tc>
          <w:tcPr>
            <w:tcW w:w="650" w:type="dxa"/>
            <w:shd w:val="clear" w:color="000000" w:fill="FFFFFF"/>
            <w:noWrap/>
            <w:vAlign w:val="bottom"/>
            <w:hideMark/>
          </w:tcPr>
          <w:p w14:paraId="4483DEF0" w14:textId="77777777" w:rsidR="003D5F7F" w:rsidRPr="00C92238" w:rsidRDefault="003D5F7F" w:rsidP="003D5F7F">
            <w:pPr>
              <w:autoSpaceDE/>
              <w:autoSpaceDN/>
              <w:jc w:val="center"/>
              <w:rPr>
                <w:b/>
                <w:bCs/>
                <w:lang w:val="ro-RO"/>
              </w:rPr>
            </w:pPr>
            <w:r w:rsidRPr="00C92238">
              <w:rPr>
                <w:b/>
                <w:bCs/>
                <w:lang w:val="ro-RO"/>
              </w:rPr>
              <w:t> </w:t>
            </w:r>
          </w:p>
        </w:tc>
        <w:tc>
          <w:tcPr>
            <w:tcW w:w="278" w:type="dxa"/>
            <w:shd w:val="clear" w:color="000000" w:fill="FFFFFF"/>
            <w:noWrap/>
            <w:vAlign w:val="bottom"/>
            <w:hideMark/>
          </w:tcPr>
          <w:p w14:paraId="120C669F"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00C9958B" w14:textId="77777777" w:rsidR="003D5F7F" w:rsidRPr="00C92238" w:rsidRDefault="003D5F7F" w:rsidP="003D5F7F">
            <w:pPr>
              <w:autoSpaceDE/>
              <w:autoSpaceDN/>
              <w:jc w:val="right"/>
              <w:rPr>
                <w:lang w:val="ro-RO"/>
              </w:rPr>
            </w:pPr>
          </w:p>
        </w:tc>
        <w:tc>
          <w:tcPr>
            <w:tcW w:w="278" w:type="dxa"/>
            <w:shd w:val="clear" w:color="000000" w:fill="FFFFFF"/>
          </w:tcPr>
          <w:p w14:paraId="507A9650"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09E56A56" w14:textId="77777777" w:rsidR="003D5F7F" w:rsidRPr="00C92238" w:rsidRDefault="003D5F7F" w:rsidP="003D5F7F">
            <w:pPr>
              <w:autoSpaceDE/>
              <w:autoSpaceDN/>
              <w:jc w:val="right"/>
              <w:rPr>
                <w:lang w:val="ro-RO"/>
              </w:rPr>
            </w:pPr>
          </w:p>
        </w:tc>
      </w:tr>
      <w:tr w:rsidR="003D5F7F" w:rsidRPr="00C92238" w14:paraId="5728FB69" w14:textId="77777777" w:rsidTr="00B1404D">
        <w:trPr>
          <w:gridBefore w:val="1"/>
          <w:wBefore w:w="108" w:type="dxa"/>
          <w:trHeight w:val="170"/>
        </w:trPr>
        <w:tc>
          <w:tcPr>
            <w:tcW w:w="5206" w:type="dxa"/>
            <w:shd w:val="clear" w:color="000000" w:fill="FFFFFF"/>
            <w:vAlign w:val="bottom"/>
            <w:hideMark/>
          </w:tcPr>
          <w:p w14:paraId="7A4DDA2F" w14:textId="77777777" w:rsidR="003D5F7F" w:rsidRPr="00C92238" w:rsidRDefault="003D5F7F" w:rsidP="003D5F7F">
            <w:pPr>
              <w:autoSpaceDE/>
              <w:autoSpaceDN/>
              <w:rPr>
                <w:b/>
                <w:bCs/>
                <w:lang w:val="ro-RO"/>
              </w:rPr>
            </w:pPr>
            <w:r w:rsidRPr="00C92238">
              <w:rPr>
                <w:b/>
                <w:bCs/>
                <w:lang w:val="ro-RO"/>
              </w:rPr>
              <w:t>2</w:t>
            </w:r>
            <w:r w:rsidRPr="00C92238">
              <w:rPr>
                <w:lang w:val="ro-RO"/>
              </w:rPr>
              <w:t xml:space="preserve">  Venituri aferente costului productiei in curs de executie (ct 711 + 712)</w:t>
            </w:r>
          </w:p>
        </w:tc>
        <w:tc>
          <w:tcPr>
            <w:tcW w:w="822" w:type="dxa"/>
            <w:shd w:val="clear" w:color="000000" w:fill="FFFFFF"/>
            <w:vAlign w:val="bottom"/>
          </w:tcPr>
          <w:p w14:paraId="17B83F61" w14:textId="77777777" w:rsidR="003D5F7F" w:rsidRPr="00C92238" w:rsidRDefault="003D5F7F" w:rsidP="003D5F7F">
            <w:pPr>
              <w:autoSpaceDE/>
              <w:autoSpaceDN/>
              <w:jc w:val="center"/>
              <w:rPr>
                <w:b/>
                <w:bCs/>
                <w:lang w:val="ro-RO"/>
              </w:rPr>
            </w:pPr>
            <w:r w:rsidRPr="00C92238">
              <w:rPr>
                <w:b/>
                <w:bCs/>
                <w:lang w:val="ro-RO"/>
              </w:rPr>
              <w:t> </w:t>
            </w:r>
          </w:p>
        </w:tc>
        <w:tc>
          <w:tcPr>
            <w:tcW w:w="650" w:type="dxa"/>
            <w:shd w:val="clear" w:color="000000" w:fill="FFFFFF"/>
            <w:noWrap/>
            <w:vAlign w:val="bottom"/>
            <w:hideMark/>
          </w:tcPr>
          <w:p w14:paraId="12641AEC" w14:textId="77777777" w:rsidR="003D5F7F" w:rsidRPr="00C92238" w:rsidRDefault="003D5F7F" w:rsidP="003D5F7F">
            <w:pPr>
              <w:autoSpaceDE/>
              <w:autoSpaceDN/>
              <w:jc w:val="center"/>
              <w:rPr>
                <w:b/>
                <w:bCs/>
                <w:lang w:val="ro-RO"/>
              </w:rPr>
            </w:pPr>
            <w:r w:rsidRPr="00C92238">
              <w:rPr>
                <w:b/>
                <w:bCs/>
                <w:lang w:val="ro-RO"/>
              </w:rPr>
              <w:t> </w:t>
            </w:r>
          </w:p>
        </w:tc>
        <w:tc>
          <w:tcPr>
            <w:tcW w:w="278" w:type="dxa"/>
            <w:shd w:val="clear" w:color="000000" w:fill="FFFFFF"/>
            <w:noWrap/>
            <w:vAlign w:val="bottom"/>
            <w:hideMark/>
          </w:tcPr>
          <w:p w14:paraId="2569896E"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5CCA158E" w14:textId="77777777" w:rsidR="003D5F7F" w:rsidRPr="00C92238" w:rsidRDefault="003D5F7F" w:rsidP="003D5F7F">
            <w:pPr>
              <w:autoSpaceDE/>
              <w:autoSpaceDN/>
              <w:jc w:val="right"/>
              <w:rPr>
                <w:lang w:val="ro-RO"/>
              </w:rPr>
            </w:pPr>
          </w:p>
        </w:tc>
        <w:tc>
          <w:tcPr>
            <w:tcW w:w="278" w:type="dxa"/>
            <w:shd w:val="clear" w:color="000000" w:fill="FFFFFF"/>
          </w:tcPr>
          <w:p w14:paraId="4FA9C532"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3EFEFC7C" w14:textId="77777777" w:rsidR="003D5F7F" w:rsidRPr="00C92238" w:rsidRDefault="003D5F7F" w:rsidP="003D5F7F">
            <w:pPr>
              <w:autoSpaceDE/>
              <w:autoSpaceDN/>
              <w:jc w:val="right"/>
              <w:rPr>
                <w:lang w:val="ro-RO"/>
              </w:rPr>
            </w:pPr>
          </w:p>
        </w:tc>
      </w:tr>
      <w:tr w:rsidR="003D5F7F" w:rsidRPr="00C92238" w14:paraId="32F55DC6" w14:textId="77777777" w:rsidTr="00B1404D">
        <w:trPr>
          <w:gridBefore w:val="1"/>
          <w:wBefore w:w="108" w:type="dxa"/>
          <w:trHeight w:val="170"/>
        </w:trPr>
        <w:tc>
          <w:tcPr>
            <w:tcW w:w="5206" w:type="dxa"/>
            <w:shd w:val="clear" w:color="000000" w:fill="FFFFFF"/>
            <w:vAlign w:val="bottom"/>
            <w:hideMark/>
          </w:tcPr>
          <w:p w14:paraId="5A41C73B" w14:textId="77777777" w:rsidR="003D5F7F" w:rsidRPr="00C92238" w:rsidRDefault="003D5F7F" w:rsidP="003D5F7F">
            <w:pPr>
              <w:autoSpaceDE/>
              <w:autoSpaceDN/>
              <w:rPr>
                <w:lang w:val="ro-RO"/>
              </w:rPr>
            </w:pPr>
            <w:r w:rsidRPr="00C92238">
              <w:rPr>
                <w:lang w:val="ro-RO"/>
              </w:rPr>
              <w:t>- Sold C</w:t>
            </w:r>
          </w:p>
        </w:tc>
        <w:tc>
          <w:tcPr>
            <w:tcW w:w="822" w:type="dxa"/>
            <w:shd w:val="clear" w:color="000000" w:fill="FFFFFF"/>
            <w:vAlign w:val="bottom"/>
          </w:tcPr>
          <w:p w14:paraId="28850557" w14:textId="7F697924" w:rsidR="003D5F7F" w:rsidRPr="00C92238" w:rsidRDefault="00AF69DA" w:rsidP="003D5F7F">
            <w:pPr>
              <w:autoSpaceDE/>
              <w:autoSpaceDN/>
              <w:jc w:val="center"/>
              <w:rPr>
                <w:b/>
                <w:bCs/>
                <w:lang w:val="ro-RO"/>
              </w:rPr>
            </w:pPr>
            <w:r>
              <w:rPr>
                <w:b/>
                <w:bCs/>
                <w:lang w:val="ro-RO"/>
              </w:rPr>
              <w:t>8</w:t>
            </w:r>
          </w:p>
        </w:tc>
        <w:tc>
          <w:tcPr>
            <w:tcW w:w="650" w:type="dxa"/>
            <w:shd w:val="clear" w:color="000000" w:fill="FFFFFF"/>
            <w:noWrap/>
            <w:vAlign w:val="bottom"/>
            <w:hideMark/>
          </w:tcPr>
          <w:p w14:paraId="122AAB75" w14:textId="77777777" w:rsidR="003D5F7F" w:rsidRPr="00C92238" w:rsidRDefault="003D5F7F" w:rsidP="003D5F7F">
            <w:pPr>
              <w:autoSpaceDE/>
              <w:autoSpaceDN/>
              <w:jc w:val="center"/>
              <w:rPr>
                <w:b/>
                <w:bCs/>
                <w:lang w:val="ro-RO"/>
              </w:rPr>
            </w:pPr>
            <w:r w:rsidRPr="00C92238">
              <w:rPr>
                <w:b/>
                <w:bCs/>
                <w:lang w:val="ro-RO"/>
              </w:rPr>
              <w:t>7</w:t>
            </w:r>
          </w:p>
        </w:tc>
        <w:tc>
          <w:tcPr>
            <w:tcW w:w="278" w:type="dxa"/>
            <w:shd w:val="clear" w:color="000000" w:fill="FFFFFF"/>
            <w:noWrap/>
            <w:vAlign w:val="bottom"/>
            <w:hideMark/>
          </w:tcPr>
          <w:p w14:paraId="0A005A9C"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4AA0C180" w14:textId="18E563B1" w:rsidR="003D5F7F" w:rsidRPr="00C92238" w:rsidRDefault="00AF69DA" w:rsidP="003D5F7F">
            <w:pPr>
              <w:autoSpaceDE/>
              <w:autoSpaceDN/>
              <w:jc w:val="right"/>
              <w:rPr>
                <w:lang w:val="ro-RO"/>
              </w:rPr>
            </w:pPr>
            <w:r>
              <w:rPr>
                <w:lang w:val="ro-RO"/>
              </w:rPr>
              <w:t>269.877</w:t>
            </w:r>
          </w:p>
        </w:tc>
        <w:tc>
          <w:tcPr>
            <w:tcW w:w="278" w:type="dxa"/>
          </w:tcPr>
          <w:p w14:paraId="142C397F"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7FA6897C" w14:textId="698BA6C9" w:rsidR="003D5F7F" w:rsidRPr="00C92238" w:rsidRDefault="00AF69DA" w:rsidP="003D5F7F">
            <w:pPr>
              <w:autoSpaceDE/>
              <w:autoSpaceDN/>
              <w:jc w:val="right"/>
              <w:rPr>
                <w:lang w:val="ro-RO"/>
              </w:rPr>
            </w:pPr>
            <w:r>
              <w:rPr>
                <w:lang w:val="ro-RO"/>
              </w:rPr>
              <w:t>0</w:t>
            </w:r>
          </w:p>
        </w:tc>
      </w:tr>
      <w:tr w:rsidR="003D5F7F" w:rsidRPr="00C92238" w14:paraId="2DEC1105" w14:textId="77777777" w:rsidTr="00B1404D">
        <w:trPr>
          <w:gridBefore w:val="1"/>
          <w:wBefore w:w="108" w:type="dxa"/>
          <w:trHeight w:val="170"/>
        </w:trPr>
        <w:tc>
          <w:tcPr>
            <w:tcW w:w="5206" w:type="dxa"/>
            <w:shd w:val="clear" w:color="000000" w:fill="FFFFFF"/>
            <w:vAlign w:val="bottom"/>
            <w:hideMark/>
          </w:tcPr>
          <w:p w14:paraId="0A1B34FF" w14:textId="77777777" w:rsidR="003D5F7F" w:rsidRPr="00C92238" w:rsidRDefault="003D5F7F" w:rsidP="003D5F7F">
            <w:pPr>
              <w:autoSpaceDE/>
              <w:autoSpaceDN/>
              <w:rPr>
                <w:lang w:val="ro-RO"/>
              </w:rPr>
            </w:pPr>
            <w:r w:rsidRPr="00C92238">
              <w:rPr>
                <w:lang w:val="ro-RO"/>
              </w:rPr>
              <w:t>- Sold D</w:t>
            </w:r>
          </w:p>
        </w:tc>
        <w:tc>
          <w:tcPr>
            <w:tcW w:w="822" w:type="dxa"/>
            <w:shd w:val="clear" w:color="000000" w:fill="FFFFFF"/>
            <w:vAlign w:val="bottom"/>
          </w:tcPr>
          <w:p w14:paraId="50CCD9BA" w14:textId="5A53D4A0" w:rsidR="003D5F7F" w:rsidRPr="00C92238" w:rsidRDefault="00AF69DA" w:rsidP="003D5F7F">
            <w:pPr>
              <w:autoSpaceDE/>
              <w:autoSpaceDN/>
              <w:jc w:val="center"/>
              <w:rPr>
                <w:b/>
                <w:bCs/>
                <w:lang w:val="ro-RO"/>
              </w:rPr>
            </w:pPr>
            <w:r>
              <w:rPr>
                <w:b/>
                <w:bCs/>
                <w:lang w:val="ro-RO"/>
              </w:rPr>
              <w:t>9</w:t>
            </w:r>
          </w:p>
        </w:tc>
        <w:tc>
          <w:tcPr>
            <w:tcW w:w="650" w:type="dxa"/>
            <w:shd w:val="clear" w:color="000000" w:fill="FFFFFF"/>
            <w:noWrap/>
            <w:vAlign w:val="bottom"/>
            <w:hideMark/>
          </w:tcPr>
          <w:p w14:paraId="5DC98C29" w14:textId="77777777" w:rsidR="003D5F7F" w:rsidRPr="00C92238" w:rsidRDefault="003D5F7F" w:rsidP="003D5F7F">
            <w:pPr>
              <w:autoSpaceDE/>
              <w:autoSpaceDN/>
              <w:jc w:val="center"/>
              <w:rPr>
                <w:b/>
                <w:bCs/>
                <w:lang w:val="ro-RO"/>
              </w:rPr>
            </w:pPr>
            <w:r w:rsidRPr="00C92238">
              <w:rPr>
                <w:b/>
                <w:bCs/>
                <w:lang w:val="ro-RO"/>
              </w:rPr>
              <w:t>8</w:t>
            </w:r>
          </w:p>
        </w:tc>
        <w:tc>
          <w:tcPr>
            <w:tcW w:w="278" w:type="dxa"/>
            <w:shd w:val="clear" w:color="000000" w:fill="FFFFFF"/>
            <w:noWrap/>
            <w:vAlign w:val="bottom"/>
            <w:hideMark/>
          </w:tcPr>
          <w:p w14:paraId="1812E7B3"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284F7999" w14:textId="41504BF7" w:rsidR="003D5F7F" w:rsidRPr="00C92238" w:rsidRDefault="00AF69DA" w:rsidP="003D5F7F">
            <w:pPr>
              <w:autoSpaceDE/>
              <w:autoSpaceDN/>
              <w:jc w:val="right"/>
              <w:rPr>
                <w:lang w:val="ro-RO"/>
              </w:rPr>
            </w:pPr>
            <w:r>
              <w:rPr>
                <w:lang w:val="ro-RO"/>
              </w:rPr>
              <w:t>0</w:t>
            </w:r>
          </w:p>
        </w:tc>
        <w:tc>
          <w:tcPr>
            <w:tcW w:w="278" w:type="dxa"/>
          </w:tcPr>
          <w:p w14:paraId="0BF8A592"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5CF49459" w14:textId="75FAFCD7" w:rsidR="003D5F7F" w:rsidRPr="00C92238" w:rsidRDefault="00AF69DA" w:rsidP="003D5F7F">
            <w:pPr>
              <w:autoSpaceDE/>
              <w:autoSpaceDN/>
              <w:jc w:val="right"/>
              <w:rPr>
                <w:lang w:val="ro-RO"/>
              </w:rPr>
            </w:pPr>
            <w:r>
              <w:rPr>
                <w:lang w:val="ro-RO"/>
              </w:rPr>
              <w:t>181.973</w:t>
            </w:r>
          </w:p>
        </w:tc>
      </w:tr>
      <w:tr w:rsidR="003D5F7F" w:rsidRPr="00C92238" w14:paraId="4716E3A1" w14:textId="77777777" w:rsidTr="00B1404D">
        <w:trPr>
          <w:gridBefore w:val="1"/>
          <w:wBefore w:w="108" w:type="dxa"/>
          <w:trHeight w:val="102"/>
        </w:trPr>
        <w:tc>
          <w:tcPr>
            <w:tcW w:w="5206" w:type="dxa"/>
            <w:shd w:val="clear" w:color="000000" w:fill="FFFFFF"/>
            <w:vAlign w:val="bottom"/>
            <w:hideMark/>
          </w:tcPr>
          <w:p w14:paraId="5455BBDD" w14:textId="77777777" w:rsidR="003D5F7F" w:rsidRPr="00C92238" w:rsidRDefault="003D5F7F" w:rsidP="003D5F7F">
            <w:pPr>
              <w:autoSpaceDE/>
              <w:autoSpaceDN/>
              <w:rPr>
                <w:lang w:val="ro-RO"/>
              </w:rPr>
            </w:pPr>
            <w:r w:rsidRPr="00C92238">
              <w:rPr>
                <w:lang w:val="ro-RO"/>
              </w:rPr>
              <w:t> </w:t>
            </w:r>
          </w:p>
        </w:tc>
        <w:tc>
          <w:tcPr>
            <w:tcW w:w="822" w:type="dxa"/>
            <w:shd w:val="clear" w:color="000000" w:fill="FFFFFF"/>
            <w:vAlign w:val="bottom"/>
          </w:tcPr>
          <w:p w14:paraId="7814FF53" w14:textId="77777777" w:rsidR="003D5F7F" w:rsidRPr="00C92238" w:rsidRDefault="003D5F7F" w:rsidP="003D5F7F">
            <w:pPr>
              <w:autoSpaceDE/>
              <w:autoSpaceDN/>
              <w:jc w:val="center"/>
              <w:rPr>
                <w:b/>
                <w:bCs/>
                <w:lang w:val="ro-RO"/>
              </w:rPr>
            </w:pPr>
            <w:r w:rsidRPr="00C92238">
              <w:rPr>
                <w:b/>
                <w:bCs/>
                <w:lang w:val="ro-RO"/>
              </w:rPr>
              <w:t> </w:t>
            </w:r>
          </w:p>
        </w:tc>
        <w:tc>
          <w:tcPr>
            <w:tcW w:w="650" w:type="dxa"/>
            <w:shd w:val="clear" w:color="000000" w:fill="FFFFFF"/>
            <w:noWrap/>
            <w:vAlign w:val="bottom"/>
            <w:hideMark/>
          </w:tcPr>
          <w:p w14:paraId="5893FE86" w14:textId="77777777" w:rsidR="003D5F7F" w:rsidRPr="00C92238" w:rsidRDefault="003D5F7F" w:rsidP="003D5F7F">
            <w:pPr>
              <w:autoSpaceDE/>
              <w:autoSpaceDN/>
              <w:jc w:val="center"/>
              <w:rPr>
                <w:b/>
                <w:bCs/>
                <w:lang w:val="ro-RO"/>
              </w:rPr>
            </w:pPr>
            <w:r w:rsidRPr="00C92238">
              <w:rPr>
                <w:b/>
                <w:bCs/>
                <w:lang w:val="ro-RO"/>
              </w:rPr>
              <w:t> </w:t>
            </w:r>
          </w:p>
        </w:tc>
        <w:tc>
          <w:tcPr>
            <w:tcW w:w="278" w:type="dxa"/>
            <w:shd w:val="clear" w:color="000000" w:fill="FFFFFF"/>
            <w:noWrap/>
            <w:vAlign w:val="bottom"/>
            <w:hideMark/>
          </w:tcPr>
          <w:p w14:paraId="40983FC2"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2BD2D097" w14:textId="77777777" w:rsidR="003D5F7F" w:rsidRPr="00C92238" w:rsidRDefault="003D5F7F" w:rsidP="003D5F7F">
            <w:pPr>
              <w:autoSpaceDE/>
              <w:autoSpaceDN/>
              <w:jc w:val="right"/>
              <w:rPr>
                <w:lang w:val="ro-RO"/>
              </w:rPr>
            </w:pPr>
          </w:p>
        </w:tc>
        <w:tc>
          <w:tcPr>
            <w:tcW w:w="278" w:type="dxa"/>
          </w:tcPr>
          <w:p w14:paraId="519905E6"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7684289C" w14:textId="77777777" w:rsidR="003D5F7F" w:rsidRPr="00C92238" w:rsidRDefault="003D5F7F" w:rsidP="003D5F7F">
            <w:pPr>
              <w:autoSpaceDE/>
              <w:autoSpaceDN/>
              <w:jc w:val="right"/>
              <w:rPr>
                <w:lang w:val="ro-RO"/>
              </w:rPr>
            </w:pPr>
          </w:p>
        </w:tc>
      </w:tr>
      <w:tr w:rsidR="003D5F7F" w:rsidRPr="00C92238" w14:paraId="2F791060" w14:textId="77777777" w:rsidTr="00B1404D">
        <w:trPr>
          <w:gridBefore w:val="1"/>
          <w:wBefore w:w="108" w:type="dxa"/>
          <w:trHeight w:val="170"/>
        </w:trPr>
        <w:tc>
          <w:tcPr>
            <w:tcW w:w="5206" w:type="dxa"/>
            <w:shd w:val="clear" w:color="000000" w:fill="FFFFFF"/>
            <w:vAlign w:val="bottom"/>
            <w:hideMark/>
          </w:tcPr>
          <w:p w14:paraId="5427742C" w14:textId="77777777" w:rsidR="003D5F7F" w:rsidRPr="00C92238" w:rsidRDefault="003D5F7F" w:rsidP="003D5F7F">
            <w:pPr>
              <w:autoSpaceDE/>
              <w:autoSpaceDN/>
              <w:rPr>
                <w:b/>
                <w:bCs/>
                <w:lang w:val="ro-RO"/>
              </w:rPr>
            </w:pPr>
            <w:r w:rsidRPr="00C92238">
              <w:rPr>
                <w:b/>
                <w:bCs/>
                <w:lang w:val="ro-RO"/>
              </w:rPr>
              <w:t>3</w:t>
            </w:r>
            <w:r w:rsidRPr="00C92238">
              <w:rPr>
                <w:b/>
                <w:lang w:val="ro-RO"/>
              </w:rPr>
              <w:t xml:space="preserve"> </w:t>
            </w:r>
            <w:r w:rsidRPr="00C92238">
              <w:rPr>
                <w:lang w:val="ro-RO"/>
              </w:rPr>
              <w:t>Venituri din productia de imobilizari necorporale si corporale (ct 721 + 722)</w:t>
            </w:r>
          </w:p>
        </w:tc>
        <w:tc>
          <w:tcPr>
            <w:tcW w:w="822" w:type="dxa"/>
            <w:shd w:val="clear" w:color="000000" w:fill="FFFFFF"/>
            <w:vAlign w:val="bottom"/>
          </w:tcPr>
          <w:p w14:paraId="08A0B047" w14:textId="003A8C80" w:rsidR="003D5F7F" w:rsidRPr="00C92238" w:rsidRDefault="00AF69DA" w:rsidP="003D5F7F">
            <w:pPr>
              <w:autoSpaceDE/>
              <w:autoSpaceDN/>
              <w:jc w:val="center"/>
              <w:rPr>
                <w:b/>
                <w:bCs/>
                <w:lang w:val="ro-RO"/>
              </w:rPr>
            </w:pPr>
            <w:r>
              <w:rPr>
                <w:b/>
                <w:bCs/>
                <w:lang w:val="ro-RO"/>
              </w:rPr>
              <w:t>10</w:t>
            </w:r>
          </w:p>
        </w:tc>
        <w:tc>
          <w:tcPr>
            <w:tcW w:w="650" w:type="dxa"/>
            <w:shd w:val="clear" w:color="000000" w:fill="FFFFFF"/>
            <w:noWrap/>
            <w:vAlign w:val="bottom"/>
            <w:hideMark/>
          </w:tcPr>
          <w:p w14:paraId="179743AD" w14:textId="77777777" w:rsidR="003D5F7F" w:rsidRPr="00C92238" w:rsidRDefault="003D5F7F" w:rsidP="003D5F7F">
            <w:pPr>
              <w:autoSpaceDE/>
              <w:autoSpaceDN/>
              <w:jc w:val="center"/>
              <w:rPr>
                <w:b/>
                <w:bCs/>
                <w:lang w:val="ro-RO"/>
              </w:rPr>
            </w:pPr>
            <w:r w:rsidRPr="00C92238">
              <w:rPr>
                <w:b/>
                <w:bCs/>
                <w:lang w:val="ro-RO"/>
              </w:rPr>
              <w:t>9</w:t>
            </w:r>
          </w:p>
        </w:tc>
        <w:tc>
          <w:tcPr>
            <w:tcW w:w="278" w:type="dxa"/>
            <w:shd w:val="clear" w:color="000000" w:fill="FFFFFF"/>
            <w:noWrap/>
            <w:vAlign w:val="bottom"/>
            <w:hideMark/>
          </w:tcPr>
          <w:p w14:paraId="210BF9F3"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6380984C" w14:textId="77777777" w:rsidR="003D5F7F" w:rsidRPr="00C92238" w:rsidRDefault="003D5F7F" w:rsidP="003D5F7F">
            <w:pPr>
              <w:autoSpaceDE/>
              <w:autoSpaceDN/>
              <w:jc w:val="right"/>
              <w:rPr>
                <w:lang w:val="ro-RO"/>
              </w:rPr>
            </w:pPr>
          </w:p>
        </w:tc>
        <w:tc>
          <w:tcPr>
            <w:tcW w:w="278" w:type="dxa"/>
          </w:tcPr>
          <w:p w14:paraId="575F7E37"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0579DF52" w14:textId="77777777" w:rsidR="003D5F7F" w:rsidRPr="00C92238" w:rsidRDefault="003D5F7F" w:rsidP="003D5F7F">
            <w:pPr>
              <w:autoSpaceDE/>
              <w:autoSpaceDN/>
              <w:jc w:val="right"/>
              <w:rPr>
                <w:lang w:val="ro-RO"/>
              </w:rPr>
            </w:pPr>
          </w:p>
        </w:tc>
      </w:tr>
      <w:tr w:rsidR="003D5F7F" w:rsidRPr="00C92238" w14:paraId="31A4ADDF" w14:textId="77777777" w:rsidTr="00B1404D">
        <w:trPr>
          <w:gridBefore w:val="1"/>
          <w:wBefore w:w="108" w:type="dxa"/>
          <w:trHeight w:val="170"/>
        </w:trPr>
        <w:tc>
          <w:tcPr>
            <w:tcW w:w="5206" w:type="dxa"/>
            <w:shd w:val="clear" w:color="000000" w:fill="FFFFFF"/>
            <w:vAlign w:val="bottom"/>
            <w:hideMark/>
          </w:tcPr>
          <w:p w14:paraId="52760692" w14:textId="77777777" w:rsidR="003D5F7F" w:rsidRPr="00C92238" w:rsidRDefault="003D5F7F" w:rsidP="003D5F7F">
            <w:pPr>
              <w:autoSpaceDE/>
              <w:autoSpaceDN/>
              <w:rPr>
                <w:b/>
                <w:bCs/>
                <w:lang w:val="ro-RO"/>
              </w:rPr>
            </w:pPr>
            <w:r w:rsidRPr="00C92238">
              <w:rPr>
                <w:b/>
                <w:bCs/>
                <w:lang w:val="ro-RO"/>
              </w:rPr>
              <w:t> </w:t>
            </w:r>
          </w:p>
        </w:tc>
        <w:tc>
          <w:tcPr>
            <w:tcW w:w="822" w:type="dxa"/>
            <w:shd w:val="clear" w:color="000000" w:fill="FFFFFF"/>
            <w:vAlign w:val="bottom"/>
          </w:tcPr>
          <w:p w14:paraId="14E6E4C3" w14:textId="77777777" w:rsidR="003D5F7F" w:rsidRPr="00C92238" w:rsidRDefault="003D5F7F" w:rsidP="003D5F7F">
            <w:pPr>
              <w:autoSpaceDE/>
              <w:autoSpaceDN/>
              <w:jc w:val="center"/>
              <w:rPr>
                <w:b/>
                <w:bCs/>
                <w:lang w:val="ro-RO"/>
              </w:rPr>
            </w:pPr>
            <w:r w:rsidRPr="00C92238">
              <w:rPr>
                <w:b/>
                <w:bCs/>
                <w:lang w:val="ro-RO"/>
              </w:rPr>
              <w:t> </w:t>
            </w:r>
          </w:p>
        </w:tc>
        <w:tc>
          <w:tcPr>
            <w:tcW w:w="650" w:type="dxa"/>
            <w:shd w:val="clear" w:color="000000" w:fill="FFFFFF"/>
            <w:noWrap/>
            <w:vAlign w:val="bottom"/>
            <w:hideMark/>
          </w:tcPr>
          <w:p w14:paraId="78E2B885" w14:textId="77777777" w:rsidR="003D5F7F" w:rsidRPr="00C92238" w:rsidRDefault="003D5F7F" w:rsidP="003D5F7F">
            <w:pPr>
              <w:autoSpaceDE/>
              <w:autoSpaceDN/>
              <w:jc w:val="center"/>
              <w:rPr>
                <w:b/>
                <w:bCs/>
                <w:lang w:val="ro-RO"/>
              </w:rPr>
            </w:pPr>
            <w:r w:rsidRPr="00C92238">
              <w:rPr>
                <w:b/>
                <w:bCs/>
                <w:lang w:val="ro-RO"/>
              </w:rPr>
              <w:t> </w:t>
            </w:r>
          </w:p>
        </w:tc>
        <w:tc>
          <w:tcPr>
            <w:tcW w:w="278" w:type="dxa"/>
            <w:shd w:val="clear" w:color="000000" w:fill="FFFFFF"/>
            <w:noWrap/>
            <w:vAlign w:val="bottom"/>
            <w:hideMark/>
          </w:tcPr>
          <w:p w14:paraId="2CCDC28D"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6CAD54FD" w14:textId="77777777" w:rsidR="003D5F7F" w:rsidRPr="00C92238" w:rsidRDefault="003D5F7F" w:rsidP="003D5F7F">
            <w:pPr>
              <w:autoSpaceDE/>
              <w:autoSpaceDN/>
              <w:jc w:val="right"/>
              <w:rPr>
                <w:lang w:val="ro-RO"/>
              </w:rPr>
            </w:pPr>
          </w:p>
        </w:tc>
        <w:tc>
          <w:tcPr>
            <w:tcW w:w="278" w:type="dxa"/>
          </w:tcPr>
          <w:p w14:paraId="50A26FD6"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02A93D63" w14:textId="77777777" w:rsidR="003D5F7F" w:rsidRPr="00C92238" w:rsidRDefault="003D5F7F" w:rsidP="003D5F7F">
            <w:pPr>
              <w:autoSpaceDE/>
              <w:autoSpaceDN/>
              <w:jc w:val="right"/>
              <w:rPr>
                <w:lang w:val="ro-RO"/>
              </w:rPr>
            </w:pPr>
          </w:p>
        </w:tc>
      </w:tr>
      <w:tr w:rsidR="003D5F7F" w:rsidRPr="00C92238" w14:paraId="2E7B91DA" w14:textId="77777777" w:rsidTr="00B1404D">
        <w:trPr>
          <w:gridBefore w:val="1"/>
          <w:wBefore w:w="108" w:type="dxa"/>
          <w:trHeight w:val="170"/>
        </w:trPr>
        <w:tc>
          <w:tcPr>
            <w:tcW w:w="5206" w:type="dxa"/>
            <w:shd w:val="clear" w:color="000000" w:fill="FFFFFF"/>
            <w:vAlign w:val="bottom"/>
            <w:hideMark/>
          </w:tcPr>
          <w:p w14:paraId="15AF129E" w14:textId="77777777" w:rsidR="003D5F7F" w:rsidRPr="00C92238" w:rsidRDefault="003D5F7F" w:rsidP="003D5F7F">
            <w:pPr>
              <w:autoSpaceDE/>
              <w:autoSpaceDN/>
              <w:rPr>
                <w:lang w:val="ro-RO"/>
              </w:rPr>
            </w:pPr>
            <w:r w:rsidRPr="00C92238">
              <w:rPr>
                <w:b/>
                <w:lang w:val="ro-RO"/>
              </w:rPr>
              <w:t>4</w:t>
            </w:r>
            <w:r w:rsidRPr="00C92238">
              <w:rPr>
                <w:lang w:val="ro-RO"/>
              </w:rPr>
              <w:t xml:space="preserve">  Venituri din reevaluarea imobilizarilor corporale (ct 755)</w:t>
            </w:r>
          </w:p>
        </w:tc>
        <w:tc>
          <w:tcPr>
            <w:tcW w:w="822" w:type="dxa"/>
            <w:shd w:val="clear" w:color="000000" w:fill="FFFFFF"/>
            <w:vAlign w:val="bottom"/>
          </w:tcPr>
          <w:p w14:paraId="7869F044" w14:textId="097E9428" w:rsidR="003D5F7F" w:rsidRPr="00C92238" w:rsidRDefault="003D5F7F" w:rsidP="003D5F7F">
            <w:pPr>
              <w:autoSpaceDE/>
              <w:autoSpaceDN/>
              <w:jc w:val="center"/>
              <w:rPr>
                <w:b/>
                <w:bCs/>
                <w:lang w:val="ro-RO"/>
              </w:rPr>
            </w:pPr>
            <w:r w:rsidRPr="00C92238">
              <w:rPr>
                <w:b/>
                <w:bCs/>
                <w:lang w:val="ro-RO"/>
              </w:rPr>
              <w:t>1</w:t>
            </w:r>
            <w:r w:rsidR="00AF69DA">
              <w:rPr>
                <w:b/>
                <w:bCs/>
                <w:lang w:val="ro-RO"/>
              </w:rPr>
              <w:t>1</w:t>
            </w:r>
          </w:p>
        </w:tc>
        <w:tc>
          <w:tcPr>
            <w:tcW w:w="650" w:type="dxa"/>
            <w:shd w:val="clear" w:color="000000" w:fill="FFFFFF"/>
            <w:noWrap/>
            <w:vAlign w:val="bottom"/>
            <w:hideMark/>
          </w:tcPr>
          <w:p w14:paraId="13335BBD" w14:textId="77777777" w:rsidR="003D5F7F" w:rsidRPr="00C92238" w:rsidRDefault="003D5F7F" w:rsidP="003D5F7F">
            <w:pPr>
              <w:autoSpaceDE/>
              <w:autoSpaceDN/>
              <w:jc w:val="center"/>
              <w:rPr>
                <w:b/>
                <w:bCs/>
                <w:lang w:val="ro-RO"/>
              </w:rPr>
            </w:pPr>
            <w:r w:rsidRPr="00C92238">
              <w:rPr>
                <w:b/>
                <w:bCs/>
                <w:lang w:val="ro-RO"/>
              </w:rPr>
              <w:t>10</w:t>
            </w:r>
          </w:p>
        </w:tc>
        <w:tc>
          <w:tcPr>
            <w:tcW w:w="278" w:type="dxa"/>
            <w:shd w:val="clear" w:color="000000" w:fill="FFFFFF"/>
            <w:noWrap/>
            <w:vAlign w:val="bottom"/>
            <w:hideMark/>
          </w:tcPr>
          <w:p w14:paraId="34531F07"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73DA2050" w14:textId="77777777" w:rsidR="003D5F7F" w:rsidRPr="00C92238" w:rsidRDefault="003D5F7F" w:rsidP="003D5F7F">
            <w:pPr>
              <w:autoSpaceDE/>
              <w:autoSpaceDN/>
              <w:jc w:val="right"/>
              <w:rPr>
                <w:lang w:val="ro-RO"/>
              </w:rPr>
            </w:pPr>
          </w:p>
        </w:tc>
        <w:tc>
          <w:tcPr>
            <w:tcW w:w="278" w:type="dxa"/>
          </w:tcPr>
          <w:p w14:paraId="121695ED"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07825821" w14:textId="77777777" w:rsidR="003D5F7F" w:rsidRPr="00C92238" w:rsidRDefault="003D5F7F" w:rsidP="003D5F7F">
            <w:pPr>
              <w:autoSpaceDE/>
              <w:autoSpaceDN/>
              <w:jc w:val="right"/>
              <w:rPr>
                <w:lang w:val="ro-RO"/>
              </w:rPr>
            </w:pPr>
          </w:p>
        </w:tc>
      </w:tr>
      <w:tr w:rsidR="003D5F7F" w:rsidRPr="00C92238" w14:paraId="5DC51199" w14:textId="77777777" w:rsidTr="00B1404D">
        <w:trPr>
          <w:gridBefore w:val="1"/>
          <w:wBefore w:w="108" w:type="dxa"/>
          <w:trHeight w:val="170"/>
        </w:trPr>
        <w:tc>
          <w:tcPr>
            <w:tcW w:w="5206" w:type="dxa"/>
            <w:shd w:val="clear" w:color="000000" w:fill="FFFFFF"/>
            <w:vAlign w:val="bottom"/>
            <w:hideMark/>
          </w:tcPr>
          <w:p w14:paraId="559723F2" w14:textId="77777777" w:rsidR="003D5F7F" w:rsidRPr="00C92238" w:rsidRDefault="003D5F7F" w:rsidP="003D5F7F">
            <w:pPr>
              <w:autoSpaceDE/>
              <w:autoSpaceDN/>
              <w:rPr>
                <w:lang w:val="ro-RO"/>
              </w:rPr>
            </w:pPr>
            <w:r w:rsidRPr="00C92238">
              <w:rPr>
                <w:lang w:val="ro-RO"/>
              </w:rPr>
              <w:t> </w:t>
            </w:r>
          </w:p>
        </w:tc>
        <w:tc>
          <w:tcPr>
            <w:tcW w:w="822" w:type="dxa"/>
            <w:shd w:val="clear" w:color="000000" w:fill="FFFFFF"/>
            <w:vAlign w:val="bottom"/>
          </w:tcPr>
          <w:p w14:paraId="224AED42" w14:textId="77777777" w:rsidR="003D5F7F" w:rsidRPr="00C92238" w:rsidRDefault="003D5F7F" w:rsidP="003D5F7F">
            <w:pPr>
              <w:autoSpaceDE/>
              <w:autoSpaceDN/>
              <w:jc w:val="center"/>
              <w:rPr>
                <w:b/>
                <w:bCs/>
                <w:lang w:val="ro-RO"/>
              </w:rPr>
            </w:pPr>
            <w:r w:rsidRPr="00C92238">
              <w:rPr>
                <w:b/>
                <w:bCs/>
                <w:lang w:val="ro-RO"/>
              </w:rPr>
              <w:t> </w:t>
            </w:r>
          </w:p>
        </w:tc>
        <w:tc>
          <w:tcPr>
            <w:tcW w:w="650" w:type="dxa"/>
            <w:shd w:val="clear" w:color="000000" w:fill="FFFFFF"/>
            <w:noWrap/>
            <w:vAlign w:val="bottom"/>
            <w:hideMark/>
          </w:tcPr>
          <w:p w14:paraId="2F7CB77F" w14:textId="77777777" w:rsidR="003D5F7F" w:rsidRPr="00C92238" w:rsidRDefault="003D5F7F" w:rsidP="003D5F7F">
            <w:pPr>
              <w:autoSpaceDE/>
              <w:autoSpaceDN/>
              <w:jc w:val="center"/>
              <w:rPr>
                <w:b/>
                <w:bCs/>
                <w:lang w:val="ro-RO"/>
              </w:rPr>
            </w:pPr>
            <w:r w:rsidRPr="00C92238">
              <w:rPr>
                <w:b/>
                <w:bCs/>
                <w:lang w:val="ro-RO"/>
              </w:rPr>
              <w:t> </w:t>
            </w:r>
          </w:p>
        </w:tc>
        <w:tc>
          <w:tcPr>
            <w:tcW w:w="278" w:type="dxa"/>
            <w:shd w:val="clear" w:color="000000" w:fill="FFFFFF"/>
            <w:noWrap/>
            <w:vAlign w:val="bottom"/>
            <w:hideMark/>
          </w:tcPr>
          <w:p w14:paraId="5E9857A7"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15679DAD" w14:textId="77777777" w:rsidR="003D5F7F" w:rsidRPr="00C92238" w:rsidRDefault="003D5F7F" w:rsidP="003D5F7F">
            <w:pPr>
              <w:autoSpaceDE/>
              <w:autoSpaceDN/>
              <w:jc w:val="right"/>
              <w:rPr>
                <w:lang w:val="ro-RO"/>
              </w:rPr>
            </w:pPr>
          </w:p>
        </w:tc>
        <w:tc>
          <w:tcPr>
            <w:tcW w:w="278" w:type="dxa"/>
          </w:tcPr>
          <w:p w14:paraId="4318C0ED"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27AE1E17" w14:textId="77777777" w:rsidR="003D5F7F" w:rsidRPr="00C92238" w:rsidRDefault="003D5F7F" w:rsidP="003D5F7F">
            <w:pPr>
              <w:autoSpaceDE/>
              <w:autoSpaceDN/>
              <w:jc w:val="right"/>
              <w:rPr>
                <w:lang w:val="ro-RO"/>
              </w:rPr>
            </w:pPr>
          </w:p>
        </w:tc>
      </w:tr>
      <w:tr w:rsidR="003D5F7F" w:rsidRPr="00C92238" w14:paraId="75BD91A0" w14:textId="77777777" w:rsidTr="00B1404D">
        <w:trPr>
          <w:gridBefore w:val="1"/>
          <w:wBefore w:w="108" w:type="dxa"/>
          <w:trHeight w:val="170"/>
        </w:trPr>
        <w:tc>
          <w:tcPr>
            <w:tcW w:w="5206" w:type="dxa"/>
            <w:shd w:val="clear" w:color="000000" w:fill="FFFFFF"/>
            <w:vAlign w:val="bottom"/>
            <w:hideMark/>
          </w:tcPr>
          <w:p w14:paraId="6C411217" w14:textId="77777777" w:rsidR="003D5F7F" w:rsidRPr="00C92238" w:rsidRDefault="003D5F7F" w:rsidP="003D5F7F">
            <w:pPr>
              <w:autoSpaceDE/>
              <w:autoSpaceDN/>
              <w:rPr>
                <w:lang w:val="ro-RO"/>
              </w:rPr>
            </w:pPr>
            <w:r w:rsidRPr="00C92238">
              <w:rPr>
                <w:b/>
                <w:lang w:val="ro-RO"/>
              </w:rPr>
              <w:t>5</w:t>
            </w:r>
            <w:r w:rsidRPr="00C92238">
              <w:rPr>
                <w:lang w:val="ro-RO"/>
              </w:rPr>
              <w:t xml:space="preserve">  Venituri din productia de investitii imobiliare (ct 725)</w:t>
            </w:r>
          </w:p>
        </w:tc>
        <w:tc>
          <w:tcPr>
            <w:tcW w:w="822" w:type="dxa"/>
            <w:shd w:val="clear" w:color="000000" w:fill="FFFFFF"/>
            <w:vAlign w:val="bottom"/>
          </w:tcPr>
          <w:p w14:paraId="175FF1B2" w14:textId="0BCA3251" w:rsidR="003D5F7F" w:rsidRPr="00C92238" w:rsidRDefault="003D5F7F" w:rsidP="003D5F7F">
            <w:pPr>
              <w:autoSpaceDE/>
              <w:autoSpaceDN/>
              <w:jc w:val="center"/>
              <w:rPr>
                <w:b/>
                <w:bCs/>
                <w:lang w:val="ro-RO"/>
              </w:rPr>
            </w:pPr>
            <w:r w:rsidRPr="00C92238">
              <w:rPr>
                <w:b/>
                <w:bCs/>
                <w:lang w:val="ro-RO"/>
              </w:rPr>
              <w:t>1</w:t>
            </w:r>
            <w:r w:rsidR="00AF69DA">
              <w:rPr>
                <w:b/>
                <w:bCs/>
                <w:lang w:val="ro-RO"/>
              </w:rPr>
              <w:t>2</w:t>
            </w:r>
          </w:p>
        </w:tc>
        <w:tc>
          <w:tcPr>
            <w:tcW w:w="650" w:type="dxa"/>
            <w:shd w:val="clear" w:color="000000" w:fill="FFFFFF"/>
            <w:noWrap/>
            <w:vAlign w:val="bottom"/>
            <w:hideMark/>
          </w:tcPr>
          <w:p w14:paraId="56C7FE86" w14:textId="77777777" w:rsidR="003D5F7F" w:rsidRPr="00C92238" w:rsidRDefault="003D5F7F" w:rsidP="003D5F7F">
            <w:pPr>
              <w:autoSpaceDE/>
              <w:autoSpaceDN/>
              <w:jc w:val="center"/>
              <w:rPr>
                <w:b/>
                <w:bCs/>
                <w:lang w:val="ro-RO"/>
              </w:rPr>
            </w:pPr>
            <w:r w:rsidRPr="00C92238">
              <w:rPr>
                <w:b/>
                <w:bCs/>
                <w:lang w:val="ro-RO"/>
              </w:rPr>
              <w:t>11</w:t>
            </w:r>
          </w:p>
        </w:tc>
        <w:tc>
          <w:tcPr>
            <w:tcW w:w="278" w:type="dxa"/>
            <w:shd w:val="clear" w:color="000000" w:fill="FFFFFF"/>
            <w:noWrap/>
            <w:vAlign w:val="bottom"/>
            <w:hideMark/>
          </w:tcPr>
          <w:p w14:paraId="517C31BF"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248D48C6" w14:textId="77777777" w:rsidR="003D5F7F" w:rsidRPr="00C92238" w:rsidRDefault="003D5F7F" w:rsidP="003D5F7F">
            <w:pPr>
              <w:autoSpaceDE/>
              <w:autoSpaceDN/>
              <w:jc w:val="right"/>
              <w:rPr>
                <w:lang w:val="ro-RO"/>
              </w:rPr>
            </w:pPr>
          </w:p>
        </w:tc>
        <w:tc>
          <w:tcPr>
            <w:tcW w:w="278" w:type="dxa"/>
          </w:tcPr>
          <w:p w14:paraId="5B2DAC58"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023992B3" w14:textId="77777777" w:rsidR="003D5F7F" w:rsidRPr="00C92238" w:rsidRDefault="003D5F7F" w:rsidP="003D5F7F">
            <w:pPr>
              <w:autoSpaceDE/>
              <w:autoSpaceDN/>
              <w:jc w:val="right"/>
              <w:rPr>
                <w:lang w:val="ro-RO"/>
              </w:rPr>
            </w:pPr>
          </w:p>
        </w:tc>
      </w:tr>
      <w:tr w:rsidR="003D5F7F" w:rsidRPr="00C92238" w14:paraId="4F5C63F0" w14:textId="77777777" w:rsidTr="00B1404D">
        <w:trPr>
          <w:gridBefore w:val="1"/>
          <w:wBefore w:w="108" w:type="dxa"/>
          <w:trHeight w:val="170"/>
        </w:trPr>
        <w:tc>
          <w:tcPr>
            <w:tcW w:w="5206" w:type="dxa"/>
            <w:shd w:val="clear" w:color="000000" w:fill="FFFFFF"/>
            <w:vAlign w:val="bottom"/>
            <w:hideMark/>
          </w:tcPr>
          <w:p w14:paraId="0488949A" w14:textId="77777777" w:rsidR="003D5F7F" w:rsidRPr="00C92238" w:rsidRDefault="003D5F7F" w:rsidP="003D5F7F">
            <w:pPr>
              <w:autoSpaceDE/>
              <w:autoSpaceDN/>
              <w:rPr>
                <w:b/>
                <w:bCs/>
                <w:lang w:val="ro-RO"/>
              </w:rPr>
            </w:pPr>
            <w:r w:rsidRPr="00C92238">
              <w:rPr>
                <w:b/>
                <w:bCs/>
                <w:lang w:val="ro-RO"/>
              </w:rPr>
              <w:t> </w:t>
            </w:r>
          </w:p>
        </w:tc>
        <w:tc>
          <w:tcPr>
            <w:tcW w:w="822" w:type="dxa"/>
            <w:shd w:val="clear" w:color="000000" w:fill="FFFFFF"/>
            <w:vAlign w:val="bottom"/>
          </w:tcPr>
          <w:p w14:paraId="06B98A87" w14:textId="77777777" w:rsidR="003D5F7F" w:rsidRPr="00C92238" w:rsidRDefault="003D5F7F" w:rsidP="003D5F7F">
            <w:pPr>
              <w:autoSpaceDE/>
              <w:autoSpaceDN/>
              <w:jc w:val="center"/>
              <w:rPr>
                <w:b/>
                <w:bCs/>
                <w:lang w:val="ro-RO"/>
              </w:rPr>
            </w:pPr>
            <w:r w:rsidRPr="00C92238">
              <w:rPr>
                <w:b/>
                <w:bCs/>
                <w:lang w:val="ro-RO"/>
              </w:rPr>
              <w:t> </w:t>
            </w:r>
          </w:p>
        </w:tc>
        <w:tc>
          <w:tcPr>
            <w:tcW w:w="650" w:type="dxa"/>
            <w:shd w:val="clear" w:color="000000" w:fill="FFFFFF"/>
            <w:noWrap/>
            <w:vAlign w:val="bottom"/>
            <w:hideMark/>
          </w:tcPr>
          <w:p w14:paraId="17040176" w14:textId="77777777" w:rsidR="003D5F7F" w:rsidRPr="00C92238" w:rsidRDefault="003D5F7F" w:rsidP="003D5F7F">
            <w:pPr>
              <w:autoSpaceDE/>
              <w:autoSpaceDN/>
              <w:jc w:val="center"/>
              <w:rPr>
                <w:b/>
                <w:bCs/>
                <w:lang w:val="ro-RO"/>
              </w:rPr>
            </w:pPr>
            <w:r w:rsidRPr="00C92238">
              <w:rPr>
                <w:b/>
                <w:bCs/>
                <w:lang w:val="ro-RO"/>
              </w:rPr>
              <w:t> </w:t>
            </w:r>
          </w:p>
        </w:tc>
        <w:tc>
          <w:tcPr>
            <w:tcW w:w="278" w:type="dxa"/>
            <w:shd w:val="clear" w:color="000000" w:fill="FFFFFF"/>
            <w:noWrap/>
            <w:vAlign w:val="bottom"/>
            <w:hideMark/>
          </w:tcPr>
          <w:p w14:paraId="0FB8C9FC"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3F299247" w14:textId="77777777" w:rsidR="003D5F7F" w:rsidRPr="00C92238" w:rsidRDefault="003D5F7F" w:rsidP="003D5F7F">
            <w:pPr>
              <w:autoSpaceDE/>
              <w:autoSpaceDN/>
              <w:jc w:val="right"/>
              <w:rPr>
                <w:lang w:val="ro-RO"/>
              </w:rPr>
            </w:pPr>
          </w:p>
        </w:tc>
        <w:tc>
          <w:tcPr>
            <w:tcW w:w="278" w:type="dxa"/>
          </w:tcPr>
          <w:p w14:paraId="38DD7D71"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2422351D" w14:textId="77777777" w:rsidR="003D5F7F" w:rsidRPr="00C92238" w:rsidRDefault="003D5F7F" w:rsidP="003D5F7F">
            <w:pPr>
              <w:autoSpaceDE/>
              <w:autoSpaceDN/>
              <w:jc w:val="right"/>
              <w:rPr>
                <w:lang w:val="ro-RO"/>
              </w:rPr>
            </w:pPr>
          </w:p>
        </w:tc>
      </w:tr>
      <w:tr w:rsidR="003D5F7F" w:rsidRPr="00C92238" w14:paraId="7A276998" w14:textId="77777777" w:rsidTr="00B1404D">
        <w:trPr>
          <w:gridBefore w:val="1"/>
          <w:wBefore w:w="108" w:type="dxa"/>
          <w:trHeight w:val="170"/>
        </w:trPr>
        <w:tc>
          <w:tcPr>
            <w:tcW w:w="5206" w:type="dxa"/>
            <w:shd w:val="clear" w:color="000000" w:fill="FFFFFF"/>
            <w:vAlign w:val="bottom"/>
            <w:hideMark/>
          </w:tcPr>
          <w:p w14:paraId="2672D631" w14:textId="77777777" w:rsidR="003D5F7F" w:rsidRPr="00C92238" w:rsidRDefault="003D5F7F" w:rsidP="003D5F7F">
            <w:pPr>
              <w:autoSpaceDE/>
              <w:autoSpaceDN/>
              <w:rPr>
                <w:lang w:val="ro-RO"/>
              </w:rPr>
            </w:pPr>
            <w:r w:rsidRPr="00C92238">
              <w:rPr>
                <w:b/>
                <w:lang w:val="ro-RO"/>
              </w:rPr>
              <w:t xml:space="preserve">6 </w:t>
            </w:r>
            <w:r w:rsidRPr="00C92238">
              <w:rPr>
                <w:lang w:val="ro-RO"/>
              </w:rPr>
              <w:t>Venituri din subventii de exploatare (ct 7412 + 7413 + 7414 + 7415 +7416 + 7417 + 7419)</w:t>
            </w:r>
          </w:p>
        </w:tc>
        <w:tc>
          <w:tcPr>
            <w:tcW w:w="822" w:type="dxa"/>
            <w:shd w:val="clear" w:color="000000" w:fill="FFFFFF"/>
            <w:vAlign w:val="bottom"/>
          </w:tcPr>
          <w:p w14:paraId="1E8FCDC6" w14:textId="77658974" w:rsidR="003D5F7F" w:rsidRPr="00C92238" w:rsidRDefault="003D5F7F" w:rsidP="003D5F7F">
            <w:pPr>
              <w:autoSpaceDE/>
              <w:autoSpaceDN/>
              <w:jc w:val="center"/>
              <w:rPr>
                <w:b/>
                <w:bCs/>
                <w:lang w:val="ro-RO"/>
              </w:rPr>
            </w:pPr>
            <w:r w:rsidRPr="00C92238">
              <w:rPr>
                <w:b/>
                <w:bCs/>
                <w:lang w:val="ro-RO"/>
              </w:rPr>
              <w:t>1</w:t>
            </w:r>
            <w:r w:rsidR="00AF69DA">
              <w:rPr>
                <w:b/>
                <w:bCs/>
                <w:lang w:val="ro-RO"/>
              </w:rPr>
              <w:t>3</w:t>
            </w:r>
          </w:p>
        </w:tc>
        <w:tc>
          <w:tcPr>
            <w:tcW w:w="650" w:type="dxa"/>
            <w:shd w:val="clear" w:color="000000" w:fill="FFFFFF"/>
            <w:noWrap/>
            <w:vAlign w:val="bottom"/>
            <w:hideMark/>
          </w:tcPr>
          <w:p w14:paraId="0DD5F2B5" w14:textId="77777777" w:rsidR="003D5F7F" w:rsidRPr="00C92238" w:rsidRDefault="003D5F7F" w:rsidP="003D5F7F">
            <w:pPr>
              <w:autoSpaceDE/>
              <w:autoSpaceDN/>
              <w:jc w:val="center"/>
              <w:rPr>
                <w:b/>
                <w:bCs/>
                <w:lang w:val="ro-RO"/>
              </w:rPr>
            </w:pPr>
            <w:r w:rsidRPr="00C92238">
              <w:rPr>
                <w:b/>
                <w:bCs/>
                <w:lang w:val="ro-RO"/>
              </w:rPr>
              <w:t>12</w:t>
            </w:r>
          </w:p>
        </w:tc>
        <w:tc>
          <w:tcPr>
            <w:tcW w:w="278" w:type="dxa"/>
            <w:shd w:val="clear" w:color="000000" w:fill="FFFFFF"/>
            <w:noWrap/>
            <w:vAlign w:val="bottom"/>
            <w:hideMark/>
          </w:tcPr>
          <w:p w14:paraId="63CCD20F"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43A36E27" w14:textId="128411DC" w:rsidR="003D5F7F" w:rsidRPr="00C92238" w:rsidRDefault="00AF69DA" w:rsidP="003D5F7F">
            <w:pPr>
              <w:autoSpaceDE/>
              <w:autoSpaceDN/>
              <w:jc w:val="right"/>
              <w:rPr>
                <w:lang w:val="ro-RO"/>
              </w:rPr>
            </w:pPr>
            <w:r>
              <w:rPr>
                <w:lang w:val="ro-RO"/>
              </w:rPr>
              <w:t>499.982</w:t>
            </w:r>
          </w:p>
        </w:tc>
        <w:tc>
          <w:tcPr>
            <w:tcW w:w="278" w:type="dxa"/>
          </w:tcPr>
          <w:p w14:paraId="6FC5ACCD"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0D831E20" w14:textId="6667205F" w:rsidR="003D5F7F" w:rsidRPr="00C92238" w:rsidRDefault="00AF69DA" w:rsidP="003D5F7F">
            <w:pPr>
              <w:autoSpaceDE/>
              <w:autoSpaceDN/>
              <w:jc w:val="right"/>
              <w:rPr>
                <w:lang w:val="ro-RO"/>
              </w:rPr>
            </w:pPr>
            <w:r>
              <w:rPr>
                <w:lang w:val="ro-RO"/>
              </w:rPr>
              <w:t>467.367</w:t>
            </w:r>
          </w:p>
        </w:tc>
      </w:tr>
      <w:tr w:rsidR="003D5F7F" w:rsidRPr="00C92238" w14:paraId="7618A5F4" w14:textId="77777777" w:rsidTr="00B1404D">
        <w:trPr>
          <w:gridBefore w:val="1"/>
          <w:wBefore w:w="108" w:type="dxa"/>
          <w:trHeight w:val="170"/>
        </w:trPr>
        <w:tc>
          <w:tcPr>
            <w:tcW w:w="5206" w:type="dxa"/>
            <w:shd w:val="clear" w:color="000000" w:fill="FFFFFF"/>
            <w:vAlign w:val="bottom"/>
            <w:hideMark/>
          </w:tcPr>
          <w:p w14:paraId="550AE05B" w14:textId="77777777" w:rsidR="003D5F7F" w:rsidRPr="00C92238" w:rsidRDefault="003D5F7F" w:rsidP="003D5F7F">
            <w:pPr>
              <w:autoSpaceDE/>
              <w:autoSpaceDN/>
              <w:rPr>
                <w:b/>
                <w:bCs/>
                <w:lang w:val="ro-RO"/>
              </w:rPr>
            </w:pPr>
            <w:r w:rsidRPr="00C92238">
              <w:rPr>
                <w:b/>
                <w:bCs/>
                <w:lang w:val="ro-RO"/>
              </w:rPr>
              <w:t> </w:t>
            </w:r>
          </w:p>
        </w:tc>
        <w:tc>
          <w:tcPr>
            <w:tcW w:w="822" w:type="dxa"/>
            <w:shd w:val="clear" w:color="000000" w:fill="FFFFFF"/>
            <w:vAlign w:val="bottom"/>
          </w:tcPr>
          <w:p w14:paraId="1D4DF1E1" w14:textId="77777777" w:rsidR="003D5F7F" w:rsidRPr="00C92238" w:rsidRDefault="003D5F7F" w:rsidP="003D5F7F">
            <w:pPr>
              <w:autoSpaceDE/>
              <w:autoSpaceDN/>
              <w:jc w:val="center"/>
              <w:rPr>
                <w:b/>
                <w:bCs/>
                <w:lang w:val="ro-RO"/>
              </w:rPr>
            </w:pPr>
            <w:r w:rsidRPr="00C92238">
              <w:rPr>
                <w:b/>
                <w:bCs/>
                <w:lang w:val="ro-RO"/>
              </w:rPr>
              <w:t> </w:t>
            </w:r>
          </w:p>
        </w:tc>
        <w:tc>
          <w:tcPr>
            <w:tcW w:w="650" w:type="dxa"/>
            <w:shd w:val="clear" w:color="000000" w:fill="FFFFFF"/>
            <w:noWrap/>
            <w:vAlign w:val="bottom"/>
            <w:hideMark/>
          </w:tcPr>
          <w:p w14:paraId="52451104" w14:textId="77777777" w:rsidR="003D5F7F" w:rsidRPr="00C92238" w:rsidRDefault="003D5F7F" w:rsidP="003D5F7F">
            <w:pPr>
              <w:autoSpaceDE/>
              <w:autoSpaceDN/>
              <w:jc w:val="center"/>
              <w:rPr>
                <w:b/>
                <w:bCs/>
                <w:lang w:val="ro-RO"/>
              </w:rPr>
            </w:pPr>
            <w:r w:rsidRPr="00C92238">
              <w:rPr>
                <w:b/>
                <w:bCs/>
                <w:lang w:val="ro-RO"/>
              </w:rPr>
              <w:t> </w:t>
            </w:r>
          </w:p>
        </w:tc>
        <w:tc>
          <w:tcPr>
            <w:tcW w:w="278" w:type="dxa"/>
            <w:shd w:val="clear" w:color="000000" w:fill="FFFFFF"/>
            <w:noWrap/>
            <w:vAlign w:val="bottom"/>
            <w:hideMark/>
          </w:tcPr>
          <w:p w14:paraId="3EAA9CD9"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324FF4DE" w14:textId="77777777" w:rsidR="003D5F7F" w:rsidRPr="00C92238" w:rsidRDefault="003D5F7F" w:rsidP="003D5F7F">
            <w:pPr>
              <w:autoSpaceDE/>
              <w:autoSpaceDN/>
              <w:jc w:val="right"/>
              <w:rPr>
                <w:lang w:val="ro-RO"/>
              </w:rPr>
            </w:pPr>
          </w:p>
        </w:tc>
        <w:tc>
          <w:tcPr>
            <w:tcW w:w="278" w:type="dxa"/>
          </w:tcPr>
          <w:p w14:paraId="4071BFCA"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66D78BBC" w14:textId="77777777" w:rsidR="003D5F7F" w:rsidRPr="00C92238" w:rsidRDefault="003D5F7F" w:rsidP="003D5F7F">
            <w:pPr>
              <w:autoSpaceDE/>
              <w:autoSpaceDN/>
              <w:jc w:val="right"/>
              <w:rPr>
                <w:lang w:val="ro-RO"/>
              </w:rPr>
            </w:pPr>
          </w:p>
        </w:tc>
      </w:tr>
      <w:tr w:rsidR="003D5F7F" w:rsidRPr="00C92238" w14:paraId="18EB12C2" w14:textId="77777777" w:rsidTr="00B1404D">
        <w:trPr>
          <w:gridBefore w:val="1"/>
          <w:wBefore w:w="108" w:type="dxa"/>
          <w:trHeight w:val="170"/>
        </w:trPr>
        <w:tc>
          <w:tcPr>
            <w:tcW w:w="5206" w:type="dxa"/>
            <w:shd w:val="clear" w:color="000000" w:fill="FFFFFF"/>
            <w:vAlign w:val="bottom"/>
            <w:hideMark/>
          </w:tcPr>
          <w:p w14:paraId="2AA368BE" w14:textId="77777777" w:rsidR="003D5F7F" w:rsidRPr="00C92238" w:rsidRDefault="003D5F7F" w:rsidP="003D5F7F">
            <w:pPr>
              <w:autoSpaceDE/>
              <w:autoSpaceDN/>
              <w:rPr>
                <w:b/>
                <w:bCs/>
                <w:lang w:val="ro-RO"/>
              </w:rPr>
            </w:pPr>
            <w:r w:rsidRPr="00C92238">
              <w:rPr>
                <w:b/>
                <w:bCs/>
                <w:lang w:val="ro-RO"/>
              </w:rPr>
              <w:t xml:space="preserve">7  </w:t>
            </w:r>
            <w:r w:rsidRPr="00C92238">
              <w:rPr>
                <w:lang w:val="ro-RO"/>
              </w:rPr>
              <w:t>Alte venituri din exploatare (ct 751 + 758 + 7815)</w:t>
            </w:r>
          </w:p>
        </w:tc>
        <w:tc>
          <w:tcPr>
            <w:tcW w:w="822" w:type="dxa"/>
            <w:shd w:val="clear" w:color="000000" w:fill="FFFFFF"/>
            <w:vAlign w:val="bottom"/>
          </w:tcPr>
          <w:p w14:paraId="59F61877" w14:textId="60850FA2" w:rsidR="003D5F7F" w:rsidRPr="00C92238" w:rsidRDefault="003D5F7F" w:rsidP="003D5F7F">
            <w:pPr>
              <w:autoSpaceDE/>
              <w:autoSpaceDN/>
              <w:jc w:val="center"/>
              <w:rPr>
                <w:b/>
                <w:bCs/>
                <w:lang w:val="ro-RO"/>
              </w:rPr>
            </w:pPr>
            <w:r w:rsidRPr="00C92238">
              <w:rPr>
                <w:b/>
                <w:bCs/>
                <w:lang w:val="ro-RO"/>
              </w:rPr>
              <w:t>1</w:t>
            </w:r>
            <w:r w:rsidR="00AF69DA">
              <w:rPr>
                <w:b/>
                <w:bCs/>
                <w:lang w:val="ro-RO"/>
              </w:rPr>
              <w:t>4</w:t>
            </w:r>
          </w:p>
        </w:tc>
        <w:tc>
          <w:tcPr>
            <w:tcW w:w="650" w:type="dxa"/>
            <w:shd w:val="clear" w:color="000000" w:fill="FFFFFF"/>
            <w:noWrap/>
            <w:vAlign w:val="bottom"/>
            <w:hideMark/>
          </w:tcPr>
          <w:p w14:paraId="51156618" w14:textId="77777777" w:rsidR="003D5F7F" w:rsidRPr="00C92238" w:rsidRDefault="003D5F7F" w:rsidP="003D5F7F">
            <w:pPr>
              <w:autoSpaceDE/>
              <w:autoSpaceDN/>
              <w:jc w:val="center"/>
              <w:rPr>
                <w:b/>
                <w:bCs/>
                <w:lang w:val="ro-RO"/>
              </w:rPr>
            </w:pPr>
            <w:r w:rsidRPr="00C92238">
              <w:rPr>
                <w:b/>
                <w:bCs/>
                <w:lang w:val="ro-RO"/>
              </w:rPr>
              <w:t>13</w:t>
            </w:r>
          </w:p>
        </w:tc>
        <w:tc>
          <w:tcPr>
            <w:tcW w:w="278" w:type="dxa"/>
            <w:shd w:val="clear" w:color="000000" w:fill="FFFFFF"/>
            <w:noWrap/>
            <w:vAlign w:val="bottom"/>
            <w:hideMark/>
          </w:tcPr>
          <w:p w14:paraId="3CFA90E5"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7395636D" w14:textId="1B8CBE57" w:rsidR="003D5F7F" w:rsidRPr="00C92238" w:rsidRDefault="00AF69DA" w:rsidP="003D5F7F">
            <w:pPr>
              <w:autoSpaceDE/>
              <w:autoSpaceDN/>
              <w:jc w:val="right"/>
              <w:rPr>
                <w:lang w:val="ro-RO"/>
              </w:rPr>
            </w:pPr>
            <w:r>
              <w:rPr>
                <w:lang w:val="ro-RO"/>
              </w:rPr>
              <w:t>117.220</w:t>
            </w:r>
          </w:p>
        </w:tc>
        <w:tc>
          <w:tcPr>
            <w:tcW w:w="278" w:type="dxa"/>
          </w:tcPr>
          <w:p w14:paraId="45143C51"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345AC2AC" w14:textId="456BA086" w:rsidR="003D5F7F" w:rsidRPr="00C92238" w:rsidRDefault="00AF69DA" w:rsidP="003D5F7F">
            <w:pPr>
              <w:autoSpaceDE/>
              <w:autoSpaceDN/>
              <w:jc w:val="right"/>
              <w:rPr>
                <w:lang w:val="ro-RO"/>
              </w:rPr>
            </w:pPr>
            <w:r>
              <w:rPr>
                <w:lang w:val="ro-RO"/>
              </w:rPr>
              <w:t>190.561</w:t>
            </w:r>
          </w:p>
        </w:tc>
      </w:tr>
      <w:tr w:rsidR="003D5F7F" w:rsidRPr="00C92238" w14:paraId="0F50B10C" w14:textId="77777777" w:rsidTr="00B1404D">
        <w:trPr>
          <w:gridBefore w:val="1"/>
          <w:wBefore w:w="108" w:type="dxa"/>
          <w:trHeight w:val="170"/>
        </w:trPr>
        <w:tc>
          <w:tcPr>
            <w:tcW w:w="5206" w:type="dxa"/>
            <w:shd w:val="clear" w:color="000000" w:fill="FFFFFF"/>
            <w:vAlign w:val="bottom"/>
            <w:hideMark/>
          </w:tcPr>
          <w:p w14:paraId="0D3B60E4" w14:textId="77777777" w:rsidR="003D5F7F" w:rsidRPr="00C92238" w:rsidRDefault="003D5F7F" w:rsidP="003D5F7F">
            <w:pPr>
              <w:autoSpaceDE/>
              <w:autoSpaceDN/>
              <w:rPr>
                <w:lang w:val="ro-RO"/>
              </w:rPr>
            </w:pPr>
            <w:r w:rsidRPr="00C92238">
              <w:rPr>
                <w:lang w:val="ro-RO"/>
              </w:rPr>
              <w:t>- din care, venituri din subventii pentru investitii (ct 7584)</w:t>
            </w:r>
          </w:p>
        </w:tc>
        <w:tc>
          <w:tcPr>
            <w:tcW w:w="822" w:type="dxa"/>
            <w:shd w:val="clear" w:color="000000" w:fill="FFFFFF"/>
            <w:vAlign w:val="bottom"/>
          </w:tcPr>
          <w:p w14:paraId="3A00B816" w14:textId="30EF9377" w:rsidR="003D5F7F" w:rsidRPr="00C92238" w:rsidRDefault="003D5F7F" w:rsidP="003D5F7F">
            <w:pPr>
              <w:autoSpaceDE/>
              <w:autoSpaceDN/>
              <w:jc w:val="center"/>
              <w:rPr>
                <w:b/>
                <w:bCs/>
                <w:lang w:val="ro-RO"/>
              </w:rPr>
            </w:pPr>
            <w:r w:rsidRPr="00C92238">
              <w:rPr>
                <w:b/>
                <w:bCs/>
                <w:lang w:val="ro-RO"/>
              </w:rPr>
              <w:t>1</w:t>
            </w:r>
            <w:r w:rsidR="00AF69DA">
              <w:rPr>
                <w:b/>
                <w:bCs/>
                <w:lang w:val="ro-RO"/>
              </w:rPr>
              <w:t>5</w:t>
            </w:r>
          </w:p>
        </w:tc>
        <w:tc>
          <w:tcPr>
            <w:tcW w:w="650" w:type="dxa"/>
            <w:shd w:val="clear" w:color="000000" w:fill="FFFFFF"/>
            <w:noWrap/>
            <w:vAlign w:val="bottom"/>
            <w:hideMark/>
          </w:tcPr>
          <w:p w14:paraId="48A2F2BE" w14:textId="77777777" w:rsidR="003D5F7F" w:rsidRPr="00C92238" w:rsidRDefault="003D5F7F" w:rsidP="003D5F7F">
            <w:pPr>
              <w:autoSpaceDE/>
              <w:autoSpaceDN/>
              <w:jc w:val="center"/>
              <w:rPr>
                <w:b/>
                <w:bCs/>
                <w:lang w:val="ro-RO"/>
              </w:rPr>
            </w:pPr>
            <w:r w:rsidRPr="00C92238">
              <w:rPr>
                <w:b/>
                <w:bCs/>
                <w:lang w:val="ro-RO"/>
              </w:rPr>
              <w:t>14</w:t>
            </w:r>
          </w:p>
        </w:tc>
        <w:tc>
          <w:tcPr>
            <w:tcW w:w="278" w:type="dxa"/>
            <w:shd w:val="clear" w:color="000000" w:fill="FFFFFF"/>
            <w:noWrap/>
            <w:vAlign w:val="bottom"/>
            <w:hideMark/>
          </w:tcPr>
          <w:p w14:paraId="2E473931"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7D69E24A" w14:textId="26E7791A" w:rsidR="003D5F7F" w:rsidRPr="00C92238" w:rsidRDefault="003D5F7F" w:rsidP="003D5F7F">
            <w:pPr>
              <w:autoSpaceDE/>
              <w:autoSpaceDN/>
              <w:jc w:val="right"/>
              <w:rPr>
                <w:lang w:val="ro-RO"/>
              </w:rPr>
            </w:pPr>
            <w:r w:rsidRPr="00C92238">
              <w:rPr>
                <w:lang w:val="ro-RO"/>
              </w:rPr>
              <w:t>80.</w:t>
            </w:r>
            <w:r w:rsidR="00AF69DA">
              <w:rPr>
                <w:lang w:val="ro-RO"/>
              </w:rPr>
              <w:t>257</w:t>
            </w:r>
          </w:p>
        </w:tc>
        <w:tc>
          <w:tcPr>
            <w:tcW w:w="278" w:type="dxa"/>
            <w:shd w:val="clear" w:color="000000" w:fill="FFFFFF"/>
          </w:tcPr>
          <w:p w14:paraId="621B3AC0"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49A9B9FB" w14:textId="6667EC60" w:rsidR="003D5F7F" w:rsidRPr="00C92238" w:rsidRDefault="00AF69DA" w:rsidP="003D5F7F">
            <w:pPr>
              <w:autoSpaceDE/>
              <w:autoSpaceDN/>
              <w:jc w:val="right"/>
              <w:rPr>
                <w:lang w:val="ro-RO"/>
              </w:rPr>
            </w:pPr>
            <w:r>
              <w:rPr>
                <w:lang w:val="ro-RO"/>
              </w:rPr>
              <w:t>76.610</w:t>
            </w:r>
          </w:p>
        </w:tc>
      </w:tr>
      <w:tr w:rsidR="003D5F7F" w:rsidRPr="00C92238" w14:paraId="095228A8" w14:textId="77777777" w:rsidTr="00B1404D">
        <w:trPr>
          <w:gridBefore w:val="1"/>
          <w:wBefore w:w="108" w:type="dxa"/>
          <w:trHeight w:val="170"/>
        </w:trPr>
        <w:tc>
          <w:tcPr>
            <w:tcW w:w="5206" w:type="dxa"/>
            <w:shd w:val="clear" w:color="000000" w:fill="FFFFFF"/>
            <w:vAlign w:val="bottom"/>
            <w:hideMark/>
          </w:tcPr>
          <w:p w14:paraId="25A4CB30" w14:textId="77777777" w:rsidR="003D5F7F" w:rsidRPr="00C92238" w:rsidRDefault="003D5F7F" w:rsidP="003D5F7F">
            <w:pPr>
              <w:autoSpaceDE/>
              <w:autoSpaceDN/>
              <w:rPr>
                <w:lang w:val="ro-RO"/>
              </w:rPr>
            </w:pPr>
            <w:r w:rsidRPr="00C92238">
              <w:rPr>
                <w:lang w:val="ro-RO"/>
              </w:rPr>
              <w:t>- din care, venituri din fondul comercial negativ (ct 7815)</w:t>
            </w:r>
          </w:p>
        </w:tc>
        <w:tc>
          <w:tcPr>
            <w:tcW w:w="822" w:type="dxa"/>
            <w:shd w:val="clear" w:color="000000" w:fill="FFFFFF"/>
            <w:vAlign w:val="bottom"/>
          </w:tcPr>
          <w:p w14:paraId="3E13C242" w14:textId="788927F9" w:rsidR="003D5F7F" w:rsidRPr="00C92238" w:rsidRDefault="003D5F7F" w:rsidP="003D5F7F">
            <w:pPr>
              <w:autoSpaceDE/>
              <w:autoSpaceDN/>
              <w:jc w:val="center"/>
              <w:rPr>
                <w:b/>
                <w:bCs/>
                <w:lang w:val="ro-RO"/>
              </w:rPr>
            </w:pPr>
            <w:r w:rsidRPr="00C92238">
              <w:rPr>
                <w:b/>
                <w:bCs/>
                <w:lang w:val="ro-RO"/>
              </w:rPr>
              <w:t>1</w:t>
            </w:r>
            <w:r w:rsidR="00AF69DA">
              <w:rPr>
                <w:b/>
                <w:bCs/>
                <w:lang w:val="ro-RO"/>
              </w:rPr>
              <w:t>6</w:t>
            </w:r>
          </w:p>
        </w:tc>
        <w:tc>
          <w:tcPr>
            <w:tcW w:w="650" w:type="dxa"/>
            <w:shd w:val="clear" w:color="000000" w:fill="FFFFFF"/>
            <w:noWrap/>
            <w:vAlign w:val="bottom"/>
            <w:hideMark/>
          </w:tcPr>
          <w:p w14:paraId="1710454E" w14:textId="77777777" w:rsidR="003D5F7F" w:rsidRPr="00C92238" w:rsidRDefault="003D5F7F" w:rsidP="003D5F7F">
            <w:pPr>
              <w:autoSpaceDE/>
              <w:autoSpaceDN/>
              <w:jc w:val="center"/>
              <w:rPr>
                <w:b/>
                <w:bCs/>
                <w:lang w:val="ro-RO"/>
              </w:rPr>
            </w:pPr>
            <w:r w:rsidRPr="00C92238">
              <w:rPr>
                <w:b/>
                <w:bCs/>
                <w:lang w:val="ro-RO"/>
              </w:rPr>
              <w:t>15</w:t>
            </w:r>
          </w:p>
        </w:tc>
        <w:tc>
          <w:tcPr>
            <w:tcW w:w="278" w:type="dxa"/>
            <w:shd w:val="clear" w:color="000000" w:fill="FFFFFF"/>
            <w:noWrap/>
            <w:vAlign w:val="bottom"/>
            <w:hideMark/>
          </w:tcPr>
          <w:p w14:paraId="663F8751"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2E37214B" w14:textId="77777777" w:rsidR="003D5F7F" w:rsidRPr="00C92238" w:rsidRDefault="003D5F7F" w:rsidP="003D5F7F">
            <w:pPr>
              <w:autoSpaceDE/>
              <w:autoSpaceDN/>
              <w:jc w:val="right"/>
              <w:rPr>
                <w:lang w:val="ro-RO"/>
              </w:rPr>
            </w:pPr>
          </w:p>
        </w:tc>
        <w:tc>
          <w:tcPr>
            <w:tcW w:w="278" w:type="dxa"/>
            <w:shd w:val="clear" w:color="000000" w:fill="FFFFFF"/>
          </w:tcPr>
          <w:p w14:paraId="1404FF2F"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1EBE65C0" w14:textId="77777777" w:rsidR="003D5F7F" w:rsidRPr="00C92238" w:rsidRDefault="003D5F7F" w:rsidP="003D5F7F">
            <w:pPr>
              <w:autoSpaceDE/>
              <w:autoSpaceDN/>
              <w:jc w:val="right"/>
              <w:rPr>
                <w:lang w:val="ro-RO"/>
              </w:rPr>
            </w:pPr>
          </w:p>
        </w:tc>
      </w:tr>
      <w:tr w:rsidR="003D5F7F" w:rsidRPr="00C92238" w14:paraId="597C098D" w14:textId="77777777" w:rsidTr="00B1404D">
        <w:trPr>
          <w:gridBefore w:val="1"/>
          <w:wBefore w:w="108" w:type="dxa"/>
          <w:trHeight w:val="170"/>
        </w:trPr>
        <w:tc>
          <w:tcPr>
            <w:tcW w:w="5206" w:type="dxa"/>
            <w:shd w:val="clear" w:color="000000" w:fill="FFFFFF"/>
            <w:vAlign w:val="bottom"/>
          </w:tcPr>
          <w:p w14:paraId="2FEE6776" w14:textId="77777777" w:rsidR="003D5F7F" w:rsidRPr="00C92238" w:rsidRDefault="003D5F7F" w:rsidP="003D5F7F">
            <w:pPr>
              <w:autoSpaceDE/>
              <w:autoSpaceDN/>
              <w:rPr>
                <w:b/>
                <w:bCs/>
                <w:lang w:val="ro-RO"/>
              </w:rPr>
            </w:pPr>
          </w:p>
        </w:tc>
        <w:tc>
          <w:tcPr>
            <w:tcW w:w="822" w:type="dxa"/>
            <w:shd w:val="clear" w:color="000000" w:fill="FFFFFF"/>
            <w:vAlign w:val="bottom"/>
          </w:tcPr>
          <w:p w14:paraId="6803D6B5" w14:textId="77777777" w:rsidR="003D5F7F" w:rsidRPr="00C92238" w:rsidRDefault="003D5F7F" w:rsidP="003D5F7F">
            <w:pPr>
              <w:autoSpaceDE/>
              <w:autoSpaceDN/>
              <w:jc w:val="center"/>
              <w:rPr>
                <w:b/>
                <w:bCs/>
                <w:lang w:val="ro-RO"/>
              </w:rPr>
            </w:pPr>
          </w:p>
        </w:tc>
        <w:tc>
          <w:tcPr>
            <w:tcW w:w="650" w:type="dxa"/>
            <w:shd w:val="clear" w:color="000000" w:fill="FFFFFF"/>
            <w:noWrap/>
            <w:vAlign w:val="bottom"/>
          </w:tcPr>
          <w:p w14:paraId="7650CA79" w14:textId="77777777" w:rsidR="003D5F7F" w:rsidRPr="00C92238" w:rsidRDefault="003D5F7F" w:rsidP="003D5F7F">
            <w:pPr>
              <w:autoSpaceDE/>
              <w:autoSpaceDN/>
              <w:jc w:val="center"/>
              <w:rPr>
                <w:b/>
                <w:bCs/>
                <w:lang w:val="ro-RO"/>
              </w:rPr>
            </w:pPr>
          </w:p>
        </w:tc>
        <w:tc>
          <w:tcPr>
            <w:tcW w:w="278" w:type="dxa"/>
            <w:shd w:val="clear" w:color="000000" w:fill="FFFFFF"/>
            <w:noWrap/>
            <w:vAlign w:val="bottom"/>
          </w:tcPr>
          <w:p w14:paraId="1474734E" w14:textId="77777777" w:rsidR="003D5F7F" w:rsidRPr="00C92238" w:rsidRDefault="003D5F7F" w:rsidP="003D5F7F">
            <w:pPr>
              <w:autoSpaceDE/>
              <w:autoSpaceDN/>
              <w:rPr>
                <w:lang w:val="ro-RO"/>
              </w:rPr>
            </w:pPr>
          </w:p>
        </w:tc>
        <w:tc>
          <w:tcPr>
            <w:tcW w:w="1468" w:type="dxa"/>
            <w:shd w:val="clear" w:color="000000" w:fill="FFFFFF"/>
            <w:noWrap/>
            <w:vAlign w:val="bottom"/>
          </w:tcPr>
          <w:p w14:paraId="527827D0" w14:textId="77777777" w:rsidR="003D5F7F" w:rsidRPr="00C92238" w:rsidRDefault="003D5F7F" w:rsidP="003D5F7F">
            <w:pPr>
              <w:autoSpaceDE/>
              <w:autoSpaceDN/>
              <w:jc w:val="right"/>
              <w:rPr>
                <w:b/>
                <w:bCs/>
                <w:lang w:val="ro-RO"/>
              </w:rPr>
            </w:pPr>
          </w:p>
        </w:tc>
        <w:tc>
          <w:tcPr>
            <w:tcW w:w="278" w:type="dxa"/>
            <w:shd w:val="clear" w:color="000000" w:fill="FFFFFF"/>
          </w:tcPr>
          <w:p w14:paraId="669C4468" w14:textId="77777777" w:rsidR="003D5F7F" w:rsidRPr="00C92238" w:rsidRDefault="003D5F7F" w:rsidP="003D5F7F">
            <w:pPr>
              <w:autoSpaceDE/>
              <w:autoSpaceDN/>
              <w:jc w:val="right"/>
              <w:rPr>
                <w:b/>
                <w:bCs/>
                <w:lang w:val="ro-RO"/>
              </w:rPr>
            </w:pPr>
          </w:p>
        </w:tc>
        <w:tc>
          <w:tcPr>
            <w:tcW w:w="1551" w:type="dxa"/>
            <w:shd w:val="clear" w:color="000000" w:fill="FFFFFF"/>
            <w:noWrap/>
            <w:vAlign w:val="bottom"/>
          </w:tcPr>
          <w:p w14:paraId="13F92E90" w14:textId="77777777" w:rsidR="003D5F7F" w:rsidRPr="00C92238" w:rsidRDefault="003D5F7F" w:rsidP="003D5F7F">
            <w:pPr>
              <w:autoSpaceDE/>
              <w:autoSpaceDN/>
              <w:jc w:val="right"/>
              <w:rPr>
                <w:b/>
                <w:bCs/>
                <w:lang w:val="ro-RO"/>
              </w:rPr>
            </w:pPr>
          </w:p>
        </w:tc>
      </w:tr>
      <w:tr w:rsidR="003D5F7F" w:rsidRPr="00C92238" w14:paraId="75607E89" w14:textId="77777777" w:rsidTr="00B1404D">
        <w:trPr>
          <w:gridBefore w:val="1"/>
          <w:wBefore w:w="108" w:type="dxa"/>
          <w:trHeight w:val="170"/>
        </w:trPr>
        <w:tc>
          <w:tcPr>
            <w:tcW w:w="5206" w:type="dxa"/>
            <w:shd w:val="clear" w:color="000000" w:fill="FFFFFF"/>
            <w:vAlign w:val="bottom"/>
            <w:hideMark/>
          </w:tcPr>
          <w:p w14:paraId="06874BC1" w14:textId="77777777" w:rsidR="003D5F7F" w:rsidRPr="00C92238" w:rsidRDefault="003D5F7F" w:rsidP="003D5F7F">
            <w:pPr>
              <w:autoSpaceDE/>
              <w:autoSpaceDN/>
              <w:rPr>
                <w:b/>
                <w:bCs/>
                <w:lang w:val="ro-RO"/>
              </w:rPr>
            </w:pPr>
            <w:r w:rsidRPr="00C92238">
              <w:rPr>
                <w:b/>
                <w:bCs/>
                <w:lang w:val="ro-RO"/>
              </w:rPr>
              <w:t>VENITURI DIN EXPLOATARE - TOTAL</w:t>
            </w:r>
            <w:r w:rsidRPr="00C92238">
              <w:rPr>
                <w:b/>
                <w:bCs/>
                <w:lang w:val="ro-RO"/>
              </w:rPr>
              <w:br/>
              <w:t>(rd. 01+07-08+09+10+11+12+13)</w:t>
            </w:r>
          </w:p>
        </w:tc>
        <w:tc>
          <w:tcPr>
            <w:tcW w:w="822" w:type="dxa"/>
            <w:shd w:val="clear" w:color="000000" w:fill="FFFFFF"/>
            <w:vAlign w:val="bottom"/>
          </w:tcPr>
          <w:p w14:paraId="0F71E350" w14:textId="6F18FE8F" w:rsidR="003D5F7F" w:rsidRPr="00C92238" w:rsidRDefault="003D5F7F" w:rsidP="003D5F7F">
            <w:pPr>
              <w:autoSpaceDE/>
              <w:autoSpaceDN/>
              <w:jc w:val="center"/>
              <w:rPr>
                <w:b/>
                <w:bCs/>
                <w:lang w:val="ro-RO"/>
              </w:rPr>
            </w:pPr>
            <w:r w:rsidRPr="00C92238">
              <w:rPr>
                <w:b/>
                <w:bCs/>
                <w:lang w:val="ro-RO"/>
              </w:rPr>
              <w:t>1</w:t>
            </w:r>
            <w:r w:rsidR="00AF69DA">
              <w:rPr>
                <w:b/>
                <w:bCs/>
                <w:lang w:val="ro-RO"/>
              </w:rPr>
              <w:t>7</w:t>
            </w:r>
          </w:p>
        </w:tc>
        <w:tc>
          <w:tcPr>
            <w:tcW w:w="650" w:type="dxa"/>
            <w:shd w:val="clear" w:color="000000" w:fill="FFFFFF"/>
            <w:noWrap/>
            <w:vAlign w:val="bottom"/>
            <w:hideMark/>
          </w:tcPr>
          <w:p w14:paraId="1F2A3062" w14:textId="77777777" w:rsidR="003D5F7F" w:rsidRPr="00C92238" w:rsidRDefault="003D5F7F" w:rsidP="003D5F7F">
            <w:pPr>
              <w:autoSpaceDE/>
              <w:autoSpaceDN/>
              <w:jc w:val="center"/>
              <w:rPr>
                <w:b/>
                <w:bCs/>
                <w:lang w:val="ro-RO"/>
              </w:rPr>
            </w:pPr>
            <w:r w:rsidRPr="00C92238">
              <w:rPr>
                <w:b/>
                <w:bCs/>
                <w:lang w:val="ro-RO"/>
              </w:rPr>
              <w:t>16</w:t>
            </w:r>
          </w:p>
        </w:tc>
        <w:tc>
          <w:tcPr>
            <w:tcW w:w="278" w:type="dxa"/>
            <w:shd w:val="clear" w:color="000000" w:fill="FFFFFF"/>
            <w:noWrap/>
            <w:vAlign w:val="bottom"/>
            <w:hideMark/>
          </w:tcPr>
          <w:p w14:paraId="308EDB8C"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73894952" w14:textId="38CE9074" w:rsidR="003D5F7F" w:rsidRPr="00C92238" w:rsidRDefault="003D5F7F" w:rsidP="003D5F7F">
            <w:pPr>
              <w:autoSpaceDE/>
              <w:autoSpaceDN/>
              <w:jc w:val="right"/>
              <w:rPr>
                <w:b/>
                <w:bCs/>
                <w:lang w:val="ro-RO"/>
              </w:rPr>
            </w:pPr>
            <w:r w:rsidRPr="00C92238">
              <w:rPr>
                <w:b/>
                <w:bCs/>
                <w:lang w:val="ro-RO"/>
              </w:rPr>
              <w:t>7.</w:t>
            </w:r>
            <w:r w:rsidR="00AF69DA">
              <w:rPr>
                <w:b/>
                <w:bCs/>
                <w:lang w:val="ro-RO"/>
              </w:rPr>
              <w:t>212.341</w:t>
            </w:r>
          </w:p>
        </w:tc>
        <w:tc>
          <w:tcPr>
            <w:tcW w:w="278" w:type="dxa"/>
            <w:shd w:val="clear" w:color="000000" w:fill="FFFFFF"/>
          </w:tcPr>
          <w:p w14:paraId="74CEC938" w14:textId="77777777" w:rsidR="003D5F7F" w:rsidRPr="00C92238" w:rsidRDefault="003D5F7F" w:rsidP="003D5F7F">
            <w:pPr>
              <w:autoSpaceDE/>
              <w:autoSpaceDN/>
              <w:jc w:val="right"/>
              <w:rPr>
                <w:b/>
                <w:bCs/>
                <w:lang w:val="ro-RO"/>
              </w:rPr>
            </w:pPr>
          </w:p>
        </w:tc>
        <w:tc>
          <w:tcPr>
            <w:tcW w:w="1551" w:type="dxa"/>
            <w:shd w:val="clear" w:color="000000" w:fill="FFFFFF"/>
            <w:noWrap/>
            <w:vAlign w:val="bottom"/>
          </w:tcPr>
          <w:p w14:paraId="3C0A620E" w14:textId="0741E573" w:rsidR="003D5F7F" w:rsidRPr="00C92238" w:rsidRDefault="00332D3A" w:rsidP="003D5F7F">
            <w:pPr>
              <w:autoSpaceDE/>
              <w:autoSpaceDN/>
              <w:jc w:val="right"/>
              <w:rPr>
                <w:b/>
                <w:bCs/>
                <w:lang w:val="ro-RO"/>
              </w:rPr>
            </w:pPr>
            <w:r w:rsidRPr="00C92238">
              <w:rPr>
                <w:b/>
                <w:bCs/>
                <w:lang w:val="ro-RO"/>
              </w:rPr>
              <w:t>7.</w:t>
            </w:r>
            <w:r w:rsidR="00AF69DA">
              <w:rPr>
                <w:b/>
                <w:bCs/>
                <w:lang w:val="ro-RO"/>
              </w:rPr>
              <w:t>439.913</w:t>
            </w:r>
          </w:p>
        </w:tc>
      </w:tr>
      <w:tr w:rsidR="003D5F7F" w:rsidRPr="00C92238" w14:paraId="188D849B" w14:textId="77777777" w:rsidTr="00B1404D">
        <w:trPr>
          <w:gridBefore w:val="1"/>
          <w:wBefore w:w="108" w:type="dxa"/>
          <w:trHeight w:val="170"/>
        </w:trPr>
        <w:tc>
          <w:tcPr>
            <w:tcW w:w="5206" w:type="dxa"/>
            <w:shd w:val="clear" w:color="000000" w:fill="FFFFFF"/>
            <w:vAlign w:val="bottom"/>
            <w:hideMark/>
          </w:tcPr>
          <w:p w14:paraId="11E34A9A" w14:textId="77777777" w:rsidR="003D5F7F" w:rsidRPr="00C92238" w:rsidRDefault="003D5F7F" w:rsidP="003D5F7F">
            <w:pPr>
              <w:autoSpaceDE/>
              <w:autoSpaceDN/>
              <w:rPr>
                <w:b/>
                <w:bCs/>
                <w:lang w:val="ro-RO"/>
              </w:rPr>
            </w:pPr>
            <w:r w:rsidRPr="00C92238">
              <w:rPr>
                <w:b/>
                <w:bCs/>
                <w:lang w:val="ro-RO"/>
              </w:rPr>
              <w:t xml:space="preserve">         </w:t>
            </w:r>
          </w:p>
        </w:tc>
        <w:tc>
          <w:tcPr>
            <w:tcW w:w="822" w:type="dxa"/>
            <w:shd w:val="clear" w:color="000000" w:fill="FFFFFF"/>
            <w:vAlign w:val="bottom"/>
          </w:tcPr>
          <w:p w14:paraId="57B1C119" w14:textId="77777777" w:rsidR="003D5F7F" w:rsidRPr="00C92238" w:rsidRDefault="003D5F7F" w:rsidP="003D5F7F">
            <w:pPr>
              <w:autoSpaceDE/>
              <w:autoSpaceDN/>
              <w:jc w:val="center"/>
              <w:rPr>
                <w:b/>
                <w:bCs/>
                <w:lang w:val="ro-RO"/>
              </w:rPr>
            </w:pPr>
            <w:r w:rsidRPr="00C92238">
              <w:rPr>
                <w:b/>
                <w:bCs/>
                <w:lang w:val="ro-RO"/>
              </w:rPr>
              <w:t> </w:t>
            </w:r>
          </w:p>
        </w:tc>
        <w:tc>
          <w:tcPr>
            <w:tcW w:w="650" w:type="dxa"/>
            <w:shd w:val="clear" w:color="000000" w:fill="FFFFFF"/>
            <w:noWrap/>
            <w:vAlign w:val="bottom"/>
            <w:hideMark/>
          </w:tcPr>
          <w:p w14:paraId="5949BD0A" w14:textId="77777777" w:rsidR="003D5F7F" w:rsidRPr="00C92238" w:rsidRDefault="003D5F7F" w:rsidP="003D5F7F">
            <w:pPr>
              <w:autoSpaceDE/>
              <w:autoSpaceDN/>
              <w:jc w:val="center"/>
              <w:rPr>
                <w:b/>
                <w:bCs/>
                <w:lang w:val="ro-RO"/>
              </w:rPr>
            </w:pPr>
            <w:r w:rsidRPr="00C92238">
              <w:rPr>
                <w:b/>
                <w:bCs/>
                <w:lang w:val="ro-RO"/>
              </w:rPr>
              <w:t> </w:t>
            </w:r>
          </w:p>
        </w:tc>
        <w:tc>
          <w:tcPr>
            <w:tcW w:w="278" w:type="dxa"/>
            <w:shd w:val="clear" w:color="000000" w:fill="FFFFFF"/>
            <w:noWrap/>
            <w:vAlign w:val="bottom"/>
            <w:hideMark/>
          </w:tcPr>
          <w:p w14:paraId="7CE6041E"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1F38EAC9" w14:textId="77777777" w:rsidR="003D5F7F" w:rsidRPr="00C92238" w:rsidRDefault="003D5F7F" w:rsidP="003D5F7F">
            <w:pPr>
              <w:autoSpaceDE/>
              <w:autoSpaceDN/>
              <w:jc w:val="right"/>
              <w:rPr>
                <w:b/>
                <w:bCs/>
                <w:lang w:val="ro-RO"/>
              </w:rPr>
            </w:pPr>
          </w:p>
        </w:tc>
        <w:tc>
          <w:tcPr>
            <w:tcW w:w="278" w:type="dxa"/>
            <w:shd w:val="clear" w:color="000000" w:fill="FFFFFF"/>
          </w:tcPr>
          <w:p w14:paraId="6593EC78" w14:textId="77777777" w:rsidR="003D5F7F" w:rsidRPr="00C92238" w:rsidRDefault="003D5F7F" w:rsidP="003D5F7F">
            <w:pPr>
              <w:autoSpaceDE/>
              <w:autoSpaceDN/>
              <w:jc w:val="right"/>
              <w:rPr>
                <w:b/>
                <w:bCs/>
                <w:lang w:val="ro-RO"/>
              </w:rPr>
            </w:pPr>
          </w:p>
        </w:tc>
        <w:tc>
          <w:tcPr>
            <w:tcW w:w="1551" w:type="dxa"/>
            <w:shd w:val="clear" w:color="000000" w:fill="FFFFFF"/>
            <w:noWrap/>
            <w:vAlign w:val="bottom"/>
          </w:tcPr>
          <w:p w14:paraId="76E3B46C" w14:textId="77777777" w:rsidR="003D5F7F" w:rsidRPr="00C92238" w:rsidRDefault="003D5F7F" w:rsidP="003D5F7F">
            <w:pPr>
              <w:autoSpaceDE/>
              <w:autoSpaceDN/>
              <w:jc w:val="right"/>
              <w:rPr>
                <w:b/>
                <w:bCs/>
                <w:lang w:val="ro-RO"/>
              </w:rPr>
            </w:pPr>
          </w:p>
        </w:tc>
      </w:tr>
      <w:tr w:rsidR="003D5F7F" w:rsidRPr="00C92238" w14:paraId="18A0EED1" w14:textId="77777777" w:rsidTr="00B1404D">
        <w:trPr>
          <w:gridBefore w:val="1"/>
          <w:wBefore w:w="108" w:type="dxa"/>
          <w:trHeight w:val="170"/>
        </w:trPr>
        <w:tc>
          <w:tcPr>
            <w:tcW w:w="5206" w:type="dxa"/>
            <w:shd w:val="clear" w:color="000000" w:fill="FFFFFF"/>
            <w:vAlign w:val="bottom"/>
            <w:hideMark/>
          </w:tcPr>
          <w:p w14:paraId="0824DB0B" w14:textId="77777777" w:rsidR="003D5F7F" w:rsidRPr="00C92238" w:rsidRDefault="003D5F7F" w:rsidP="003D5F7F">
            <w:pPr>
              <w:autoSpaceDE/>
              <w:autoSpaceDN/>
              <w:rPr>
                <w:b/>
                <w:lang w:val="ro-RO"/>
              </w:rPr>
            </w:pPr>
            <w:r w:rsidRPr="00C92238">
              <w:rPr>
                <w:b/>
                <w:lang w:val="ro-RO"/>
              </w:rPr>
              <w:t>8 a) Cheltuieli cu materiile prime si materialele consumabile (ct 601 + 602)</w:t>
            </w:r>
          </w:p>
        </w:tc>
        <w:tc>
          <w:tcPr>
            <w:tcW w:w="822" w:type="dxa"/>
            <w:shd w:val="clear" w:color="000000" w:fill="FFFFFF"/>
            <w:vAlign w:val="bottom"/>
          </w:tcPr>
          <w:p w14:paraId="08F3F956" w14:textId="3FA1556F" w:rsidR="003D5F7F" w:rsidRPr="00C92238" w:rsidRDefault="003D5F7F" w:rsidP="003D5F7F">
            <w:pPr>
              <w:autoSpaceDE/>
              <w:autoSpaceDN/>
              <w:jc w:val="center"/>
              <w:rPr>
                <w:b/>
                <w:bCs/>
                <w:lang w:val="ro-RO"/>
              </w:rPr>
            </w:pPr>
            <w:r w:rsidRPr="00C92238">
              <w:rPr>
                <w:b/>
                <w:bCs/>
                <w:lang w:val="ro-RO"/>
              </w:rPr>
              <w:t>1</w:t>
            </w:r>
            <w:r w:rsidR="00AF69DA">
              <w:rPr>
                <w:b/>
                <w:bCs/>
                <w:lang w:val="ro-RO"/>
              </w:rPr>
              <w:t>8</w:t>
            </w:r>
          </w:p>
        </w:tc>
        <w:tc>
          <w:tcPr>
            <w:tcW w:w="650" w:type="dxa"/>
            <w:shd w:val="clear" w:color="000000" w:fill="FFFFFF"/>
            <w:noWrap/>
            <w:vAlign w:val="bottom"/>
            <w:hideMark/>
          </w:tcPr>
          <w:p w14:paraId="12B0FE89" w14:textId="77777777" w:rsidR="003D5F7F" w:rsidRPr="00C92238" w:rsidRDefault="003D5F7F" w:rsidP="003D5F7F">
            <w:pPr>
              <w:autoSpaceDE/>
              <w:autoSpaceDN/>
              <w:jc w:val="center"/>
              <w:rPr>
                <w:b/>
                <w:bCs/>
                <w:lang w:val="ro-RO"/>
              </w:rPr>
            </w:pPr>
            <w:r w:rsidRPr="00C92238">
              <w:rPr>
                <w:b/>
                <w:bCs/>
                <w:lang w:val="ro-RO"/>
              </w:rPr>
              <w:t>17</w:t>
            </w:r>
          </w:p>
        </w:tc>
        <w:tc>
          <w:tcPr>
            <w:tcW w:w="278" w:type="dxa"/>
            <w:shd w:val="clear" w:color="000000" w:fill="FFFFFF"/>
            <w:noWrap/>
            <w:vAlign w:val="bottom"/>
            <w:hideMark/>
          </w:tcPr>
          <w:p w14:paraId="2B217A47" w14:textId="77777777" w:rsidR="003D5F7F" w:rsidRPr="00C92238" w:rsidRDefault="003D5F7F" w:rsidP="003D5F7F">
            <w:pPr>
              <w:autoSpaceDE/>
              <w:autoSpaceDN/>
              <w:rPr>
                <w:b/>
                <w:lang w:val="ro-RO"/>
              </w:rPr>
            </w:pPr>
            <w:r w:rsidRPr="00C92238">
              <w:rPr>
                <w:b/>
                <w:lang w:val="ro-RO"/>
              </w:rPr>
              <w:t> </w:t>
            </w:r>
          </w:p>
        </w:tc>
        <w:tc>
          <w:tcPr>
            <w:tcW w:w="1468" w:type="dxa"/>
            <w:shd w:val="clear" w:color="000000" w:fill="FFFFFF"/>
            <w:noWrap/>
            <w:vAlign w:val="bottom"/>
          </w:tcPr>
          <w:p w14:paraId="3E5CCB96" w14:textId="686103C9" w:rsidR="003D5F7F" w:rsidRPr="00C92238" w:rsidRDefault="00AF69DA" w:rsidP="003D5F7F">
            <w:pPr>
              <w:autoSpaceDE/>
              <w:autoSpaceDN/>
              <w:jc w:val="right"/>
              <w:rPr>
                <w:b/>
                <w:lang w:val="ro-RO"/>
              </w:rPr>
            </w:pPr>
            <w:r>
              <w:rPr>
                <w:b/>
                <w:lang w:val="ro-RO"/>
              </w:rPr>
              <w:t>169.124</w:t>
            </w:r>
          </w:p>
        </w:tc>
        <w:tc>
          <w:tcPr>
            <w:tcW w:w="278" w:type="dxa"/>
          </w:tcPr>
          <w:p w14:paraId="08FB1283" w14:textId="77777777" w:rsidR="003D5F7F" w:rsidRPr="00C92238" w:rsidRDefault="003D5F7F" w:rsidP="003D5F7F">
            <w:pPr>
              <w:autoSpaceDE/>
              <w:autoSpaceDN/>
              <w:jc w:val="right"/>
              <w:rPr>
                <w:b/>
                <w:lang w:val="ro-RO"/>
              </w:rPr>
            </w:pPr>
          </w:p>
        </w:tc>
        <w:tc>
          <w:tcPr>
            <w:tcW w:w="1551" w:type="dxa"/>
            <w:shd w:val="clear" w:color="000000" w:fill="FFFFFF"/>
            <w:noWrap/>
            <w:vAlign w:val="bottom"/>
          </w:tcPr>
          <w:p w14:paraId="2301D6FA" w14:textId="6D63E904" w:rsidR="003D5F7F" w:rsidRPr="00C92238" w:rsidRDefault="00B1404D" w:rsidP="003D5F7F">
            <w:pPr>
              <w:autoSpaceDE/>
              <w:autoSpaceDN/>
              <w:jc w:val="right"/>
              <w:rPr>
                <w:b/>
                <w:lang w:val="ro-RO"/>
              </w:rPr>
            </w:pPr>
            <w:r>
              <w:rPr>
                <w:b/>
                <w:lang w:val="ro-RO"/>
              </w:rPr>
              <w:t>190.664</w:t>
            </w:r>
          </w:p>
        </w:tc>
      </w:tr>
      <w:tr w:rsidR="003D5F7F" w:rsidRPr="00C92238" w14:paraId="6D3B14A1" w14:textId="77777777" w:rsidTr="00B1404D">
        <w:trPr>
          <w:gridBefore w:val="1"/>
          <w:wBefore w:w="108" w:type="dxa"/>
          <w:trHeight w:val="170"/>
        </w:trPr>
        <w:tc>
          <w:tcPr>
            <w:tcW w:w="5206" w:type="dxa"/>
            <w:shd w:val="clear" w:color="000000" w:fill="FFFFFF"/>
            <w:vAlign w:val="bottom"/>
            <w:hideMark/>
          </w:tcPr>
          <w:p w14:paraId="70F69207" w14:textId="77777777" w:rsidR="003D5F7F" w:rsidRPr="00C92238" w:rsidRDefault="003D5F7F" w:rsidP="003D5F7F">
            <w:pPr>
              <w:autoSpaceDE/>
              <w:autoSpaceDN/>
              <w:rPr>
                <w:lang w:val="ro-RO"/>
              </w:rPr>
            </w:pPr>
            <w:r w:rsidRPr="00C92238">
              <w:rPr>
                <w:lang w:val="ro-RO"/>
              </w:rPr>
              <w:t>Alte cheltuieli materiale (ct 603 + 604 + 606 + 608)</w:t>
            </w:r>
          </w:p>
        </w:tc>
        <w:tc>
          <w:tcPr>
            <w:tcW w:w="822" w:type="dxa"/>
            <w:shd w:val="clear" w:color="000000" w:fill="FFFFFF"/>
            <w:vAlign w:val="bottom"/>
          </w:tcPr>
          <w:p w14:paraId="3E4D0909" w14:textId="52477E4C" w:rsidR="003D5F7F" w:rsidRPr="00C92238" w:rsidRDefault="003D5F7F" w:rsidP="003D5F7F">
            <w:pPr>
              <w:autoSpaceDE/>
              <w:autoSpaceDN/>
              <w:jc w:val="center"/>
              <w:rPr>
                <w:b/>
                <w:bCs/>
                <w:lang w:val="ro-RO"/>
              </w:rPr>
            </w:pPr>
            <w:r w:rsidRPr="00C92238">
              <w:rPr>
                <w:b/>
                <w:bCs/>
                <w:lang w:val="ro-RO"/>
              </w:rPr>
              <w:t>1</w:t>
            </w:r>
            <w:r w:rsidR="00AF69DA">
              <w:rPr>
                <w:b/>
                <w:bCs/>
                <w:lang w:val="ro-RO"/>
              </w:rPr>
              <w:t>9</w:t>
            </w:r>
          </w:p>
        </w:tc>
        <w:tc>
          <w:tcPr>
            <w:tcW w:w="650" w:type="dxa"/>
            <w:shd w:val="clear" w:color="000000" w:fill="FFFFFF"/>
            <w:noWrap/>
            <w:vAlign w:val="bottom"/>
            <w:hideMark/>
          </w:tcPr>
          <w:p w14:paraId="2C6066BA" w14:textId="77777777" w:rsidR="003D5F7F" w:rsidRPr="00C92238" w:rsidRDefault="003D5F7F" w:rsidP="003D5F7F">
            <w:pPr>
              <w:autoSpaceDE/>
              <w:autoSpaceDN/>
              <w:jc w:val="center"/>
              <w:rPr>
                <w:b/>
                <w:bCs/>
                <w:lang w:val="ro-RO"/>
              </w:rPr>
            </w:pPr>
            <w:r w:rsidRPr="00C92238">
              <w:rPr>
                <w:b/>
                <w:bCs/>
                <w:lang w:val="ro-RO"/>
              </w:rPr>
              <w:t>18</w:t>
            </w:r>
          </w:p>
        </w:tc>
        <w:tc>
          <w:tcPr>
            <w:tcW w:w="278" w:type="dxa"/>
            <w:shd w:val="clear" w:color="000000" w:fill="FFFFFF"/>
            <w:noWrap/>
            <w:vAlign w:val="bottom"/>
            <w:hideMark/>
          </w:tcPr>
          <w:p w14:paraId="0951B9DA" w14:textId="77777777" w:rsidR="003D5F7F" w:rsidRPr="00C92238" w:rsidRDefault="003D5F7F" w:rsidP="003D5F7F">
            <w:pPr>
              <w:autoSpaceDE/>
              <w:autoSpaceDN/>
              <w:rPr>
                <w:lang w:val="ro-RO"/>
              </w:rPr>
            </w:pPr>
            <w:r w:rsidRPr="00C92238">
              <w:rPr>
                <w:lang w:val="ro-RO"/>
              </w:rPr>
              <w:t> </w:t>
            </w:r>
          </w:p>
        </w:tc>
        <w:tc>
          <w:tcPr>
            <w:tcW w:w="1468" w:type="dxa"/>
            <w:shd w:val="clear" w:color="000000" w:fill="FFFFFF"/>
            <w:noWrap/>
            <w:vAlign w:val="bottom"/>
          </w:tcPr>
          <w:p w14:paraId="1F53903A" w14:textId="14AF2737" w:rsidR="003D5F7F" w:rsidRPr="00C92238" w:rsidRDefault="00AF69DA" w:rsidP="003D5F7F">
            <w:pPr>
              <w:autoSpaceDE/>
              <w:autoSpaceDN/>
              <w:jc w:val="right"/>
              <w:rPr>
                <w:lang w:val="ro-RO"/>
              </w:rPr>
            </w:pPr>
            <w:r>
              <w:rPr>
                <w:lang w:val="ro-RO"/>
              </w:rPr>
              <w:t>11.783</w:t>
            </w:r>
          </w:p>
        </w:tc>
        <w:tc>
          <w:tcPr>
            <w:tcW w:w="278" w:type="dxa"/>
          </w:tcPr>
          <w:p w14:paraId="63D0C51A"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5B2673F3" w14:textId="04E71F37" w:rsidR="003D5F7F" w:rsidRPr="00C92238" w:rsidRDefault="00B1404D" w:rsidP="003D5F7F">
            <w:pPr>
              <w:autoSpaceDE/>
              <w:autoSpaceDN/>
              <w:jc w:val="right"/>
              <w:rPr>
                <w:lang w:val="ro-RO"/>
              </w:rPr>
            </w:pPr>
            <w:r>
              <w:rPr>
                <w:lang w:val="ro-RO"/>
              </w:rPr>
              <w:t>175</w:t>
            </w:r>
          </w:p>
        </w:tc>
      </w:tr>
      <w:tr w:rsidR="003D5F7F" w:rsidRPr="00C92238" w14:paraId="14B71985" w14:textId="77777777" w:rsidTr="00B1404D">
        <w:trPr>
          <w:gridBefore w:val="1"/>
          <w:wBefore w:w="108" w:type="dxa"/>
          <w:trHeight w:val="170"/>
        </w:trPr>
        <w:tc>
          <w:tcPr>
            <w:tcW w:w="5206" w:type="dxa"/>
            <w:shd w:val="clear" w:color="000000" w:fill="FFFFFF"/>
            <w:vAlign w:val="bottom"/>
            <w:hideMark/>
          </w:tcPr>
          <w:p w14:paraId="0E935F26" w14:textId="77777777" w:rsidR="003D5F7F" w:rsidRPr="00C92238" w:rsidRDefault="003D5F7F" w:rsidP="003D5F7F">
            <w:pPr>
              <w:autoSpaceDE/>
              <w:autoSpaceDN/>
              <w:rPr>
                <w:b/>
                <w:lang w:val="ro-RO"/>
              </w:rPr>
            </w:pPr>
          </w:p>
          <w:p w14:paraId="46B5F59E" w14:textId="77777777" w:rsidR="003D5F7F" w:rsidRPr="00C92238" w:rsidRDefault="003D5F7F" w:rsidP="003D5F7F">
            <w:pPr>
              <w:autoSpaceDE/>
              <w:autoSpaceDN/>
              <w:rPr>
                <w:b/>
                <w:lang w:val="ro-RO"/>
              </w:rPr>
            </w:pPr>
            <w:r w:rsidRPr="00C92238">
              <w:rPr>
                <w:b/>
                <w:lang w:val="ro-RO"/>
              </w:rPr>
              <w:t>b) Alte cheltuieli externe (cu energie si apa) (ct 605)</w:t>
            </w:r>
          </w:p>
        </w:tc>
        <w:tc>
          <w:tcPr>
            <w:tcW w:w="822" w:type="dxa"/>
            <w:shd w:val="clear" w:color="000000" w:fill="FFFFFF"/>
            <w:vAlign w:val="bottom"/>
          </w:tcPr>
          <w:p w14:paraId="4D9C8CCF" w14:textId="56047618" w:rsidR="003D5F7F" w:rsidRPr="00C92238" w:rsidRDefault="00AF69DA" w:rsidP="003D5F7F">
            <w:pPr>
              <w:autoSpaceDE/>
              <w:autoSpaceDN/>
              <w:jc w:val="center"/>
              <w:rPr>
                <w:b/>
                <w:bCs/>
                <w:lang w:val="ro-RO"/>
              </w:rPr>
            </w:pPr>
            <w:r>
              <w:rPr>
                <w:b/>
                <w:bCs/>
                <w:lang w:val="ro-RO"/>
              </w:rPr>
              <w:t>20</w:t>
            </w:r>
          </w:p>
        </w:tc>
        <w:tc>
          <w:tcPr>
            <w:tcW w:w="650" w:type="dxa"/>
            <w:shd w:val="clear" w:color="000000" w:fill="FFFFFF"/>
            <w:noWrap/>
            <w:vAlign w:val="bottom"/>
            <w:hideMark/>
          </w:tcPr>
          <w:p w14:paraId="09D2B5F2" w14:textId="77777777" w:rsidR="003D5F7F" w:rsidRPr="00C92238" w:rsidRDefault="003D5F7F" w:rsidP="003D5F7F">
            <w:pPr>
              <w:autoSpaceDE/>
              <w:autoSpaceDN/>
              <w:jc w:val="center"/>
              <w:rPr>
                <w:b/>
                <w:bCs/>
                <w:lang w:val="ro-RO"/>
              </w:rPr>
            </w:pPr>
            <w:r w:rsidRPr="00C92238">
              <w:rPr>
                <w:b/>
                <w:bCs/>
                <w:lang w:val="ro-RO"/>
              </w:rPr>
              <w:t>19</w:t>
            </w:r>
          </w:p>
        </w:tc>
        <w:tc>
          <w:tcPr>
            <w:tcW w:w="278" w:type="dxa"/>
            <w:shd w:val="clear" w:color="000000" w:fill="FFFFFF"/>
            <w:noWrap/>
            <w:vAlign w:val="bottom"/>
            <w:hideMark/>
          </w:tcPr>
          <w:p w14:paraId="739AC919" w14:textId="77777777" w:rsidR="003D5F7F" w:rsidRPr="00C92238" w:rsidRDefault="003D5F7F" w:rsidP="003D5F7F">
            <w:pPr>
              <w:autoSpaceDE/>
              <w:autoSpaceDN/>
              <w:rPr>
                <w:b/>
                <w:lang w:val="ro-RO"/>
              </w:rPr>
            </w:pPr>
            <w:r w:rsidRPr="00C92238">
              <w:rPr>
                <w:b/>
                <w:lang w:val="ro-RO"/>
              </w:rPr>
              <w:t> </w:t>
            </w:r>
          </w:p>
        </w:tc>
        <w:tc>
          <w:tcPr>
            <w:tcW w:w="1468" w:type="dxa"/>
            <w:shd w:val="clear" w:color="000000" w:fill="FFFFFF"/>
            <w:noWrap/>
            <w:vAlign w:val="bottom"/>
          </w:tcPr>
          <w:p w14:paraId="1421A92A" w14:textId="156F0CFC" w:rsidR="003D5F7F" w:rsidRPr="00C92238" w:rsidRDefault="00AF69DA" w:rsidP="003D5F7F">
            <w:pPr>
              <w:autoSpaceDE/>
              <w:autoSpaceDN/>
              <w:jc w:val="right"/>
              <w:rPr>
                <w:b/>
                <w:lang w:val="ro-RO"/>
              </w:rPr>
            </w:pPr>
            <w:r>
              <w:rPr>
                <w:b/>
                <w:lang w:val="ro-RO"/>
              </w:rPr>
              <w:t>57.980</w:t>
            </w:r>
          </w:p>
        </w:tc>
        <w:tc>
          <w:tcPr>
            <w:tcW w:w="278" w:type="dxa"/>
          </w:tcPr>
          <w:p w14:paraId="6A636514" w14:textId="77777777" w:rsidR="003D5F7F" w:rsidRPr="00C92238" w:rsidRDefault="003D5F7F" w:rsidP="003D5F7F">
            <w:pPr>
              <w:autoSpaceDE/>
              <w:autoSpaceDN/>
              <w:jc w:val="right"/>
              <w:rPr>
                <w:b/>
                <w:lang w:val="ro-RO"/>
              </w:rPr>
            </w:pPr>
          </w:p>
        </w:tc>
        <w:tc>
          <w:tcPr>
            <w:tcW w:w="1551" w:type="dxa"/>
            <w:shd w:val="clear" w:color="000000" w:fill="FFFFFF"/>
            <w:noWrap/>
            <w:vAlign w:val="bottom"/>
          </w:tcPr>
          <w:p w14:paraId="0229B2A5" w14:textId="1A5C88D2" w:rsidR="003D5F7F" w:rsidRPr="00C92238" w:rsidRDefault="00B1404D" w:rsidP="003D5F7F">
            <w:pPr>
              <w:autoSpaceDE/>
              <w:autoSpaceDN/>
              <w:jc w:val="right"/>
              <w:rPr>
                <w:b/>
                <w:lang w:val="ro-RO"/>
              </w:rPr>
            </w:pPr>
            <w:r>
              <w:rPr>
                <w:b/>
                <w:lang w:val="ro-RO"/>
              </w:rPr>
              <w:t>56.822</w:t>
            </w:r>
          </w:p>
        </w:tc>
      </w:tr>
      <w:tr w:rsidR="003D5F7F" w:rsidRPr="00C92238" w14:paraId="3FEA8B25" w14:textId="77777777" w:rsidTr="00B1404D">
        <w:trPr>
          <w:gridBefore w:val="1"/>
          <w:wBefore w:w="108" w:type="dxa"/>
          <w:trHeight w:val="170"/>
        </w:trPr>
        <w:tc>
          <w:tcPr>
            <w:tcW w:w="5206" w:type="dxa"/>
            <w:shd w:val="clear" w:color="000000" w:fill="FFFFFF"/>
            <w:vAlign w:val="bottom"/>
          </w:tcPr>
          <w:p w14:paraId="4F5AB1EC" w14:textId="77777777" w:rsidR="003D5F7F" w:rsidRPr="00C92238" w:rsidRDefault="003D5F7F" w:rsidP="003D5F7F">
            <w:pPr>
              <w:autoSpaceDE/>
              <w:autoSpaceDN/>
              <w:rPr>
                <w:lang w:val="ro-RO"/>
              </w:rPr>
            </w:pPr>
            <w:r w:rsidRPr="00C92238">
              <w:rPr>
                <w:lang w:val="ro-RO"/>
              </w:rPr>
              <w:t xml:space="preserve"> -din care, cheltuieli privind consumul de energie(ct.6051)</w:t>
            </w:r>
          </w:p>
        </w:tc>
        <w:tc>
          <w:tcPr>
            <w:tcW w:w="822" w:type="dxa"/>
            <w:shd w:val="clear" w:color="000000" w:fill="FFFFFF"/>
            <w:vAlign w:val="bottom"/>
          </w:tcPr>
          <w:p w14:paraId="65689AD3" w14:textId="424F90F9" w:rsidR="003D5F7F" w:rsidRPr="00C92238" w:rsidRDefault="003D5F7F" w:rsidP="003D5F7F">
            <w:pPr>
              <w:autoSpaceDE/>
              <w:autoSpaceDN/>
              <w:jc w:val="center"/>
              <w:rPr>
                <w:b/>
                <w:bCs/>
                <w:lang w:val="ro-RO"/>
              </w:rPr>
            </w:pPr>
            <w:r w:rsidRPr="00C92238">
              <w:rPr>
                <w:b/>
                <w:bCs/>
                <w:lang w:val="ro-RO"/>
              </w:rPr>
              <w:t>2</w:t>
            </w:r>
            <w:r w:rsidR="00AF69DA">
              <w:rPr>
                <w:b/>
                <w:bCs/>
                <w:lang w:val="ro-RO"/>
              </w:rPr>
              <w:t>1</w:t>
            </w:r>
          </w:p>
        </w:tc>
        <w:tc>
          <w:tcPr>
            <w:tcW w:w="650" w:type="dxa"/>
            <w:shd w:val="clear" w:color="000000" w:fill="FFFFFF"/>
            <w:noWrap/>
            <w:vAlign w:val="bottom"/>
          </w:tcPr>
          <w:p w14:paraId="790886A9" w14:textId="77777777" w:rsidR="003D5F7F" w:rsidRPr="00C92238" w:rsidRDefault="003D5F7F" w:rsidP="003D5F7F">
            <w:pPr>
              <w:autoSpaceDE/>
              <w:autoSpaceDN/>
              <w:jc w:val="center"/>
              <w:rPr>
                <w:b/>
                <w:bCs/>
                <w:lang w:val="ro-RO"/>
              </w:rPr>
            </w:pPr>
            <w:r w:rsidRPr="00C92238">
              <w:rPr>
                <w:b/>
                <w:bCs/>
                <w:lang w:val="ro-RO"/>
              </w:rPr>
              <w:t>19a</w:t>
            </w:r>
          </w:p>
          <w:p w14:paraId="572304D1" w14:textId="77777777" w:rsidR="003D5F7F" w:rsidRPr="00C92238" w:rsidRDefault="003D5F7F" w:rsidP="003D5F7F">
            <w:pPr>
              <w:autoSpaceDE/>
              <w:autoSpaceDN/>
              <w:jc w:val="center"/>
              <w:rPr>
                <w:b/>
                <w:bCs/>
                <w:lang w:val="ro-RO"/>
              </w:rPr>
            </w:pPr>
            <w:r w:rsidRPr="00C92238">
              <w:rPr>
                <w:b/>
                <w:bCs/>
                <w:lang w:val="ro-RO"/>
              </w:rPr>
              <w:t>(302)</w:t>
            </w:r>
          </w:p>
        </w:tc>
        <w:tc>
          <w:tcPr>
            <w:tcW w:w="278" w:type="dxa"/>
            <w:shd w:val="clear" w:color="000000" w:fill="FFFFFF"/>
            <w:noWrap/>
            <w:vAlign w:val="bottom"/>
          </w:tcPr>
          <w:p w14:paraId="757CB6D7" w14:textId="77777777" w:rsidR="003D5F7F" w:rsidRPr="00C92238" w:rsidRDefault="003D5F7F" w:rsidP="003D5F7F">
            <w:pPr>
              <w:autoSpaceDE/>
              <w:autoSpaceDN/>
              <w:rPr>
                <w:lang w:val="ro-RO"/>
              </w:rPr>
            </w:pPr>
          </w:p>
        </w:tc>
        <w:tc>
          <w:tcPr>
            <w:tcW w:w="1468" w:type="dxa"/>
            <w:shd w:val="clear" w:color="000000" w:fill="FFFFFF"/>
            <w:noWrap/>
            <w:vAlign w:val="bottom"/>
          </w:tcPr>
          <w:p w14:paraId="642592A1" w14:textId="77777777" w:rsidR="003D5F7F" w:rsidRDefault="00AF69DA" w:rsidP="003D5F7F">
            <w:pPr>
              <w:autoSpaceDE/>
              <w:autoSpaceDN/>
              <w:jc w:val="right"/>
              <w:rPr>
                <w:lang w:val="ro-RO"/>
              </w:rPr>
            </w:pPr>
            <w:r>
              <w:rPr>
                <w:lang w:val="ro-RO"/>
              </w:rPr>
              <w:t>25.763</w:t>
            </w:r>
          </w:p>
          <w:p w14:paraId="4C7F4C0B" w14:textId="388850C1" w:rsidR="00AF69DA" w:rsidRPr="00C92238" w:rsidRDefault="00AF69DA" w:rsidP="003D5F7F">
            <w:pPr>
              <w:autoSpaceDE/>
              <w:autoSpaceDN/>
              <w:jc w:val="right"/>
              <w:rPr>
                <w:lang w:val="ro-RO"/>
              </w:rPr>
            </w:pPr>
          </w:p>
        </w:tc>
        <w:tc>
          <w:tcPr>
            <w:tcW w:w="278" w:type="dxa"/>
          </w:tcPr>
          <w:p w14:paraId="4A95183D" w14:textId="77777777" w:rsidR="003D5F7F" w:rsidRPr="00C92238" w:rsidRDefault="003D5F7F" w:rsidP="003D5F7F">
            <w:pPr>
              <w:autoSpaceDE/>
              <w:autoSpaceDN/>
              <w:jc w:val="right"/>
              <w:rPr>
                <w:lang w:val="ro-RO"/>
              </w:rPr>
            </w:pPr>
          </w:p>
        </w:tc>
        <w:tc>
          <w:tcPr>
            <w:tcW w:w="1551" w:type="dxa"/>
            <w:shd w:val="clear" w:color="000000" w:fill="FFFFFF"/>
            <w:noWrap/>
            <w:vAlign w:val="bottom"/>
          </w:tcPr>
          <w:p w14:paraId="29A0C673" w14:textId="7A9D4A46" w:rsidR="003D5F7F" w:rsidRDefault="00B1404D" w:rsidP="003D5F7F">
            <w:pPr>
              <w:autoSpaceDE/>
              <w:autoSpaceDN/>
              <w:jc w:val="right"/>
              <w:rPr>
                <w:lang w:val="ro-RO"/>
              </w:rPr>
            </w:pPr>
            <w:r>
              <w:rPr>
                <w:lang w:val="ro-RO"/>
              </w:rPr>
              <w:t>26.831</w:t>
            </w:r>
          </w:p>
          <w:p w14:paraId="54CFB89F" w14:textId="34419236" w:rsidR="00AF69DA" w:rsidRPr="00C92238" w:rsidRDefault="00AF69DA" w:rsidP="003D5F7F">
            <w:pPr>
              <w:autoSpaceDE/>
              <w:autoSpaceDN/>
              <w:jc w:val="right"/>
              <w:rPr>
                <w:lang w:val="ro-RO"/>
              </w:rPr>
            </w:pPr>
          </w:p>
        </w:tc>
      </w:tr>
      <w:tr w:rsidR="00AF69DA" w:rsidRPr="00C92238" w14:paraId="24A72751" w14:textId="77777777" w:rsidTr="00B1404D">
        <w:trPr>
          <w:gridBefore w:val="1"/>
          <w:wBefore w:w="108" w:type="dxa"/>
          <w:trHeight w:val="170"/>
        </w:trPr>
        <w:tc>
          <w:tcPr>
            <w:tcW w:w="5206" w:type="dxa"/>
            <w:shd w:val="clear" w:color="000000" w:fill="FFFFFF"/>
            <w:vAlign w:val="bottom"/>
            <w:hideMark/>
          </w:tcPr>
          <w:p w14:paraId="23E8ED0D" w14:textId="681031DD" w:rsidR="00AF69DA" w:rsidRPr="00C92238" w:rsidRDefault="00AF69DA" w:rsidP="00AF69DA">
            <w:pPr>
              <w:autoSpaceDE/>
              <w:autoSpaceDN/>
              <w:rPr>
                <w:lang w:val="ro-RO"/>
              </w:rPr>
            </w:pPr>
            <w:r w:rsidRPr="00C92238">
              <w:rPr>
                <w:lang w:val="ro-RO"/>
              </w:rPr>
              <w:t xml:space="preserve"> -din care, chelt</w:t>
            </w:r>
            <w:r w:rsidR="00B1404D">
              <w:rPr>
                <w:lang w:val="ro-RO"/>
              </w:rPr>
              <w:t>.</w:t>
            </w:r>
            <w:r w:rsidRPr="00C92238">
              <w:rPr>
                <w:lang w:val="ro-RO"/>
              </w:rPr>
              <w:t xml:space="preserve"> privind consumul de </w:t>
            </w:r>
            <w:r w:rsidR="00B1404D">
              <w:rPr>
                <w:lang w:val="ro-RO"/>
              </w:rPr>
              <w:t>gaze naturale</w:t>
            </w:r>
            <w:r w:rsidRPr="00C92238">
              <w:rPr>
                <w:lang w:val="ro-RO"/>
              </w:rPr>
              <w:t>(ct.605</w:t>
            </w:r>
            <w:r w:rsidR="00B1404D">
              <w:rPr>
                <w:lang w:val="ro-RO"/>
              </w:rPr>
              <w:t>3</w:t>
            </w:r>
            <w:r w:rsidRPr="00C92238">
              <w:rPr>
                <w:lang w:val="ro-RO"/>
              </w:rPr>
              <w:t>)</w:t>
            </w:r>
          </w:p>
        </w:tc>
        <w:tc>
          <w:tcPr>
            <w:tcW w:w="822" w:type="dxa"/>
            <w:shd w:val="clear" w:color="000000" w:fill="FFFFFF"/>
            <w:vAlign w:val="bottom"/>
          </w:tcPr>
          <w:p w14:paraId="39DAC0B3" w14:textId="0AFB8ECD" w:rsidR="00AF69DA" w:rsidRPr="00C92238" w:rsidRDefault="00AF69DA" w:rsidP="00AF69DA">
            <w:pPr>
              <w:autoSpaceDE/>
              <w:autoSpaceDN/>
              <w:jc w:val="center"/>
              <w:rPr>
                <w:b/>
                <w:bCs/>
                <w:lang w:val="ro-RO"/>
              </w:rPr>
            </w:pPr>
            <w:r w:rsidRPr="00C92238">
              <w:rPr>
                <w:b/>
                <w:bCs/>
                <w:lang w:val="ro-RO"/>
              </w:rPr>
              <w:t>2</w:t>
            </w:r>
            <w:r w:rsidR="00B1404D">
              <w:rPr>
                <w:b/>
                <w:bCs/>
                <w:lang w:val="ro-RO"/>
              </w:rPr>
              <w:t>2</w:t>
            </w:r>
          </w:p>
        </w:tc>
        <w:tc>
          <w:tcPr>
            <w:tcW w:w="650" w:type="dxa"/>
            <w:shd w:val="clear" w:color="000000" w:fill="FFFFFF"/>
            <w:noWrap/>
            <w:vAlign w:val="bottom"/>
            <w:hideMark/>
          </w:tcPr>
          <w:p w14:paraId="5691CF2C" w14:textId="3698E8C9" w:rsidR="00AF69DA" w:rsidRPr="00C92238" w:rsidRDefault="00AF69DA" w:rsidP="00AF69DA">
            <w:pPr>
              <w:autoSpaceDE/>
              <w:autoSpaceDN/>
              <w:jc w:val="center"/>
              <w:rPr>
                <w:b/>
                <w:bCs/>
                <w:lang w:val="ro-RO"/>
              </w:rPr>
            </w:pPr>
            <w:r w:rsidRPr="00C92238">
              <w:rPr>
                <w:b/>
                <w:bCs/>
                <w:lang w:val="ro-RO"/>
              </w:rPr>
              <w:t>19</w:t>
            </w:r>
            <w:r w:rsidR="00B1404D">
              <w:rPr>
                <w:b/>
                <w:bCs/>
                <w:lang w:val="ro-RO"/>
              </w:rPr>
              <w:t>b</w:t>
            </w:r>
          </w:p>
          <w:p w14:paraId="181F569E" w14:textId="316C2690" w:rsidR="00AF69DA" w:rsidRPr="00C92238" w:rsidRDefault="00AF69DA" w:rsidP="00AF69DA">
            <w:pPr>
              <w:autoSpaceDE/>
              <w:autoSpaceDN/>
              <w:jc w:val="center"/>
              <w:rPr>
                <w:b/>
                <w:bCs/>
                <w:lang w:val="ro-RO"/>
              </w:rPr>
            </w:pPr>
            <w:r w:rsidRPr="00C92238">
              <w:rPr>
                <w:b/>
                <w:bCs/>
                <w:lang w:val="ro-RO"/>
              </w:rPr>
              <w:t>(30</w:t>
            </w:r>
            <w:r w:rsidR="00B1404D">
              <w:rPr>
                <w:b/>
                <w:bCs/>
                <w:lang w:val="ro-RO"/>
              </w:rPr>
              <w:t>3</w:t>
            </w:r>
            <w:r w:rsidRPr="00C92238">
              <w:rPr>
                <w:b/>
                <w:bCs/>
                <w:lang w:val="ro-RO"/>
              </w:rPr>
              <w:t>)</w:t>
            </w:r>
          </w:p>
        </w:tc>
        <w:tc>
          <w:tcPr>
            <w:tcW w:w="278" w:type="dxa"/>
            <w:shd w:val="clear" w:color="000000" w:fill="FFFFFF"/>
            <w:noWrap/>
            <w:vAlign w:val="bottom"/>
            <w:hideMark/>
          </w:tcPr>
          <w:p w14:paraId="054A98BC" w14:textId="67647560" w:rsidR="00AF69DA" w:rsidRPr="00C92238" w:rsidRDefault="00AF69DA" w:rsidP="00AF69DA">
            <w:pPr>
              <w:autoSpaceDE/>
              <w:autoSpaceDN/>
              <w:rPr>
                <w:lang w:val="ro-RO"/>
              </w:rPr>
            </w:pPr>
          </w:p>
        </w:tc>
        <w:tc>
          <w:tcPr>
            <w:tcW w:w="1468" w:type="dxa"/>
            <w:shd w:val="clear" w:color="000000" w:fill="FFFFFF"/>
            <w:noWrap/>
            <w:vAlign w:val="bottom"/>
          </w:tcPr>
          <w:p w14:paraId="13F7E3DB" w14:textId="6433EFD9" w:rsidR="00AF69DA" w:rsidRDefault="00B1404D" w:rsidP="00AF69DA">
            <w:pPr>
              <w:autoSpaceDE/>
              <w:autoSpaceDN/>
              <w:jc w:val="right"/>
              <w:rPr>
                <w:lang w:val="ro-RO"/>
              </w:rPr>
            </w:pPr>
            <w:r>
              <w:rPr>
                <w:lang w:val="ro-RO"/>
              </w:rPr>
              <w:t>19.835</w:t>
            </w:r>
          </w:p>
          <w:p w14:paraId="19D213A7" w14:textId="77777777" w:rsidR="00AF69DA" w:rsidRPr="00C92238" w:rsidRDefault="00AF69DA" w:rsidP="00AF69DA">
            <w:pPr>
              <w:autoSpaceDE/>
              <w:autoSpaceDN/>
              <w:jc w:val="right"/>
              <w:rPr>
                <w:lang w:val="ro-RO"/>
              </w:rPr>
            </w:pPr>
          </w:p>
        </w:tc>
        <w:tc>
          <w:tcPr>
            <w:tcW w:w="278" w:type="dxa"/>
          </w:tcPr>
          <w:p w14:paraId="2B48BFB7" w14:textId="77777777" w:rsidR="00AF69DA" w:rsidRPr="00C92238" w:rsidRDefault="00AF69DA" w:rsidP="00AF69DA">
            <w:pPr>
              <w:autoSpaceDE/>
              <w:autoSpaceDN/>
              <w:jc w:val="right"/>
              <w:rPr>
                <w:lang w:val="ro-RO"/>
              </w:rPr>
            </w:pPr>
          </w:p>
        </w:tc>
        <w:tc>
          <w:tcPr>
            <w:tcW w:w="1551" w:type="dxa"/>
            <w:shd w:val="clear" w:color="000000" w:fill="FFFFFF"/>
            <w:noWrap/>
            <w:vAlign w:val="bottom"/>
          </w:tcPr>
          <w:p w14:paraId="27ED0554" w14:textId="1E6FF8D7" w:rsidR="00AF69DA" w:rsidRDefault="00B1404D" w:rsidP="00AF69DA">
            <w:pPr>
              <w:autoSpaceDE/>
              <w:autoSpaceDN/>
              <w:jc w:val="right"/>
              <w:rPr>
                <w:lang w:val="ro-RO"/>
              </w:rPr>
            </w:pPr>
            <w:r>
              <w:rPr>
                <w:lang w:val="ro-RO"/>
              </w:rPr>
              <w:t>18.969</w:t>
            </w:r>
          </w:p>
          <w:p w14:paraId="20EFA55A" w14:textId="77777777" w:rsidR="00AF69DA" w:rsidRPr="00C92238" w:rsidRDefault="00AF69DA" w:rsidP="00AF69DA">
            <w:pPr>
              <w:autoSpaceDE/>
              <w:autoSpaceDN/>
              <w:jc w:val="right"/>
              <w:rPr>
                <w:lang w:val="ro-RO"/>
              </w:rPr>
            </w:pPr>
          </w:p>
        </w:tc>
      </w:tr>
      <w:tr w:rsidR="00B1404D" w:rsidRPr="00C92238" w14:paraId="4081FB57" w14:textId="77777777" w:rsidTr="00B1404D">
        <w:trPr>
          <w:trHeight w:val="170"/>
        </w:trPr>
        <w:tc>
          <w:tcPr>
            <w:tcW w:w="5314" w:type="dxa"/>
            <w:gridSpan w:val="2"/>
            <w:shd w:val="clear" w:color="000000" w:fill="FFFFFF"/>
            <w:vAlign w:val="bottom"/>
          </w:tcPr>
          <w:p w14:paraId="4C515122" w14:textId="1D2A297E" w:rsidR="00B1404D" w:rsidRPr="00C92238" w:rsidRDefault="00B1404D" w:rsidP="00B1404D">
            <w:pPr>
              <w:autoSpaceDE/>
              <w:autoSpaceDN/>
              <w:rPr>
                <w:b/>
                <w:bCs/>
                <w:lang w:val="ro-RO"/>
              </w:rPr>
            </w:pPr>
            <w:r>
              <w:rPr>
                <w:b/>
                <w:bCs/>
                <w:lang w:val="ro-RO"/>
              </w:rPr>
              <w:t xml:space="preserve">  c)</w:t>
            </w:r>
            <w:r w:rsidRPr="00C92238">
              <w:rPr>
                <w:b/>
                <w:bCs/>
                <w:lang w:val="ro-RO"/>
              </w:rPr>
              <w:t xml:space="preserve"> Cheltuieli </w:t>
            </w:r>
            <w:r>
              <w:rPr>
                <w:b/>
                <w:bCs/>
                <w:lang w:val="ro-RO"/>
              </w:rPr>
              <w:t>privind marfurile</w:t>
            </w:r>
            <w:r w:rsidRPr="00C92238">
              <w:rPr>
                <w:b/>
                <w:bCs/>
                <w:lang w:val="ro-RO"/>
              </w:rPr>
              <w:t xml:space="preserve"> (</w:t>
            </w:r>
            <w:r>
              <w:rPr>
                <w:b/>
                <w:bCs/>
                <w:lang w:val="ro-RO"/>
              </w:rPr>
              <w:t>ct. 607</w:t>
            </w:r>
            <w:r w:rsidRPr="00C92238">
              <w:rPr>
                <w:b/>
                <w:bCs/>
                <w:lang w:val="ro-RO"/>
              </w:rPr>
              <w:t>)</w:t>
            </w:r>
          </w:p>
        </w:tc>
        <w:tc>
          <w:tcPr>
            <w:tcW w:w="822" w:type="dxa"/>
            <w:shd w:val="clear" w:color="000000" w:fill="FFFFFF"/>
            <w:vAlign w:val="bottom"/>
          </w:tcPr>
          <w:p w14:paraId="66A262A3" w14:textId="77777777" w:rsidR="00B1404D" w:rsidRPr="00C92238" w:rsidRDefault="00B1404D" w:rsidP="00B1404D">
            <w:pPr>
              <w:autoSpaceDE/>
              <w:autoSpaceDN/>
              <w:jc w:val="center"/>
              <w:rPr>
                <w:b/>
                <w:bCs/>
                <w:lang w:val="ro-RO"/>
              </w:rPr>
            </w:pPr>
            <w:r w:rsidRPr="00C92238">
              <w:rPr>
                <w:b/>
                <w:bCs/>
                <w:lang w:val="ro-RO"/>
              </w:rPr>
              <w:t>23</w:t>
            </w:r>
          </w:p>
        </w:tc>
        <w:tc>
          <w:tcPr>
            <w:tcW w:w="650" w:type="dxa"/>
            <w:shd w:val="clear" w:color="000000" w:fill="FFFFFF"/>
            <w:noWrap/>
            <w:vAlign w:val="bottom"/>
          </w:tcPr>
          <w:p w14:paraId="7EAEE685" w14:textId="46C9EFDB" w:rsidR="00B1404D" w:rsidRPr="00C92238" w:rsidRDefault="00B1404D" w:rsidP="00B1404D">
            <w:pPr>
              <w:autoSpaceDE/>
              <w:autoSpaceDN/>
              <w:jc w:val="center"/>
              <w:rPr>
                <w:b/>
                <w:bCs/>
                <w:lang w:val="ro-RO"/>
              </w:rPr>
            </w:pPr>
            <w:r w:rsidRPr="00C92238">
              <w:rPr>
                <w:b/>
                <w:bCs/>
                <w:lang w:val="ro-RO"/>
              </w:rPr>
              <w:t>2</w:t>
            </w:r>
            <w:r>
              <w:rPr>
                <w:b/>
                <w:bCs/>
                <w:lang w:val="ro-RO"/>
              </w:rPr>
              <w:t>0</w:t>
            </w:r>
          </w:p>
        </w:tc>
        <w:tc>
          <w:tcPr>
            <w:tcW w:w="278" w:type="dxa"/>
            <w:shd w:val="clear" w:color="000000" w:fill="FFFFFF"/>
            <w:noWrap/>
            <w:vAlign w:val="bottom"/>
          </w:tcPr>
          <w:p w14:paraId="16CE7E52" w14:textId="77777777" w:rsidR="00B1404D" w:rsidRPr="00C92238" w:rsidRDefault="00B1404D" w:rsidP="00B1404D">
            <w:pPr>
              <w:autoSpaceDE/>
              <w:autoSpaceDN/>
              <w:rPr>
                <w:lang w:val="ro-RO"/>
              </w:rPr>
            </w:pPr>
            <w:r w:rsidRPr="00C92238">
              <w:rPr>
                <w:lang w:val="ro-RO"/>
              </w:rPr>
              <w:t> </w:t>
            </w:r>
          </w:p>
        </w:tc>
        <w:tc>
          <w:tcPr>
            <w:tcW w:w="1468" w:type="dxa"/>
            <w:shd w:val="clear" w:color="000000" w:fill="FFFFFF"/>
            <w:noWrap/>
            <w:vAlign w:val="bottom"/>
          </w:tcPr>
          <w:p w14:paraId="0AD0C8F7" w14:textId="3E56D23E" w:rsidR="00B1404D" w:rsidRPr="00C92238" w:rsidRDefault="00B1404D" w:rsidP="00B1404D">
            <w:pPr>
              <w:autoSpaceDE/>
              <w:autoSpaceDN/>
              <w:jc w:val="right"/>
              <w:rPr>
                <w:b/>
                <w:bCs/>
                <w:lang w:val="ro-RO"/>
              </w:rPr>
            </w:pPr>
            <w:r>
              <w:rPr>
                <w:b/>
                <w:bCs/>
                <w:lang w:val="ro-RO"/>
              </w:rPr>
              <w:t>0</w:t>
            </w:r>
          </w:p>
        </w:tc>
        <w:tc>
          <w:tcPr>
            <w:tcW w:w="278" w:type="dxa"/>
            <w:shd w:val="clear" w:color="000000" w:fill="FFFFFF"/>
          </w:tcPr>
          <w:p w14:paraId="06BA4F8D" w14:textId="77777777" w:rsidR="00B1404D" w:rsidRPr="00C92238" w:rsidRDefault="00B1404D" w:rsidP="00B1404D">
            <w:pPr>
              <w:autoSpaceDE/>
              <w:autoSpaceDN/>
              <w:jc w:val="right"/>
              <w:rPr>
                <w:b/>
                <w:bCs/>
                <w:lang w:val="ro-RO"/>
              </w:rPr>
            </w:pPr>
          </w:p>
        </w:tc>
        <w:tc>
          <w:tcPr>
            <w:tcW w:w="1551" w:type="dxa"/>
            <w:shd w:val="clear" w:color="000000" w:fill="FFFFFF"/>
            <w:noWrap/>
            <w:vAlign w:val="bottom"/>
          </w:tcPr>
          <w:p w14:paraId="348A80F5" w14:textId="74737A4D" w:rsidR="00B1404D" w:rsidRPr="00C92238" w:rsidRDefault="00B1404D" w:rsidP="00B1404D">
            <w:pPr>
              <w:autoSpaceDE/>
              <w:autoSpaceDN/>
              <w:jc w:val="right"/>
              <w:rPr>
                <w:b/>
                <w:bCs/>
                <w:lang w:val="ro-RO"/>
              </w:rPr>
            </w:pPr>
            <w:r>
              <w:rPr>
                <w:b/>
                <w:bCs/>
                <w:lang w:val="ro-RO"/>
              </w:rPr>
              <w:t>0</w:t>
            </w:r>
          </w:p>
        </w:tc>
      </w:tr>
      <w:tr w:rsidR="00AF69DA" w:rsidRPr="00C92238" w14:paraId="3675EB21" w14:textId="77777777" w:rsidTr="00B1404D">
        <w:trPr>
          <w:gridBefore w:val="1"/>
          <w:wBefore w:w="108" w:type="dxa"/>
          <w:trHeight w:val="170"/>
        </w:trPr>
        <w:tc>
          <w:tcPr>
            <w:tcW w:w="5206" w:type="dxa"/>
            <w:shd w:val="clear" w:color="000000" w:fill="FFFFFF"/>
            <w:vAlign w:val="bottom"/>
            <w:hideMark/>
          </w:tcPr>
          <w:p w14:paraId="3B9C1C0D" w14:textId="37855603" w:rsidR="00AF69DA" w:rsidRPr="00C92238" w:rsidRDefault="00AF69DA" w:rsidP="00AF69DA">
            <w:pPr>
              <w:autoSpaceDE/>
              <w:autoSpaceDN/>
              <w:rPr>
                <w:lang w:val="ro-RO"/>
              </w:rPr>
            </w:pPr>
            <w:r w:rsidRPr="00C92238">
              <w:rPr>
                <w:lang w:val="ro-RO"/>
              </w:rPr>
              <w:t>Reduceri comerciale primite (ct 609)</w:t>
            </w:r>
          </w:p>
        </w:tc>
        <w:tc>
          <w:tcPr>
            <w:tcW w:w="822" w:type="dxa"/>
            <w:shd w:val="clear" w:color="000000" w:fill="FFFFFF"/>
            <w:vAlign w:val="bottom"/>
          </w:tcPr>
          <w:p w14:paraId="6EECFF74" w14:textId="497C2708" w:rsidR="00AF69DA" w:rsidRPr="00C92238" w:rsidRDefault="00AF69DA" w:rsidP="00AF69DA">
            <w:pPr>
              <w:autoSpaceDE/>
              <w:autoSpaceDN/>
              <w:jc w:val="center"/>
              <w:rPr>
                <w:b/>
                <w:bCs/>
                <w:lang w:val="ro-RO"/>
              </w:rPr>
            </w:pPr>
            <w:r w:rsidRPr="00C92238">
              <w:rPr>
                <w:b/>
                <w:bCs/>
                <w:lang w:val="ro-RO"/>
              </w:rPr>
              <w:t>2</w:t>
            </w:r>
            <w:r w:rsidR="00B1404D">
              <w:rPr>
                <w:b/>
                <w:bCs/>
                <w:lang w:val="ro-RO"/>
              </w:rPr>
              <w:t>4</w:t>
            </w:r>
          </w:p>
        </w:tc>
        <w:tc>
          <w:tcPr>
            <w:tcW w:w="650" w:type="dxa"/>
            <w:shd w:val="clear" w:color="000000" w:fill="FFFFFF"/>
            <w:noWrap/>
            <w:vAlign w:val="bottom"/>
            <w:hideMark/>
          </w:tcPr>
          <w:p w14:paraId="1510F217" w14:textId="77777777" w:rsidR="00AF69DA" w:rsidRPr="00C92238" w:rsidRDefault="00AF69DA" w:rsidP="00AF69DA">
            <w:pPr>
              <w:autoSpaceDE/>
              <w:autoSpaceDN/>
              <w:jc w:val="center"/>
              <w:rPr>
                <w:b/>
                <w:bCs/>
                <w:lang w:val="ro-RO"/>
              </w:rPr>
            </w:pPr>
            <w:r w:rsidRPr="00C92238">
              <w:rPr>
                <w:b/>
                <w:bCs/>
                <w:lang w:val="ro-RO"/>
              </w:rPr>
              <w:t>21</w:t>
            </w:r>
          </w:p>
        </w:tc>
        <w:tc>
          <w:tcPr>
            <w:tcW w:w="278" w:type="dxa"/>
            <w:shd w:val="clear" w:color="000000" w:fill="FFFFFF"/>
            <w:noWrap/>
            <w:vAlign w:val="bottom"/>
            <w:hideMark/>
          </w:tcPr>
          <w:p w14:paraId="46241407" w14:textId="77777777" w:rsidR="00AF69DA" w:rsidRPr="00C92238" w:rsidRDefault="00AF69DA" w:rsidP="00AF69DA">
            <w:pPr>
              <w:autoSpaceDE/>
              <w:autoSpaceDN/>
              <w:rPr>
                <w:lang w:val="ro-RO"/>
              </w:rPr>
            </w:pPr>
            <w:r w:rsidRPr="00C92238">
              <w:rPr>
                <w:lang w:val="ro-RO"/>
              </w:rPr>
              <w:t> </w:t>
            </w:r>
          </w:p>
        </w:tc>
        <w:tc>
          <w:tcPr>
            <w:tcW w:w="1468" w:type="dxa"/>
            <w:shd w:val="clear" w:color="000000" w:fill="FFFFFF"/>
            <w:noWrap/>
            <w:vAlign w:val="bottom"/>
          </w:tcPr>
          <w:p w14:paraId="712128CE" w14:textId="1347A766" w:rsidR="00AF69DA" w:rsidRPr="00C92238" w:rsidRDefault="00B1404D" w:rsidP="00AF69DA">
            <w:pPr>
              <w:autoSpaceDE/>
              <w:autoSpaceDN/>
              <w:jc w:val="right"/>
              <w:rPr>
                <w:lang w:val="ro-RO"/>
              </w:rPr>
            </w:pPr>
            <w:r>
              <w:rPr>
                <w:lang w:val="ro-RO"/>
              </w:rPr>
              <w:t>0</w:t>
            </w:r>
          </w:p>
        </w:tc>
        <w:tc>
          <w:tcPr>
            <w:tcW w:w="278" w:type="dxa"/>
          </w:tcPr>
          <w:p w14:paraId="202765FE" w14:textId="77777777" w:rsidR="00AF69DA" w:rsidRPr="00C92238" w:rsidRDefault="00AF69DA" w:rsidP="00AF69DA">
            <w:pPr>
              <w:autoSpaceDE/>
              <w:autoSpaceDN/>
              <w:jc w:val="right"/>
              <w:rPr>
                <w:lang w:val="ro-RO"/>
              </w:rPr>
            </w:pPr>
          </w:p>
        </w:tc>
        <w:tc>
          <w:tcPr>
            <w:tcW w:w="1551" w:type="dxa"/>
            <w:shd w:val="clear" w:color="000000" w:fill="FFFFFF"/>
            <w:noWrap/>
            <w:vAlign w:val="bottom"/>
          </w:tcPr>
          <w:p w14:paraId="22807E31" w14:textId="3EEDB2C5" w:rsidR="00AF69DA" w:rsidRPr="00C92238" w:rsidRDefault="00B1404D" w:rsidP="00AF69DA">
            <w:pPr>
              <w:autoSpaceDE/>
              <w:autoSpaceDN/>
              <w:jc w:val="right"/>
              <w:rPr>
                <w:lang w:val="ro-RO"/>
              </w:rPr>
            </w:pPr>
            <w:r>
              <w:rPr>
                <w:lang w:val="ro-RO"/>
              </w:rPr>
              <w:t>0</w:t>
            </w:r>
          </w:p>
        </w:tc>
      </w:tr>
      <w:tr w:rsidR="00AF69DA" w:rsidRPr="00C92238" w14:paraId="4697FA54" w14:textId="77777777" w:rsidTr="00B1404D">
        <w:trPr>
          <w:gridBefore w:val="1"/>
          <w:wBefore w:w="108" w:type="dxa"/>
          <w:trHeight w:val="170"/>
        </w:trPr>
        <w:tc>
          <w:tcPr>
            <w:tcW w:w="5206" w:type="dxa"/>
            <w:shd w:val="clear" w:color="000000" w:fill="FFFFFF"/>
            <w:vAlign w:val="bottom"/>
          </w:tcPr>
          <w:p w14:paraId="64CA15D8" w14:textId="77777777" w:rsidR="00AF69DA" w:rsidRPr="00C92238" w:rsidRDefault="00AF69DA" w:rsidP="00AF69DA">
            <w:pPr>
              <w:autoSpaceDE/>
              <w:autoSpaceDN/>
              <w:rPr>
                <w:lang w:val="ro-RO"/>
              </w:rPr>
            </w:pPr>
          </w:p>
        </w:tc>
        <w:tc>
          <w:tcPr>
            <w:tcW w:w="822" w:type="dxa"/>
            <w:shd w:val="clear" w:color="000000" w:fill="FFFFFF"/>
            <w:vAlign w:val="bottom"/>
          </w:tcPr>
          <w:p w14:paraId="37B4FCE6" w14:textId="77777777" w:rsidR="00AF69DA" w:rsidRPr="00C92238" w:rsidRDefault="00AF69DA" w:rsidP="00AF69DA">
            <w:pPr>
              <w:autoSpaceDE/>
              <w:autoSpaceDN/>
              <w:jc w:val="center"/>
              <w:rPr>
                <w:b/>
                <w:bCs/>
                <w:lang w:val="ro-RO"/>
              </w:rPr>
            </w:pPr>
          </w:p>
        </w:tc>
        <w:tc>
          <w:tcPr>
            <w:tcW w:w="650" w:type="dxa"/>
            <w:shd w:val="clear" w:color="000000" w:fill="FFFFFF"/>
            <w:noWrap/>
            <w:vAlign w:val="bottom"/>
          </w:tcPr>
          <w:p w14:paraId="3556DFF1" w14:textId="77777777" w:rsidR="00AF69DA" w:rsidRPr="00C92238" w:rsidRDefault="00AF69DA" w:rsidP="00AF69DA">
            <w:pPr>
              <w:autoSpaceDE/>
              <w:autoSpaceDN/>
              <w:jc w:val="center"/>
              <w:rPr>
                <w:b/>
                <w:bCs/>
                <w:lang w:val="ro-RO"/>
              </w:rPr>
            </w:pPr>
          </w:p>
        </w:tc>
        <w:tc>
          <w:tcPr>
            <w:tcW w:w="278" w:type="dxa"/>
            <w:shd w:val="clear" w:color="000000" w:fill="FFFFFF"/>
            <w:noWrap/>
            <w:vAlign w:val="bottom"/>
          </w:tcPr>
          <w:p w14:paraId="60D9F8F7" w14:textId="77777777" w:rsidR="00AF69DA" w:rsidRPr="00C92238" w:rsidRDefault="00AF69DA" w:rsidP="00AF69DA">
            <w:pPr>
              <w:autoSpaceDE/>
              <w:autoSpaceDN/>
              <w:rPr>
                <w:lang w:val="ro-RO"/>
              </w:rPr>
            </w:pPr>
          </w:p>
        </w:tc>
        <w:tc>
          <w:tcPr>
            <w:tcW w:w="1468" w:type="dxa"/>
            <w:shd w:val="clear" w:color="000000" w:fill="FFFFFF"/>
            <w:noWrap/>
            <w:vAlign w:val="bottom"/>
          </w:tcPr>
          <w:p w14:paraId="25310276" w14:textId="77777777" w:rsidR="00AF69DA" w:rsidRPr="00C92238" w:rsidRDefault="00AF69DA" w:rsidP="00AF69DA">
            <w:pPr>
              <w:autoSpaceDE/>
              <w:autoSpaceDN/>
              <w:jc w:val="right"/>
              <w:rPr>
                <w:lang w:val="ro-RO"/>
              </w:rPr>
            </w:pPr>
          </w:p>
        </w:tc>
        <w:tc>
          <w:tcPr>
            <w:tcW w:w="278" w:type="dxa"/>
          </w:tcPr>
          <w:p w14:paraId="64381D77" w14:textId="77777777" w:rsidR="00AF69DA" w:rsidRPr="00C92238" w:rsidRDefault="00AF69DA" w:rsidP="00AF69DA">
            <w:pPr>
              <w:autoSpaceDE/>
              <w:autoSpaceDN/>
              <w:jc w:val="right"/>
              <w:rPr>
                <w:lang w:val="ro-RO"/>
              </w:rPr>
            </w:pPr>
          </w:p>
        </w:tc>
        <w:tc>
          <w:tcPr>
            <w:tcW w:w="1551" w:type="dxa"/>
            <w:shd w:val="clear" w:color="000000" w:fill="FFFFFF"/>
            <w:noWrap/>
            <w:vAlign w:val="bottom"/>
          </w:tcPr>
          <w:p w14:paraId="57CF4BB3" w14:textId="77777777" w:rsidR="00AF69DA" w:rsidRPr="00C92238" w:rsidRDefault="00AF69DA" w:rsidP="00AF69DA">
            <w:pPr>
              <w:autoSpaceDE/>
              <w:autoSpaceDN/>
              <w:jc w:val="right"/>
              <w:rPr>
                <w:lang w:val="ro-RO"/>
              </w:rPr>
            </w:pPr>
          </w:p>
        </w:tc>
      </w:tr>
      <w:tr w:rsidR="00AF69DA" w:rsidRPr="00C92238" w14:paraId="42D0AA06" w14:textId="77777777" w:rsidTr="00B1404D">
        <w:trPr>
          <w:gridBefore w:val="1"/>
          <w:wBefore w:w="108" w:type="dxa"/>
          <w:trHeight w:val="170"/>
        </w:trPr>
        <w:tc>
          <w:tcPr>
            <w:tcW w:w="5206" w:type="dxa"/>
            <w:shd w:val="clear" w:color="000000" w:fill="FFFFFF"/>
            <w:vAlign w:val="bottom"/>
          </w:tcPr>
          <w:p w14:paraId="4F6B3C5C" w14:textId="77777777" w:rsidR="00AF69DA" w:rsidRPr="00C92238" w:rsidRDefault="00AF69DA" w:rsidP="00AF69DA">
            <w:pPr>
              <w:autoSpaceDE/>
              <w:autoSpaceDN/>
              <w:rPr>
                <w:b/>
                <w:bCs/>
                <w:lang w:val="ro-RO"/>
              </w:rPr>
            </w:pPr>
            <w:bookmarkStart w:id="1" w:name="_Hlk197771950"/>
            <w:r w:rsidRPr="00C92238">
              <w:rPr>
                <w:b/>
                <w:bCs/>
                <w:lang w:val="ro-RO"/>
              </w:rPr>
              <w:t>9 Cheltuieli cu personalul (rd. 23+24)</w:t>
            </w:r>
          </w:p>
        </w:tc>
        <w:tc>
          <w:tcPr>
            <w:tcW w:w="822" w:type="dxa"/>
            <w:shd w:val="clear" w:color="000000" w:fill="FFFFFF"/>
            <w:vAlign w:val="bottom"/>
          </w:tcPr>
          <w:p w14:paraId="5FF77913" w14:textId="785D170C" w:rsidR="00AF69DA" w:rsidRPr="00C92238" w:rsidRDefault="00AF69DA" w:rsidP="00AF69DA">
            <w:pPr>
              <w:autoSpaceDE/>
              <w:autoSpaceDN/>
              <w:jc w:val="center"/>
              <w:rPr>
                <w:b/>
                <w:bCs/>
                <w:lang w:val="ro-RO"/>
              </w:rPr>
            </w:pPr>
            <w:r w:rsidRPr="00C92238">
              <w:rPr>
                <w:b/>
                <w:bCs/>
                <w:lang w:val="ro-RO"/>
              </w:rPr>
              <w:t>2</w:t>
            </w:r>
            <w:r w:rsidR="00B1404D">
              <w:rPr>
                <w:b/>
                <w:bCs/>
                <w:lang w:val="ro-RO"/>
              </w:rPr>
              <w:t>5</w:t>
            </w:r>
          </w:p>
        </w:tc>
        <w:tc>
          <w:tcPr>
            <w:tcW w:w="650" w:type="dxa"/>
            <w:shd w:val="clear" w:color="000000" w:fill="FFFFFF"/>
            <w:noWrap/>
            <w:vAlign w:val="bottom"/>
          </w:tcPr>
          <w:p w14:paraId="33ECBE12" w14:textId="77777777" w:rsidR="00AF69DA" w:rsidRPr="00C92238" w:rsidRDefault="00AF69DA" w:rsidP="00AF69DA">
            <w:pPr>
              <w:autoSpaceDE/>
              <w:autoSpaceDN/>
              <w:jc w:val="center"/>
              <w:rPr>
                <w:b/>
                <w:bCs/>
                <w:lang w:val="ro-RO"/>
              </w:rPr>
            </w:pPr>
            <w:r w:rsidRPr="00C92238">
              <w:rPr>
                <w:b/>
                <w:bCs/>
                <w:lang w:val="ro-RO"/>
              </w:rPr>
              <w:t>22</w:t>
            </w:r>
          </w:p>
        </w:tc>
        <w:tc>
          <w:tcPr>
            <w:tcW w:w="278" w:type="dxa"/>
            <w:shd w:val="clear" w:color="000000" w:fill="FFFFFF"/>
            <w:noWrap/>
            <w:vAlign w:val="bottom"/>
          </w:tcPr>
          <w:p w14:paraId="1C448F29" w14:textId="77777777" w:rsidR="00AF69DA" w:rsidRPr="00C92238" w:rsidRDefault="00AF69DA" w:rsidP="00AF69DA">
            <w:pPr>
              <w:autoSpaceDE/>
              <w:autoSpaceDN/>
              <w:rPr>
                <w:lang w:val="ro-RO"/>
              </w:rPr>
            </w:pPr>
            <w:r w:rsidRPr="00C92238">
              <w:rPr>
                <w:lang w:val="ro-RO"/>
              </w:rPr>
              <w:t> </w:t>
            </w:r>
          </w:p>
        </w:tc>
        <w:tc>
          <w:tcPr>
            <w:tcW w:w="1468" w:type="dxa"/>
            <w:shd w:val="clear" w:color="000000" w:fill="FFFFFF"/>
            <w:noWrap/>
            <w:vAlign w:val="bottom"/>
          </w:tcPr>
          <w:p w14:paraId="0D34CA79" w14:textId="77777777" w:rsidR="00AF69DA" w:rsidRPr="00C92238" w:rsidRDefault="00AF69DA" w:rsidP="00AF69DA">
            <w:pPr>
              <w:autoSpaceDE/>
              <w:autoSpaceDN/>
              <w:jc w:val="right"/>
              <w:rPr>
                <w:b/>
                <w:bCs/>
                <w:lang w:val="ro-RO"/>
              </w:rPr>
            </w:pPr>
            <w:r w:rsidRPr="00C92238">
              <w:rPr>
                <w:b/>
                <w:bCs/>
                <w:lang w:val="ro-RO"/>
              </w:rPr>
              <w:t>3.701.678</w:t>
            </w:r>
          </w:p>
        </w:tc>
        <w:tc>
          <w:tcPr>
            <w:tcW w:w="278" w:type="dxa"/>
            <w:shd w:val="clear" w:color="000000" w:fill="FFFFFF"/>
          </w:tcPr>
          <w:p w14:paraId="3D484EBC" w14:textId="77777777" w:rsidR="00AF69DA" w:rsidRPr="00C92238" w:rsidRDefault="00AF69DA" w:rsidP="00AF69DA">
            <w:pPr>
              <w:autoSpaceDE/>
              <w:autoSpaceDN/>
              <w:jc w:val="right"/>
              <w:rPr>
                <w:b/>
                <w:bCs/>
                <w:lang w:val="ro-RO"/>
              </w:rPr>
            </w:pPr>
          </w:p>
        </w:tc>
        <w:tc>
          <w:tcPr>
            <w:tcW w:w="1551" w:type="dxa"/>
            <w:shd w:val="clear" w:color="000000" w:fill="FFFFFF"/>
            <w:noWrap/>
            <w:vAlign w:val="bottom"/>
          </w:tcPr>
          <w:p w14:paraId="1A0166C7" w14:textId="4CE87081" w:rsidR="00AF69DA" w:rsidRPr="00C92238" w:rsidRDefault="00B1404D" w:rsidP="00AF69DA">
            <w:pPr>
              <w:autoSpaceDE/>
              <w:autoSpaceDN/>
              <w:jc w:val="right"/>
              <w:rPr>
                <w:b/>
                <w:bCs/>
                <w:lang w:val="ro-RO"/>
              </w:rPr>
            </w:pPr>
            <w:r>
              <w:rPr>
                <w:b/>
                <w:bCs/>
                <w:lang w:val="ro-RO"/>
              </w:rPr>
              <w:t>5.204.437</w:t>
            </w:r>
          </w:p>
        </w:tc>
      </w:tr>
      <w:bookmarkEnd w:id="1"/>
      <w:tr w:rsidR="00AF69DA" w:rsidRPr="00C92238" w14:paraId="6E298545" w14:textId="77777777" w:rsidTr="00B1404D">
        <w:trPr>
          <w:gridBefore w:val="1"/>
          <w:wBefore w:w="108" w:type="dxa"/>
          <w:trHeight w:val="170"/>
        </w:trPr>
        <w:tc>
          <w:tcPr>
            <w:tcW w:w="5206" w:type="dxa"/>
            <w:shd w:val="clear" w:color="000000" w:fill="FFFFFF"/>
            <w:vAlign w:val="bottom"/>
          </w:tcPr>
          <w:p w14:paraId="5A1777D4" w14:textId="77777777" w:rsidR="00AF69DA" w:rsidRPr="00C92238" w:rsidRDefault="00AF69DA" w:rsidP="00AF69DA">
            <w:pPr>
              <w:autoSpaceDE/>
              <w:autoSpaceDN/>
              <w:rPr>
                <w:lang w:val="ro-RO"/>
              </w:rPr>
            </w:pPr>
            <w:r w:rsidRPr="00C92238">
              <w:rPr>
                <w:lang w:val="ro-RO"/>
              </w:rPr>
              <w:t>a) Salarii si indemnizatii (ct 641 + 642 + 643 + 644)</w:t>
            </w:r>
          </w:p>
        </w:tc>
        <w:tc>
          <w:tcPr>
            <w:tcW w:w="822" w:type="dxa"/>
            <w:shd w:val="clear" w:color="000000" w:fill="FFFFFF"/>
            <w:vAlign w:val="bottom"/>
          </w:tcPr>
          <w:p w14:paraId="515CDD13" w14:textId="068BE919" w:rsidR="00AF69DA" w:rsidRPr="00C92238" w:rsidRDefault="00AF69DA" w:rsidP="00AF69DA">
            <w:pPr>
              <w:autoSpaceDE/>
              <w:autoSpaceDN/>
              <w:jc w:val="center"/>
              <w:rPr>
                <w:b/>
                <w:bCs/>
                <w:lang w:val="ro-RO"/>
              </w:rPr>
            </w:pPr>
            <w:r w:rsidRPr="00C92238">
              <w:rPr>
                <w:b/>
                <w:bCs/>
                <w:lang w:val="ro-RO"/>
              </w:rPr>
              <w:t>2</w:t>
            </w:r>
            <w:r w:rsidR="00B1404D">
              <w:rPr>
                <w:b/>
                <w:bCs/>
                <w:lang w:val="ro-RO"/>
              </w:rPr>
              <w:t>6</w:t>
            </w:r>
          </w:p>
        </w:tc>
        <w:tc>
          <w:tcPr>
            <w:tcW w:w="650" w:type="dxa"/>
            <w:shd w:val="clear" w:color="000000" w:fill="FFFFFF"/>
            <w:noWrap/>
            <w:vAlign w:val="bottom"/>
          </w:tcPr>
          <w:p w14:paraId="729A12AB" w14:textId="77777777" w:rsidR="00AF69DA" w:rsidRPr="00C92238" w:rsidRDefault="00AF69DA" w:rsidP="00AF69DA">
            <w:pPr>
              <w:autoSpaceDE/>
              <w:autoSpaceDN/>
              <w:jc w:val="center"/>
              <w:rPr>
                <w:b/>
                <w:bCs/>
                <w:lang w:val="ro-RO"/>
              </w:rPr>
            </w:pPr>
            <w:r w:rsidRPr="00C92238">
              <w:rPr>
                <w:b/>
                <w:bCs/>
                <w:lang w:val="ro-RO"/>
              </w:rPr>
              <w:t>23</w:t>
            </w:r>
          </w:p>
        </w:tc>
        <w:tc>
          <w:tcPr>
            <w:tcW w:w="278" w:type="dxa"/>
            <w:shd w:val="clear" w:color="000000" w:fill="FFFFFF"/>
            <w:noWrap/>
            <w:vAlign w:val="bottom"/>
          </w:tcPr>
          <w:p w14:paraId="1BCB1220" w14:textId="77777777" w:rsidR="00AF69DA" w:rsidRPr="00C92238" w:rsidRDefault="00AF69DA" w:rsidP="00AF69DA">
            <w:pPr>
              <w:autoSpaceDE/>
              <w:autoSpaceDN/>
              <w:rPr>
                <w:lang w:val="ro-RO"/>
              </w:rPr>
            </w:pPr>
            <w:r w:rsidRPr="00C92238">
              <w:rPr>
                <w:lang w:val="ro-RO"/>
              </w:rPr>
              <w:t> </w:t>
            </w:r>
          </w:p>
        </w:tc>
        <w:tc>
          <w:tcPr>
            <w:tcW w:w="1468" w:type="dxa"/>
            <w:shd w:val="clear" w:color="000000" w:fill="FFFFFF"/>
            <w:noWrap/>
            <w:vAlign w:val="bottom"/>
          </w:tcPr>
          <w:p w14:paraId="58830D98" w14:textId="77777777" w:rsidR="00AF69DA" w:rsidRPr="00C92238" w:rsidRDefault="00AF69DA" w:rsidP="00AF69DA">
            <w:pPr>
              <w:autoSpaceDE/>
              <w:autoSpaceDN/>
              <w:jc w:val="right"/>
              <w:rPr>
                <w:lang w:val="ro-RO"/>
              </w:rPr>
            </w:pPr>
            <w:r w:rsidRPr="00C92238">
              <w:rPr>
                <w:lang w:val="ro-RO"/>
              </w:rPr>
              <w:t>3.614.588</w:t>
            </w:r>
          </w:p>
        </w:tc>
        <w:tc>
          <w:tcPr>
            <w:tcW w:w="278" w:type="dxa"/>
          </w:tcPr>
          <w:p w14:paraId="36AD745C" w14:textId="77777777" w:rsidR="00AF69DA" w:rsidRPr="00C92238" w:rsidRDefault="00AF69DA" w:rsidP="00AF69DA">
            <w:pPr>
              <w:autoSpaceDE/>
              <w:autoSpaceDN/>
              <w:jc w:val="right"/>
              <w:rPr>
                <w:lang w:val="ro-RO"/>
              </w:rPr>
            </w:pPr>
          </w:p>
        </w:tc>
        <w:tc>
          <w:tcPr>
            <w:tcW w:w="1551" w:type="dxa"/>
            <w:shd w:val="clear" w:color="000000" w:fill="FFFFFF"/>
            <w:noWrap/>
            <w:vAlign w:val="bottom"/>
          </w:tcPr>
          <w:p w14:paraId="3755B5BB" w14:textId="6EB1AD1B" w:rsidR="00AF69DA" w:rsidRPr="00C92238" w:rsidRDefault="00B1404D" w:rsidP="00AF69DA">
            <w:pPr>
              <w:autoSpaceDE/>
              <w:autoSpaceDN/>
              <w:jc w:val="right"/>
              <w:rPr>
                <w:lang w:val="ro-RO"/>
              </w:rPr>
            </w:pPr>
            <w:r>
              <w:rPr>
                <w:lang w:val="ro-RO"/>
              </w:rPr>
              <w:t>5.059.998</w:t>
            </w:r>
          </w:p>
        </w:tc>
      </w:tr>
      <w:tr w:rsidR="00AF69DA" w:rsidRPr="00C92238" w14:paraId="429D414D" w14:textId="77777777" w:rsidTr="00B1404D">
        <w:trPr>
          <w:gridBefore w:val="1"/>
          <w:wBefore w:w="108" w:type="dxa"/>
          <w:trHeight w:val="170"/>
        </w:trPr>
        <w:tc>
          <w:tcPr>
            <w:tcW w:w="5206" w:type="dxa"/>
            <w:shd w:val="clear" w:color="000000" w:fill="FFFFFF"/>
            <w:vAlign w:val="bottom"/>
          </w:tcPr>
          <w:p w14:paraId="49EAAD10" w14:textId="77777777" w:rsidR="00AF69DA" w:rsidRPr="00C92238" w:rsidRDefault="00AF69DA" w:rsidP="00AF69DA">
            <w:pPr>
              <w:autoSpaceDE/>
              <w:autoSpaceDN/>
              <w:rPr>
                <w:lang w:val="ro-RO"/>
              </w:rPr>
            </w:pPr>
            <w:r w:rsidRPr="00C92238">
              <w:rPr>
                <w:lang w:val="ro-RO"/>
              </w:rPr>
              <w:t>b) Cheltuieli cu asigurarile si protectia sociala (ct 645+646)</w:t>
            </w:r>
          </w:p>
        </w:tc>
        <w:tc>
          <w:tcPr>
            <w:tcW w:w="822" w:type="dxa"/>
            <w:shd w:val="clear" w:color="000000" w:fill="FFFFFF"/>
            <w:vAlign w:val="bottom"/>
          </w:tcPr>
          <w:p w14:paraId="4AFE2889" w14:textId="29679DC8" w:rsidR="00AF69DA" w:rsidRPr="00C92238" w:rsidRDefault="00AF69DA" w:rsidP="00AF69DA">
            <w:pPr>
              <w:autoSpaceDE/>
              <w:autoSpaceDN/>
              <w:jc w:val="center"/>
              <w:rPr>
                <w:b/>
                <w:bCs/>
                <w:lang w:val="ro-RO"/>
              </w:rPr>
            </w:pPr>
            <w:r w:rsidRPr="00C92238">
              <w:rPr>
                <w:b/>
                <w:bCs/>
                <w:lang w:val="ro-RO"/>
              </w:rPr>
              <w:t>2</w:t>
            </w:r>
            <w:r w:rsidR="00B1404D">
              <w:rPr>
                <w:b/>
                <w:bCs/>
                <w:lang w:val="ro-RO"/>
              </w:rPr>
              <w:t>7</w:t>
            </w:r>
          </w:p>
        </w:tc>
        <w:tc>
          <w:tcPr>
            <w:tcW w:w="650" w:type="dxa"/>
            <w:shd w:val="clear" w:color="000000" w:fill="FFFFFF"/>
            <w:noWrap/>
            <w:vAlign w:val="bottom"/>
          </w:tcPr>
          <w:p w14:paraId="1365F4ED" w14:textId="77777777" w:rsidR="00AF69DA" w:rsidRPr="00C92238" w:rsidRDefault="00AF69DA" w:rsidP="00AF69DA">
            <w:pPr>
              <w:autoSpaceDE/>
              <w:autoSpaceDN/>
              <w:jc w:val="center"/>
              <w:rPr>
                <w:b/>
                <w:bCs/>
                <w:lang w:val="ro-RO"/>
              </w:rPr>
            </w:pPr>
            <w:r w:rsidRPr="00C92238">
              <w:rPr>
                <w:b/>
                <w:bCs/>
                <w:lang w:val="ro-RO"/>
              </w:rPr>
              <w:t>24</w:t>
            </w:r>
          </w:p>
        </w:tc>
        <w:tc>
          <w:tcPr>
            <w:tcW w:w="278" w:type="dxa"/>
            <w:shd w:val="clear" w:color="000000" w:fill="FFFFFF"/>
            <w:noWrap/>
            <w:vAlign w:val="bottom"/>
          </w:tcPr>
          <w:p w14:paraId="4971E3D1" w14:textId="77777777" w:rsidR="00AF69DA" w:rsidRPr="00C92238" w:rsidRDefault="00AF69DA" w:rsidP="00AF69DA">
            <w:pPr>
              <w:autoSpaceDE/>
              <w:autoSpaceDN/>
              <w:rPr>
                <w:lang w:val="ro-RO"/>
              </w:rPr>
            </w:pPr>
            <w:r w:rsidRPr="00C92238">
              <w:rPr>
                <w:lang w:val="ro-RO"/>
              </w:rPr>
              <w:t> </w:t>
            </w:r>
          </w:p>
        </w:tc>
        <w:tc>
          <w:tcPr>
            <w:tcW w:w="1468" w:type="dxa"/>
            <w:shd w:val="clear" w:color="000000" w:fill="FFFFFF"/>
            <w:noWrap/>
            <w:vAlign w:val="bottom"/>
          </w:tcPr>
          <w:p w14:paraId="313D99D9" w14:textId="20D83C6C" w:rsidR="00AF69DA" w:rsidRPr="00C92238" w:rsidRDefault="00B1404D" w:rsidP="00AF69DA">
            <w:pPr>
              <w:autoSpaceDE/>
              <w:autoSpaceDN/>
              <w:jc w:val="right"/>
              <w:rPr>
                <w:lang w:val="ro-RO"/>
              </w:rPr>
            </w:pPr>
            <w:r>
              <w:rPr>
                <w:lang w:val="ro-RO"/>
              </w:rPr>
              <w:t>123.001</w:t>
            </w:r>
          </w:p>
        </w:tc>
        <w:tc>
          <w:tcPr>
            <w:tcW w:w="278" w:type="dxa"/>
          </w:tcPr>
          <w:p w14:paraId="2343FA44" w14:textId="77777777" w:rsidR="00AF69DA" w:rsidRPr="00C92238" w:rsidRDefault="00AF69DA" w:rsidP="00AF69DA">
            <w:pPr>
              <w:autoSpaceDE/>
              <w:autoSpaceDN/>
              <w:jc w:val="right"/>
              <w:rPr>
                <w:lang w:val="ro-RO"/>
              </w:rPr>
            </w:pPr>
          </w:p>
        </w:tc>
        <w:tc>
          <w:tcPr>
            <w:tcW w:w="1551" w:type="dxa"/>
            <w:shd w:val="clear" w:color="000000" w:fill="FFFFFF"/>
            <w:noWrap/>
            <w:vAlign w:val="bottom"/>
          </w:tcPr>
          <w:p w14:paraId="01E4D3C8" w14:textId="05DC2803" w:rsidR="00AF69DA" w:rsidRPr="00C92238" w:rsidRDefault="00B1404D" w:rsidP="00AF69DA">
            <w:pPr>
              <w:autoSpaceDE/>
              <w:autoSpaceDN/>
              <w:jc w:val="right"/>
              <w:rPr>
                <w:lang w:val="ro-RO"/>
              </w:rPr>
            </w:pPr>
            <w:r>
              <w:rPr>
                <w:lang w:val="ro-RO"/>
              </w:rPr>
              <w:t>144.439</w:t>
            </w:r>
          </w:p>
        </w:tc>
      </w:tr>
      <w:tr w:rsidR="00AF69DA" w:rsidRPr="00C92238" w14:paraId="10185FB7" w14:textId="77777777" w:rsidTr="00B1404D">
        <w:trPr>
          <w:gridBefore w:val="1"/>
          <w:wBefore w:w="108" w:type="dxa"/>
          <w:trHeight w:val="170"/>
        </w:trPr>
        <w:tc>
          <w:tcPr>
            <w:tcW w:w="5206" w:type="dxa"/>
            <w:shd w:val="clear" w:color="000000" w:fill="FFFFFF"/>
            <w:vAlign w:val="bottom"/>
          </w:tcPr>
          <w:p w14:paraId="25DEEFCF" w14:textId="77777777" w:rsidR="00AF69DA" w:rsidRPr="00C92238" w:rsidRDefault="00AF69DA" w:rsidP="00AF69DA">
            <w:pPr>
              <w:autoSpaceDE/>
              <w:autoSpaceDN/>
              <w:rPr>
                <w:lang w:val="ro-RO"/>
              </w:rPr>
            </w:pPr>
            <w:r w:rsidRPr="00C92238">
              <w:rPr>
                <w:lang w:val="ro-RO"/>
              </w:rPr>
              <w:t> </w:t>
            </w:r>
          </w:p>
        </w:tc>
        <w:tc>
          <w:tcPr>
            <w:tcW w:w="822" w:type="dxa"/>
            <w:shd w:val="clear" w:color="000000" w:fill="FFFFFF"/>
            <w:vAlign w:val="bottom"/>
          </w:tcPr>
          <w:p w14:paraId="74A29197" w14:textId="77777777" w:rsidR="00AF69DA" w:rsidRPr="00C92238" w:rsidRDefault="00AF69DA" w:rsidP="00AF69DA">
            <w:pPr>
              <w:autoSpaceDE/>
              <w:autoSpaceDN/>
              <w:jc w:val="center"/>
              <w:rPr>
                <w:b/>
                <w:bCs/>
                <w:lang w:val="ro-RO"/>
              </w:rPr>
            </w:pPr>
            <w:r w:rsidRPr="00C92238">
              <w:rPr>
                <w:b/>
                <w:bCs/>
                <w:lang w:val="ro-RO"/>
              </w:rPr>
              <w:t> </w:t>
            </w:r>
          </w:p>
        </w:tc>
        <w:tc>
          <w:tcPr>
            <w:tcW w:w="650" w:type="dxa"/>
            <w:shd w:val="clear" w:color="000000" w:fill="FFFFFF"/>
            <w:noWrap/>
            <w:vAlign w:val="bottom"/>
          </w:tcPr>
          <w:p w14:paraId="1BB8534E" w14:textId="77777777" w:rsidR="00AF69DA" w:rsidRPr="00C92238" w:rsidRDefault="00AF69DA" w:rsidP="00AF69DA">
            <w:pPr>
              <w:autoSpaceDE/>
              <w:autoSpaceDN/>
              <w:jc w:val="center"/>
              <w:rPr>
                <w:b/>
                <w:bCs/>
                <w:lang w:val="ro-RO"/>
              </w:rPr>
            </w:pPr>
            <w:r w:rsidRPr="00C92238">
              <w:rPr>
                <w:b/>
                <w:bCs/>
                <w:lang w:val="ro-RO"/>
              </w:rPr>
              <w:t> </w:t>
            </w:r>
          </w:p>
        </w:tc>
        <w:tc>
          <w:tcPr>
            <w:tcW w:w="278" w:type="dxa"/>
            <w:shd w:val="clear" w:color="000000" w:fill="FFFFFF"/>
            <w:noWrap/>
            <w:vAlign w:val="bottom"/>
          </w:tcPr>
          <w:p w14:paraId="09609E26" w14:textId="77777777" w:rsidR="00AF69DA" w:rsidRPr="00C92238" w:rsidRDefault="00AF69DA" w:rsidP="00AF69DA">
            <w:pPr>
              <w:autoSpaceDE/>
              <w:autoSpaceDN/>
              <w:rPr>
                <w:lang w:val="ro-RO"/>
              </w:rPr>
            </w:pPr>
            <w:r w:rsidRPr="00C92238">
              <w:rPr>
                <w:lang w:val="ro-RO"/>
              </w:rPr>
              <w:t> </w:t>
            </w:r>
          </w:p>
        </w:tc>
        <w:tc>
          <w:tcPr>
            <w:tcW w:w="1468" w:type="dxa"/>
            <w:shd w:val="clear" w:color="000000" w:fill="FFFFFF"/>
            <w:noWrap/>
            <w:vAlign w:val="bottom"/>
          </w:tcPr>
          <w:p w14:paraId="5A9FBDDE" w14:textId="77777777" w:rsidR="00AF69DA" w:rsidRPr="00C92238" w:rsidRDefault="00AF69DA" w:rsidP="00AF69DA">
            <w:pPr>
              <w:autoSpaceDE/>
              <w:autoSpaceDN/>
              <w:jc w:val="right"/>
              <w:rPr>
                <w:lang w:val="ro-RO"/>
              </w:rPr>
            </w:pPr>
          </w:p>
        </w:tc>
        <w:tc>
          <w:tcPr>
            <w:tcW w:w="278" w:type="dxa"/>
            <w:shd w:val="clear" w:color="000000" w:fill="FFFFFF"/>
          </w:tcPr>
          <w:p w14:paraId="3D43D1FA" w14:textId="77777777" w:rsidR="00AF69DA" w:rsidRPr="00C92238" w:rsidRDefault="00AF69DA" w:rsidP="00AF69DA">
            <w:pPr>
              <w:autoSpaceDE/>
              <w:autoSpaceDN/>
              <w:jc w:val="right"/>
              <w:rPr>
                <w:lang w:val="ro-RO"/>
              </w:rPr>
            </w:pPr>
          </w:p>
        </w:tc>
        <w:tc>
          <w:tcPr>
            <w:tcW w:w="1551" w:type="dxa"/>
            <w:shd w:val="clear" w:color="000000" w:fill="FFFFFF"/>
            <w:noWrap/>
            <w:vAlign w:val="bottom"/>
          </w:tcPr>
          <w:p w14:paraId="6DDB45F9" w14:textId="77777777" w:rsidR="00AF69DA" w:rsidRPr="00C92238" w:rsidRDefault="00AF69DA" w:rsidP="00AF69DA">
            <w:pPr>
              <w:autoSpaceDE/>
              <w:autoSpaceDN/>
              <w:jc w:val="right"/>
              <w:rPr>
                <w:lang w:val="ro-RO"/>
              </w:rPr>
            </w:pPr>
          </w:p>
        </w:tc>
      </w:tr>
      <w:tr w:rsidR="00AF69DA" w:rsidRPr="00C92238" w14:paraId="62C8F542" w14:textId="77777777" w:rsidTr="00B1404D">
        <w:trPr>
          <w:gridBefore w:val="1"/>
          <w:wBefore w:w="108" w:type="dxa"/>
          <w:trHeight w:val="170"/>
        </w:trPr>
        <w:tc>
          <w:tcPr>
            <w:tcW w:w="5206" w:type="dxa"/>
            <w:shd w:val="clear" w:color="000000" w:fill="FFFFFF"/>
            <w:vAlign w:val="bottom"/>
          </w:tcPr>
          <w:p w14:paraId="121CA582" w14:textId="77777777" w:rsidR="00AF69DA" w:rsidRPr="00C92238" w:rsidRDefault="00AF69DA" w:rsidP="00AF69DA">
            <w:pPr>
              <w:autoSpaceDE/>
              <w:autoSpaceDN/>
              <w:rPr>
                <w:b/>
                <w:lang w:val="ro-RO"/>
              </w:rPr>
            </w:pPr>
            <w:r w:rsidRPr="00C92238">
              <w:rPr>
                <w:b/>
                <w:lang w:val="ro-RO"/>
              </w:rPr>
              <w:t xml:space="preserve">10 a) Ajustari de valoare privind imobilizarile corporale si necorporale </w:t>
            </w:r>
            <w:r w:rsidRPr="00C92238">
              <w:rPr>
                <w:b/>
                <w:bCs/>
                <w:lang w:val="ro-RO"/>
              </w:rPr>
              <w:t>(rd. 26-27)</w:t>
            </w:r>
          </w:p>
        </w:tc>
        <w:tc>
          <w:tcPr>
            <w:tcW w:w="822" w:type="dxa"/>
            <w:shd w:val="clear" w:color="000000" w:fill="FFFFFF"/>
            <w:vAlign w:val="bottom"/>
          </w:tcPr>
          <w:p w14:paraId="70061E47" w14:textId="794E469B" w:rsidR="00AF69DA" w:rsidRPr="00C92238" w:rsidRDefault="00AF69DA" w:rsidP="00AF69DA">
            <w:pPr>
              <w:autoSpaceDE/>
              <w:autoSpaceDN/>
              <w:jc w:val="center"/>
              <w:rPr>
                <w:b/>
                <w:bCs/>
                <w:lang w:val="ro-RO"/>
              </w:rPr>
            </w:pPr>
            <w:r w:rsidRPr="00C92238">
              <w:rPr>
                <w:b/>
                <w:bCs/>
                <w:lang w:val="ro-RO"/>
              </w:rPr>
              <w:t>2</w:t>
            </w:r>
            <w:r w:rsidR="00B1404D">
              <w:rPr>
                <w:b/>
                <w:bCs/>
                <w:lang w:val="ro-RO"/>
              </w:rPr>
              <w:t>8</w:t>
            </w:r>
          </w:p>
        </w:tc>
        <w:tc>
          <w:tcPr>
            <w:tcW w:w="650" w:type="dxa"/>
            <w:shd w:val="clear" w:color="000000" w:fill="FFFFFF"/>
            <w:noWrap/>
            <w:vAlign w:val="bottom"/>
          </w:tcPr>
          <w:p w14:paraId="35C47085" w14:textId="77777777" w:rsidR="00AF69DA" w:rsidRPr="00C92238" w:rsidRDefault="00AF69DA" w:rsidP="00AF69DA">
            <w:pPr>
              <w:autoSpaceDE/>
              <w:autoSpaceDN/>
              <w:jc w:val="center"/>
              <w:rPr>
                <w:b/>
                <w:bCs/>
                <w:lang w:val="ro-RO"/>
              </w:rPr>
            </w:pPr>
            <w:r w:rsidRPr="00C92238">
              <w:rPr>
                <w:b/>
                <w:bCs/>
                <w:lang w:val="ro-RO"/>
              </w:rPr>
              <w:t>25</w:t>
            </w:r>
          </w:p>
        </w:tc>
        <w:tc>
          <w:tcPr>
            <w:tcW w:w="278" w:type="dxa"/>
            <w:shd w:val="clear" w:color="000000" w:fill="FFFFFF"/>
            <w:noWrap/>
            <w:vAlign w:val="bottom"/>
          </w:tcPr>
          <w:p w14:paraId="4C1D795B" w14:textId="77777777" w:rsidR="00AF69DA" w:rsidRPr="00C92238" w:rsidRDefault="00AF69DA" w:rsidP="00AF69DA">
            <w:pPr>
              <w:autoSpaceDE/>
              <w:autoSpaceDN/>
              <w:rPr>
                <w:b/>
                <w:lang w:val="ro-RO"/>
              </w:rPr>
            </w:pPr>
            <w:r w:rsidRPr="00C92238">
              <w:rPr>
                <w:b/>
                <w:lang w:val="ro-RO"/>
              </w:rPr>
              <w:t> </w:t>
            </w:r>
          </w:p>
        </w:tc>
        <w:tc>
          <w:tcPr>
            <w:tcW w:w="1468" w:type="dxa"/>
            <w:shd w:val="clear" w:color="000000" w:fill="FFFFFF"/>
            <w:noWrap/>
            <w:vAlign w:val="bottom"/>
          </w:tcPr>
          <w:p w14:paraId="21C56623" w14:textId="41DF3DB0" w:rsidR="00AF69DA" w:rsidRPr="00C92238" w:rsidRDefault="00B1404D" w:rsidP="00AF69DA">
            <w:pPr>
              <w:autoSpaceDE/>
              <w:autoSpaceDN/>
              <w:jc w:val="right"/>
              <w:rPr>
                <w:b/>
                <w:bCs/>
                <w:lang w:val="ro-RO"/>
              </w:rPr>
            </w:pPr>
            <w:r>
              <w:rPr>
                <w:b/>
                <w:bCs/>
                <w:lang w:val="ro-RO"/>
              </w:rPr>
              <w:t>247.011</w:t>
            </w:r>
          </w:p>
        </w:tc>
        <w:tc>
          <w:tcPr>
            <w:tcW w:w="278" w:type="dxa"/>
            <w:shd w:val="clear" w:color="000000" w:fill="FFFFFF"/>
          </w:tcPr>
          <w:p w14:paraId="2CEC0A88" w14:textId="77777777" w:rsidR="00AF69DA" w:rsidRPr="00C92238" w:rsidRDefault="00AF69DA" w:rsidP="00AF69DA">
            <w:pPr>
              <w:autoSpaceDE/>
              <w:autoSpaceDN/>
              <w:jc w:val="right"/>
              <w:rPr>
                <w:b/>
                <w:bCs/>
                <w:lang w:val="ro-RO"/>
              </w:rPr>
            </w:pPr>
          </w:p>
        </w:tc>
        <w:tc>
          <w:tcPr>
            <w:tcW w:w="1551" w:type="dxa"/>
            <w:shd w:val="clear" w:color="000000" w:fill="FFFFFF"/>
            <w:noWrap/>
            <w:vAlign w:val="bottom"/>
          </w:tcPr>
          <w:p w14:paraId="765CD79F" w14:textId="700BB50A" w:rsidR="00AF69DA" w:rsidRPr="00C92238" w:rsidRDefault="00B1404D" w:rsidP="00AF69DA">
            <w:pPr>
              <w:autoSpaceDE/>
              <w:autoSpaceDN/>
              <w:jc w:val="right"/>
              <w:rPr>
                <w:b/>
                <w:bCs/>
                <w:lang w:val="ro-RO"/>
              </w:rPr>
            </w:pPr>
            <w:r>
              <w:rPr>
                <w:b/>
                <w:bCs/>
                <w:lang w:val="ro-RO"/>
              </w:rPr>
              <w:t>226.932</w:t>
            </w:r>
          </w:p>
        </w:tc>
      </w:tr>
      <w:tr w:rsidR="00AF69DA" w:rsidRPr="00C92238" w14:paraId="5E7389B4" w14:textId="77777777" w:rsidTr="00B1404D">
        <w:trPr>
          <w:gridBefore w:val="1"/>
          <w:wBefore w:w="108" w:type="dxa"/>
          <w:trHeight w:val="170"/>
        </w:trPr>
        <w:tc>
          <w:tcPr>
            <w:tcW w:w="5206" w:type="dxa"/>
            <w:shd w:val="clear" w:color="000000" w:fill="FFFFFF"/>
            <w:vAlign w:val="bottom"/>
          </w:tcPr>
          <w:p w14:paraId="5275C09D" w14:textId="77777777" w:rsidR="00AF69DA" w:rsidRPr="00C92238" w:rsidRDefault="00AF69DA" w:rsidP="00AF69DA">
            <w:pPr>
              <w:autoSpaceDE/>
              <w:autoSpaceDN/>
              <w:rPr>
                <w:lang w:val="ro-RO"/>
              </w:rPr>
            </w:pPr>
            <w:r w:rsidRPr="00C92238">
              <w:rPr>
                <w:lang w:val="ro-RO"/>
              </w:rPr>
              <w:t>a. 1) Cheltuieli (ct 6811 + 6813 + 6817+ din ct 6818)</w:t>
            </w:r>
          </w:p>
        </w:tc>
        <w:tc>
          <w:tcPr>
            <w:tcW w:w="822" w:type="dxa"/>
            <w:shd w:val="clear" w:color="000000" w:fill="FFFFFF"/>
            <w:vAlign w:val="bottom"/>
          </w:tcPr>
          <w:p w14:paraId="0A6B267F" w14:textId="1AF710AE" w:rsidR="00AF69DA" w:rsidRPr="00C92238" w:rsidRDefault="00AF69DA" w:rsidP="00AF69DA">
            <w:pPr>
              <w:autoSpaceDE/>
              <w:autoSpaceDN/>
              <w:jc w:val="center"/>
              <w:rPr>
                <w:b/>
                <w:bCs/>
                <w:lang w:val="ro-RO"/>
              </w:rPr>
            </w:pPr>
            <w:r w:rsidRPr="00C92238">
              <w:rPr>
                <w:b/>
                <w:bCs/>
                <w:lang w:val="ro-RO"/>
              </w:rPr>
              <w:t>2</w:t>
            </w:r>
            <w:r w:rsidR="00B1404D">
              <w:rPr>
                <w:b/>
                <w:bCs/>
                <w:lang w:val="ro-RO"/>
              </w:rPr>
              <w:t>9</w:t>
            </w:r>
          </w:p>
        </w:tc>
        <w:tc>
          <w:tcPr>
            <w:tcW w:w="650" w:type="dxa"/>
            <w:shd w:val="clear" w:color="000000" w:fill="FFFFFF"/>
            <w:noWrap/>
            <w:vAlign w:val="bottom"/>
          </w:tcPr>
          <w:p w14:paraId="41974933" w14:textId="77777777" w:rsidR="00AF69DA" w:rsidRDefault="00B1404D" w:rsidP="00AF69DA">
            <w:pPr>
              <w:autoSpaceDE/>
              <w:autoSpaceDN/>
              <w:jc w:val="center"/>
              <w:rPr>
                <w:b/>
                <w:bCs/>
                <w:lang w:val="ro-RO"/>
              </w:rPr>
            </w:pPr>
            <w:r>
              <w:rPr>
                <w:b/>
                <w:bCs/>
                <w:lang w:val="ro-RO"/>
              </w:rPr>
              <w:t>25a</w:t>
            </w:r>
          </w:p>
          <w:p w14:paraId="4BB09959" w14:textId="3C81EC7C" w:rsidR="00B1404D" w:rsidRPr="00C92238" w:rsidRDefault="00B1404D" w:rsidP="00AF69DA">
            <w:pPr>
              <w:autoSpaceDE/>
              <w:autoSpaceDN/>
              <w:jc w:val="center"/>
              <w:rPr>
                <w:b/>
                <w:bCs/>
                <w:lang w:val="ro-RO"/>
              </w:rPr>
            </w:pPr>
            <w:r>
              <w:rPr>
                <w:b/>
                <w:bCs/>
                <w:lang w:val="ro-RO"/>
              </w:rPr>
              <w:t>(306)</w:t>
            </w:r>
          </w:p>
        </w:tc>
        <w:tc>
          <w:tcPr>
            <w:tcW w:w="278" w:type="dxa"/>
            <w:shd w:val="clear" w:color="000000" w:fill="FFFFFF"/>
            <w:noWrap/>
            <w:vAlign w:val="bottom"/>
          </w:tcPr>
          <w:p w14:paraId="50F7C28C" w14:textId="77777777" w:rsidR="00AF69DA" w:rsidRPr="00C92238" w:rsidRDefault="00AF69DA" w:rsidP="00AF69DA">
            <w:pPr>
              <w:autoSpaceDE/>
              <w:autoSpaceDN/>
              <w:rPr>
                <w:lang w:val="ro-RO"/>
              </w:rPr>
            </w:pPr>
            <w:r w:rsidRPr="00C92238">
              <w:rPr>
                <w:lang w:val="ro-RO"/>
              </w:rPr>
              <w:t> </w:t>
            </w:r>
          </w:p>
        </w:tc>
        <w:tc>
          <w:tcPr>
            <w:tcW w:w="1468" w:type="dxa"/>
            <w:shd w:val="clear" w:color="000000" w:fill="FFFFFF"/>
            <w:noWrap/>
            <w:vAlign w:val="bottom"/>
          </w:tcPr>
          <w:p w14:paraId="4BEF5F2F" w14:textId="2A0A3364" w:rsidR="00AF69DA" w:rsidRPr="00C92238" w:rsidRDefault="005624D6" w:rsidP="00AF69DA">
            <w:pPr>
              <w:autoSpaceDE/>
              <w:autoSpaceDN/>
              <w:jc w:val="right"/>
              <w:rPr>
                <w:lang w:val="ro-RO"/>
              </w:rPr>
            </w:pPr>
            <w:r>
              <w:rPr>
                <w:lang w:val="ro-RO"/>
              </w:rPr>
              <w:t>247.011</w:t>
            </w:r>
          </w:p>
        </w:tc>
        <w:tc>
          <w:tcPr>
            <w:tcW w:w="278" w:type="dxa"/>
          </w:tcPr>
          <w:p w14:paraId="39235E40" w14:textId="77777777" w:rsidR="00AF69DA" w:rsidRPr="00C92238" w:rsidRDefault="00AF69DA" w:rsidP="00AF69DA">
            <w:pPr>
              <w:autoSpaceDE/>
              <w:autoSpaceDN/>
              <w:jc w:val="right"/>
              <w:rPr>
                <w:lang w:val="ro-RO"/>
              </w:rPr>
            </w:pPr>
          </w:p>
        </w:tc>
        <w:tc>
          <w:tcPr>
            <w:tcW w:w="1551" w:type="dxa"/>
            <w:shd w:val="clear" w:color="000000" w:fill="FFFFFF"/>
            <w:noWrap/>
            <w:vAlign w:val="bottom"/>
          </w:tcPr>
          <w:p w14:paraId="4EDD3EDA" w14:textId="77777777" w:rsidR="00AF69DA" w:rsidRDefault="005624D6" w:rsidP="00AF69DA">
            <w:pPr>
              <w:autoSpaceDE/>
              <w:autoSpaceDN/>
              <w:jc w:val="right"/>
              <w:rPr>
                <w:lang w:val="ro-RO"/>
              </w:rPr>
            </w:pPr>
            <w:r>
              <w:rPr>
                <w:lang w:val="ro-RO"/>
              </w:rPr>
              <w:t>226.932</w:t>
            </w:r>
          </w:p>
          <w:p w14:paraId="206AEF1F" w14:textId="77777777" w:rsidR="005624D6" w:rsidRDefault="005624D6" w:rsidP="00AF69DA">
            <w:pPr>
              <w:autoSpaceDE/>
              <w:autoSpaceDN/>
              <w:jc w:val="right"/>
              <w:rPr>
                <w:lang w:val="ro-RO"/>
              </w:rPr>
            </w:pPr>
          </w:p>
          <w:p w14:paraId="1CE37E5D" w14:textId="7641537B" w:rsidR="005624D6" w:rsidRPr="00C92238" w:rsidRDefault="005624D6" w:rsidP="00AF69DA">
            <w:pPr>
              <w:autoSpaceDE/>
              <w:autoSpaceDN/>
              <w:jc w:val="right"/>
              <w:rPr>
                <w:lang w:val="ro-RO"/>
              </w:rPr>
            </w:pPr>
          </w:p>
        </w:tc>
      </w:tr>
    </w:tbl>
    <w:p w14:paraId="1176A904" w14:textId="77777777" w:rsidR="00A07D05" w:rsidRDefault="00A07D05" w:rsidP="00614278">
      <w:pPr>
        <w:tabs>
          <w:tab w:val="right" w:pos="3465"/>
          <w:tab w:val="left" w:pos="5170"/>
          <w:tab w:val="right" w:pos="8415"/>
        </w:tabs>
        <w:rPr>
          <w:b/>
          <w:bCs/>
        </w:rPr>
      </w:pPr>
    </w:p>
    <w:p w14:paraId="0E89E6EF" w14:textId="77777777" w:rsidR="007F6FF4" w:rsidRDefault="007F6FF4" w:rsidP="00614278">
      <w:pPr>
        <w:tabs>
          <w:tab w:val="right" w:pos="3465"/>
          <w:tab w:val="left" w:pos="5170"/>
          <w:tab w:val="right" w:pos="8415"/>
        </w:tabs>
        <w:rPr>
          <w:b/>
          <w:bCs/>
        </w:rPr>
      </w:pPr>
    </w:p>
    <w:p w14:paraId="00DA175E" w14:textId="77777777" w:rsidR="007F6FF4" w:rsidRPr="00C92238" w:rsidRDefault="007F6FF4" w:rsidP="00614278">
      <w:pPr>
        <w:tabs>
          <w:tab w:val="right" w:pos="3465"/>
          <w:tab w:val="left" w:pos="5170"/>
          <w:tab w:val="right" w:pos="8415"/>
        </w:tabs>
        <w:rPr>
          <w:b/>
          <w:bCs/>
        </w:rPr>
      </w:pPr>
    </w:p>
    <w:p w14:paraId="103EC424" w14:textId="77777777" w:rsidR="001710E4" w:rsidRPr="00C92238" w:rsidRDefault="001710E4" w:rsidP="001710E4">
      <w:pPr>
        <w:sectPr w:rsidR="001710E4" w:rsidRPr="00C92238" w:rsidSect="000D73FB">
          <w:headerReference w:type="even" r:id="rId18"/>
          <w:type w:val="continuous"/>
          <w:pgSz w:w="11907" w:h="16840" w:code="9"/>
          <w:pgMar w:top="0" w:right="816" w:bottom="811" w:left="2041" w:header="426" w:footer="646" w:gutter="0"/>
          <w:cols w:space="709"/>
          <w:docGrid w:linePitch="272"/>
        </w:sectPr>
      </w:pPr>
    </w:p>
    <w:tbl>
      <w:tblPr>
        <w:tblW w:w="10146" w:type="dxa"/>
        <w:tblInd w:w="-1152" w:type="dxa"/>
        <w:tblLook w:val="04A0" w:firstRow="1" w:lastRow="0" w:firstColumn="1" w:lastColumn="0" w:noHBand="0" w:noVBand="1"/>
      </w:tblPr>
      <w:tblGrid>
        <w:gridCol w:w="4732"/>
        <w:gridCol w:w="867"/>
        <w:gridCol w:w="709"/>
        <w:gridCol w:w="278"/>
        <w:gridCol w:w="1603"/>
        <w:gridCol w:w="274"/>
        <w:gridCol w:w="1566"/>
        <w:gridCol w:w="117"/>
      </w:tblGrid>
      <w:tr w:rsidR="001710E4" w:rsidRPr="00C92238" w14:paraId="44BC80B9" w14:textId="77777777" w:rsidTr="007F6FF4">
        <w:trPr>
          <w:gridAfter w:val="1"/>
          <w:wAfter w:w="117" w:type="dxa"/>
          <w:trHeight w:val="170"/>
        </w:trPr>
        <w:tc>
          <w:tcPr>
            <w:tcW w:w="4732" w:type="dxa"/>
            <w:shd w:val="clear" w:color="000000" w:fill="FFFFFF"/>
            <w:vAlign w:val="bottom"/>
            <w:hideMark/>
          </w:tcPr>
          <w:p w14:paraId="52F749B5" w14:textId="77777777" w:rsidR="001710E4" w:rsidRPr="00C92238" w:rsidRDefault="001710E4" w:rsidP="001710E4">
            <w:pPr>
              <w:autoSpaceDE/>
              <w:autoSpaceDN/>
              <w:rPr>
                <w:b/>
                <w:bCs/>
                <w:lang w:val="ro-RO"/>
              </w:rPr>
            </w:pPr>
            <w:bookmarkStart w:id="2" w:name="_Hlk197774542"/>
            <w:r w:rsidRPr="00C92238">
              <w:rPr>
                <w:b/>
                <w:bCs/>
                <w:lang w:val="ro-RO"/>
              </w:rPr>
              <w:t>Nr. crt.</w:t>
            </w:r>
          </w:p>
        </w:tc>
        <w:tc>
          <w:tcPr>
            <w:tcW w:w="867" w:type="dxa"/>
            <w:tcBorders>
              <w:bottom w:val="single" w:sz="12" w:space="0" w:color="auto"/>
            </w:tcBorders>
            <w:shd w:val="clear" w:color="000000" w:fill="FFFFFF"/>
            <w:vAlign w:val="bottom"/>
          </w:tcPr>
          <w:p w14:paraId="73D37A2B" w14:textId="77777777" w:rsidR="001710E4" w:rsidRPr="00C92238" w:rsidRDefault="001710E4" w:rsidP="001710E4">
            <w:pPr>
              <w:autoSpaceDE/>
              <w:autoSpaceDN/>
              <w:jc w:val="center"/>
              <w:rPr>
                <w:b/>
                <w:bCs/>
                <w:lang w:val="ro-RO"/>
              </w:rPr>
            </w:pPr>
            <w:r w:rsidRPr="00C92238">
              <w:rPr>
                <w:b/>
                <w:bCs/>
                <w:lang w:val="ro-RO"/>
              </w:rPr>
              <w:t>Nr. rd.</w:t>
            </w:r>
          </w:p>
          <w:p w14:paraId="1302C686" w14:textId="77777777" w:rsidR="001710E4" w:rsidRPr="00C92238" w:rsidRDefault="001710E4" w:rsidP="001710E4">
            <w:pPr>
              <w:autoSpaceDE/>
              <w:autoSpaceDN/>
              <w:jc w:val="center"/>
              <w:rPr>
                <w:b/>
                <w:bCs/>
                <w:lang w:val="ro-RO"/>
              </w:rPr>
            </w:pPr>
            <w:r w:rsidRPr="00C92238">
              <w:rPr>
                <w:b/>
                <w:bCs/>
                <w:sz w:val="16"/>
                <w:lang w:val="ro-RO"/>
              </w:rPr>
              <w:t>(OMF 85/2022)</w:t>
            </w:r>
          </w:p>
        </w:tc>
        <w:tc>
          <w:tcPr>
            <w:tcW w:w="709" w:type="dxa"/>
            <w:tcBorders>
              <w:bottom w:val="single" w:sz="12" w:space="0" w:color="auto"/>
            </w:tcBorders>
            <w:shd w:val="clear" w:color="000000" w:fill="FFFFFF"/>
            <w:vAlign w:val="bottom"/>
            <w:hideMark/>
          </w:tcPr>
          <w:p w14:paraId="6C86C2BE" w14:textId="77777777" w:rsidR="001710E4" w:rsidRPr="00C92238" w:rsidRDefault="001710E4" w:rsidP="001710E4">
            <w:pPr>
              <w:autoSpaceDE/>
              <w:autoSpaceDN/>
              <w:jc w:val="center"/>
              <w:rPr>
                <w:b/>
                <w:bCs/>
                <w:lang w:val="ro-RO"/>
              </w:rPr>
            </w:pPr>
            <w:r w:rsidRPr="00C92238">
              <w:rPr>
                <w:b/>
                <w:bCs/>
                <w:lang w:val="ro-RO"/>
              </w:rPr>
              <w:t>Nr. rd.</w:t>
            </w:r>
          </w:p>
        </w:tc>
        <w:tc>
          <w:tcPr>
            <w:tcW w:w="278" w:type="dxa"/>
            <w:shd w:val="clear" w:color="000000" w:fill="FFFFFF"/>
            <w:vAlign w:val="bottom"/>
            <w:hideMark/>
          </w:tcPr>
          <w:p w14:paraId="08E9D87B" w14:textId="77777777" w:rsidR="001710E4" w:rsidRPr="00C92238" w:rsidRDefault="001710E4" w:rsidP="001710E4">
            <w:pPr>
              <w:autoSpaceDE/>
              <w:autoSpaceDN/>
              <w:jc w:val="center"/>
              <w:rPr>
                <w:b/>
                <w:bCs/>
                <w:lang w:val="ro-RO"/>
              </w:rPr>
            </w:pPr>
            <w:r w:rsidRPr="00C92238">
              <w:rPr>
                <w:b/>
                <w:bCs/>
                <w:lang w:val="ro-RO"/>
              </w:rPr>
              <w:t> </w:t>
            </w:r>
          </w:p>
        </w:tc>
        <w:tc>
          <w:tcPr>
            <w:tcW w:w="1603" w:type="dxa"/>
            <w:tcBorders>
              <w:bottom w:val="single" w:sz="12" w:space="0" w:color="auto"/>
            </w:tcBorders>
            <w:shd w:val="clear" w:color="000000" w:fill="FFFFFF"/>
            <w:vAlign w:val="bottom"/>
            <w:hideMark/>
          </w:tcPr>
          <w:p w14:paraId="0E229811" w14:textId="504909FE" w:rsidR="001710E4" w:rsidRPr="00C92238" w:rsidRDefault="001710E4" w:rsidP="001710E4">
            <w:pPr>
              <w:autoSpaceDE/>
              <w:autoSpaceDN/>
              <w:jc w:val="right"/>
              <w:rPr>
                <w:b/>
                <w:bCs/>
                <w:lang w:val="ro-RO"/>
              </w:rPr>
            </w:pPr>
            <w:r w:rsidRPr="00C92238">
              <w:rPr>
                <w:b/>
                <w:bCs/>
                <w:lang w:val="ro-RO"/>
              </w:rPr>
              <w:t>Exercitiul financi</w:t>
            </w:r>
            <w:r w:rsidR="006C22F2" w:rsidRPr="00C92238">
              <w:rPr>
                <w:b/>
                <w:bCs/>
                <w:lang w:val="ro-RO"/>
              </w:rPr>
              <w:t>ar incheiat la</w:t>
            </w:r>
            <w:r w:rsidR="006C22F2" w:rsidRPr="00C92238">
              <w:rPr>
                <w:b/>
                <w:bCs/>
                <w:lang w:val="ro-RO"/>
              </w:rPr>
              <w:br/>
              <w:t>31 dec</w:t>
            </w:r>
            <w:r w:rsidR="000D73FB">
              <w:rPr>
                <w:b/>
                <w:bCs/>
                <w:lang w:val="ro-RO"/>
              </w:rPr>
              <w:t>.</w:t>
            </w:r>
            <w:r w:rsidR="006C22F2" w:rsidRPr="00C92238">
              <w:rPr>
                <w:b/>
                <w:bCs/>
                <w:lang w:val="ro-RO"/>
              </w:rPr>
              <w:t xml:space="preserve"> 202</w:t>
            </w:r>
            <w:r w:rsidR="000D73FB">
              <w:rPr>
                <w:b/>
                <w:bCs/>
                <w:lang w:val="ro-RO"/>
              </w:rPr>
              <w:t>3</w:t>
            </w:r>
          </w:p>
        </w:tc>
        <w:tc>
          <w:tcPr>
            <w:tcW w:w="274" w:type="dxa"/>
            <w:shd w:val="clear" w:color="000000" w:fill="FFFFFF"/>
          </w:tcPr>
          <w:p w14:paraId="60306C30" w14:textId="77777777" w:rsidR="001710E4" w:rsidRPr="00C92238" w:rsidRDefault="001710E4" w:rsidP="001710E4">
            <w:pPr>
              <w:autoSpaceDE/>
              <w:autoSpaceDN/>
              <w:jc w:val="right"/>
              <w:rPr>
                <w:b/>
                <w:bCs/>
                <w:lang w:val="ro-RO"/>
              </w:rPr>
            </w:pPr>
          </w:p>
        </w:tc>
        <w:tc>
          <w:tcPr>
            <w:tcW w:w="1566" w:type="dxa"/>
            <w:tcBorders>
              <w:bottom w:val="single" w:sz="12" w:space="0" w:color="auto"/>
            </w:tcBorders>
            <w:shd w:val="clear" w:color="000000" w:fill="FFFFFF"/>
            <w:vAlign w:val="bottom"/>
            <w:hideMark/>
          </w:tcPr>
          <w:p w14:paraId="3CB34721" w14:textId="35D94DC3" w:rsidR="001710E4" w:rsidRPr="00C92238" w:rsidRDefault="001710E4" w:rsidP="001710E4">
            <w:pPr>
              <w:autoSpaceDE/>
              <w:autoSpaceDN/>
              <w:jc w:val="right"/>
              <w:rPr>
                <w:b/>
                <w:bCs/>
                <w:lang w:val="ro-RO"/>
              </w:rPr>
            </w:pPr>
            <w:r w:rsidRPr="00C92238">
              <w:rPr>
                <w:b/>
                <w:bCs/>
                <w:lang w:val="ro-RO"/>
              </w:rPr>
              <w:t>Exercitiul financi</w:t>
            </w:r>
            <w:r w:rsidR="006C22F2" w:rsidRPr="00C92238">
              <w:rPr>
                <w:b/>
                <w:bCs/>
                <w:lang w:val="ro-RO"/>
              </w:rPr>
              <w:t>ar incheiat la</w:t>
            </w:r>
            <w:r w:rsidR="006C22F2" w:rsidRPr="00C92238">
              <w:rPr>
                <w:b/>
                <w:bCs/>
                <w:lang w:val="ro-RO"/>
              </w:rPr>
              <w:br/>
              <w:t>31 dec</w:t>
            </w:r>
            <w:r w:rsidR="000D73FB">
              <w:rPr>
                <w:b/>
                <w:bCs/>
                <w:lang w:val="ro-RO"/>
              </w:rPr>
              <w:t>.</w:t>
            </w:r>
            <w:r w:rsidR="006C22F2" w:rsidRPr="00C92238">
              <w:rPr>
                <w:b/>
                <w:bCs/>
                <w:lang w:val="ro-RO"/>
              </w:rPr>
              <w:t xml:space="preserve"> 202</w:t>
            </w:r>
            <w:r w:rsidR="000D73FB">
              <w:rPr>
                <w:b/>
                <w:bCs/>
                <w:lang w:val="ro-RO"/>
              </w:rPr>
              <w:t>4</w:t>
            </w:r>
          </w:p>
        </w:tc>
      </w:tr>
      <w:bookmarkEnd w:id="2"/>
      <w:tr w:rsidR="001710E4" w:rsidRPr="00C92238" w14:paraId="508FB164" w14:textId="77777777" w:rsidTr="007F6FF4">
        <w:trPr>
          <w:gridAfter w:val="1"/>
          <w:wAfter w:w="117" w:type="dxa"/>
          <w:trHeight w:val="170"/>
        </w:trPr>
        <w:tc>
          <w:tcPr>
            <w:tcW w:w="4732" w:type="dxa"/>
            <w:shd w:val="clear" w:color="000000" w:fill="FFFFFF"/>
            <w:vAlign w:val="bottom"/>
            <w:hideMark/>
          </w:tcPr>
          <w:p w14:paraId="0EA31AD8" w14:textId="77777777" w:rsidR="001710E4" w:rsidRPr="00C92238" w:rsidRDefault="001710E4" w:rsidP="001710E4">
            <w:pPr>
              <w:autoSpaceDE/>
              <w:autoSpaceDN/>
              <w:rPr>
                <w:lang w:val="ro-RO"/>
              </w:rPr>
            </w:pPr>
            <w:r w:rsidRPr="00C92238">
              <w:rPr>
                <w:lang w:val="ro-RO"/>
              </w:rPr>
              <w:t> </w:t>
            </w:r>
          </w:p>
        </w:tc>
        <w:tc>
          <w:tcPr>
            <w:tcW w:w="867" w:type="dxa"/>
            <w:tcBorders>
              <w:top w:val="single" w:sz="12" w:space="0" w:color="auto"/>
            </w:tcBorders>
            <w:shd w:val="clear" w:color="000000" w:fill="FFFFFF"/>
            <w:vAlign w:val="bottom"/>
          </w:tcPr>
          <w:p w14:paraId="22497795" w14:textId="77777777" w:rsidR="001710E4" w:rsidRPr="00C92238" w:rsidRDefault="001710E4" w:rsidP="001710E4">
            <w:pPr>
              <w:autoSpaceDE/>
              <w:autoSpaceDN/>
              <w:jc w:val="center"/>
              <w:rPr>
                <w:b/>
                <w:bCs/>
                <w:lang w:val="ro-RO"/>
              </w:rPr>
            </w:pPr>
            <w:r w:rsidRPr="00C92238">
              <w:rPr>
                <w:b/>
                <w:bCs/>
                <w:lang w:val="ro-RO"/>
              </w:rPr>
              <w:t> </w:t>
            </w:r>
          </w:p>
        </w:tc>
        <w:tc>
          <w:tcPr>
            <w:tcW w:w="709" w:type="dxa"/>
            <w:shd w:val="clear" w:color="000000" w:fill="FFFFFF"/>
            <w:noWrap/>
            <w:vAlign w:val="bottom"/>
            <w:hideMark/>
          </w:tcPr>
          <w:p w14:paraId="777D61EC" w14:textId="77777777" w:rsidR="001710E4" w:rsidRPr="00C92238" w:rsidRDefault="001710E4" w:rsidP="001710E4">
            <w:pPr>
              <w:autoSpaceDE/>
              <w:autoSpaceDN/>
              <w:jc w:val="center"/>
              <w:rPr>
                <w:b/>
                <w:bCs/>
                <w:lang w:val="ro-RO"/>
              </w:rPr>
            </w:pPr>
            <w:r w:rsidRPr="00C92238">
              <w:rPr>
                <w:b/>
                <w:bCs/>
                <w:lang w:val="ro-RO"/>
              </w:rPr>
              <w:t> </w:t>
            </w:r>
          </w:p>
        </w:tc>
        <w:tc>
          <w:tcPr>
            <w:tcW w:w="278" w:type="dxa"/>
            <w:shd w:val="clear" w:color="000000" w:fill="FFFFFF"/>
            <w:noWrap/>
            <w:vAlign w:val="bottom"/>
            <w:hideMark/>
          </w:tcPr>
          <w:p w14:paraId="20228FED" w14:textId="77777777" w:rsidR="001710E4" w:rsidRPr="00C92238" w:rsidRDefault="001710E4" w:rsidP="001710E4">
            <w:pPr>
              <w:autoSpaceDE/>
              <w:autoSpaceDN/>
              <w:rPr>
                <w:lang w:val="ro-RO"/>
              </w:rPr>
            </w:pPr>
            <w:r w:rsidRPr="00C92238">
              <w:rPr>
                <w:lang w:val="ro-RO"/>
              </w:rPr>
              <w:t> </w:t>
            </w:r>
          </w:p>
        </w:tc>
        <w:tc>
          <w:tcPr>
            <w:tcW w:w="1603" w:type="dxa"/>
            <w:shd w:val="clear" w:color="000000" w:fill="FFFFFF"/>
            <w:noWrap/>
            <w:vAlign w:val="bottom"/>
          </w:tcPr>
          <w:p w14:paraId="68F82DDE" w14:textId="77777777" w:rsidR="001710E4" w:rsidRPr="00C92238" w:rsidRDefault="001710E4" w:rsidP="001710E4">
            <w:pPr>
              <w:autoSpaceDE/>
              <w:autoSpaceDN/>
              <w:jc w:val="right"/>
              <w:rPr>
                <w:lang w:val="ro-RO"/>
              </w:rPr>
            </w:pPr>
          </w:p>
        </w:tc>
        <w:tc>
          <w:tcPr>
            <w:tcW w:w="274" w:type="dxa"/>
            <w:shd w:val="clear" w:color="000000" w:fill="FFFFFF"/>
          </w:tcPr>
          <w:p w14:paraId="14049563" w14:textId="77777777" w:rsidR="001710E4" w:rsidRPr="00C92238" w:rsidRDefault="001710E4" w:rsidP="001710E4">
            <w:pPr>
              <w:autoSpaceDE/>
              <w:autoSpaceDN/>
              <w:jc w:val="right"/>
              <w:rPr>
                <w:lang w:val="ro-RO"/>
              </w:rPr>
            </w:pPr>
          </w:p>
        </w:tc>
        <w:tc>
          <w:tcPr>
            <w:tcW w:w="1566" w:type="dxa"/>
            <w:shd w:val="clear" w:color="000000" w:fill="FFFFFF"/>
            <w:noWrap/>
            <w:vAlign w:val="bottom"/>
          </w:tcPr>
          <w:p w14:paraId="0EE3B47C" w14:textId="77777777" w:rsidR="001710E4" w:rsidRPr="00C92238" w:rsidRDefault="001710E4" w:rsidP="001710E4">
            <w:pPr>
              <w:autoSpaceDE/>
              <w:autoSpaceDN/>
              <w:jc w:val="right"/>
              <w:rPr>
                <w:lang w:val="ro-RO"/>
              </w:rPr>
            </w:pPr>
          </w:p>
        </w:tc>
      </w:tr>
      <w:tr w:rsidR="00614278" w:rsidRPr="00C92238" w14:paraId="4010D521" w14:textId="77777777" w:rsidTr="007F6FF4">
        <w:trPr>
          <w:gridAfter w:val="1"/>
          <w:wAfter w:w="117" w:type="dxa"/>
          <w:trHeight w:val="170"/>
        </w:trPr>
        <w:tc>
          <w:tcPr>
            <w:tcW w:w="4732" w:type="dxa"/>
            <w:shd w:val="clear" w:color="000000" w:fill="FFFFFF"/>
            <w:vAlign w:val="bottom"/>
          </w:tcPr>
          <w:p w14:paraId="339539F2" w14:textId="5CDC3212" w:rsidR="00614278" w:rsidRPr="00C92238" w:rsidRDefault="00614278" w:rsidP="00614278">
            <w:pPr>
              <w:autoSpaceDE/>
              <w:autoSpaceDN/>
              <w:rPr>
                <w:lang w:val="ro-RO"/>
              </w:rPr>
            </w:pPr>
            <w:r w:rsidRPr="00C92238">
              <w:rPr>
                <w:lang w:val="ro-RO"/>
              </w:rPr>
              <w:t xml:space="preserve">a. 2) </w:t>
            </w:r>
            <w:r w:rsidR="00B1404D">
              <w:rPr>
                <w:lang w:val="ro-RO"/>
              </w:rPr>
              <w:t>Alte cheltuiel</w:t>
            </w:r>
            <w:r w:rsidRPr="00C92238">
              <w:rPr>
                <w:lang w:val="ro-RO"/>
              </w:rPr>
              <w:t>i (</w:t>
            </w:r>
            <w:r w:rsidR="005624D6" w:rsidRPr="00C92238">
              <w:rPr>
                <w:strike/>
                <w:lang w:val="ro-RO"/>
              </w:rPr>
              <w:t>ct 6</w:t>
            </w:r>
            <w:r w:rsidR="005624D6">
              <w:rPr>
                <w:strike/>
                <w:lang w:val="ro-RO"/>
              </w:rPr>
              <w:t>811</w:t>
            </w:r>
            <w:r w:rsidRPr="00C92238">
              <w:rPr>
                <w:lang w:val="ro-RO"/>
              </w:rPr>
              <w:t xml:space="preserve">+ </w:t>
            </w:r>
            <w:r w:rsidR="005624D6">
              <w:rPr>
                <w:lang w:val="ro-RO"/>
              </w:rPr>
              <w:t>6813+6817+</w:t>
            </w:r>
            <w:r w:rsidRPr="00C92238">
              <w:rPr>
                <w:lang w:val="ro-RO"/>
              </w:rPr>
              <w:t xml:space="preserve">din ct </w:t>
            </w:r>
            <w:r w:rsidR="005624D6">
              <w:rPr>
                <w:lang w:val="ro-RO"/>
              </w:rPr>
              <w:t>6</w:t>
            </w:r>
            <w:r w:rsidRPr="00C92238">
              <w:rPr>
                <w:lang w:val="ro-RO"/>
              </w:rPr>
              <w:t>818)</w:t>
            </w:r>
          </w:p>
        </w:tc>
        <w:tc>
          <w:tcPr>
            <w:tcW w:w="867" w:type="dxa"/>
            <w:shd w:val="clear" w:color="000000" w:fill="FFFFFF"/>
            <w:vAlign w:val="bottom"/>
          </w:tcPr>
          <w:p w14:paraId="7EDCD2F9" w14:textId="587E17FE" w:rsidR="00614278" w:rsidRPr="00C92238" w:rsidRDefault="00B1404D" w:rsidP="00614278">
            <w:pPr>
              <w:autoSpaceDE/>
              <w:autoSpaceDN/>
              <w:jc w:val="center"/>
              <w:rPr>
                <w:b/>
                <w:bCs/>
                <w:lang w:val="ro-RO"/>
              </w:rPr>
            </w:pPr>
            <w:r>
              <w:rPr>
                <w:b/>
                <w:bCs/>
                <w:lang w:val="ro-RO"/>
              </w:rPr>
              <w:t>30</w:t>
            </w:r>
          </w:p>
        </w:tc>
        <w:tc>
          <w:tcPr>
            <w:tcW w:w="709" w:type="dxa"/>
            <w:shd w:val="clear" w:color="000000" w:fill="FFFFFF"/>
            <w:noWrap/>
            <w:vAlign w:val="bottom"/>
          </w:tcPr>
          <w:p w14:paraId="7896A765" w14:textId="14A5F218" w:rsidR="00614278" w:rsidRPr="00C92238" w:rsidRDefault="005624D6" w:rsidP="00614278">
            <w:pPr>
              <w:autoSpaceDE/>
              <w:autoSpaceDN/>
              <w:jc w:val="center"/>
              <w:rPr>
                <w:b/>
                <w:bCs/>
                <w:lang w:val="ro-RO"/>
              </w:rPr>
            </w:pPr>
            <w:r>
              <w:rPr>
                <w:b/>
                <w:bCs/>
                <w:lang w:val="ro-RO"/>
              </w:rPr>
              <w:t>26</w:t>
            </w:r>
          </w:p>
        </w:tc>
        <w:tc>
          <w:tcPr>
            <w:tcW w:w="278" w:type="dxa"/>
            <w:shd w:val="clear" w:color="000000" w:fill="FFFFFF"/>
            <w:noWrap/>
            <w:vAlign w:val="bottom"/>
          </w:tcPr>
          <w:p w14:paraId="46A0C128" w14:textId="77777777" w:rsidR="00614278" w:rsidRPr="00C92238" w:rsidRDefault="00614278" w:rsidP="00614278">
            <w:pPr>
              <w:autoSpaceDE/>
              <w:autoSpaceDN/>
              <w:rPr>
                <w:b/>
                <w:lang w:val="ro-RO"/>
              </w:rPr>
            </w:pPr>
          </w:p>
        </w:tc>
        <w:tc>
          <w:tcPr>
            <w:tcW w:w="1603" w:type="dxa"/>
            <w:tcBorders>
              <w:bottom w:val="single" w:sz="12" w:space="0" w:color="auto"/>
            </w:tcBorders>
            <w:shd w:val="clear" w:color="000000" w:fill="FFFFFF"/>
            <w:noWrap/>
            <w:vAlign w:val="bottom"/>
          </w:tcPr>
          <w:p w14:paraId="201EF1ED" w14:textId="77777777" w:rsidR="00614278" w:rsidRPr="00C92238" w:rsidRDefault="00614278" w:rsidP="00614278">
            <w:pPr>
              <w:autoSpaceDE/>
              <w:autoSpaceDN/>
              <w:jc w:val="right"/>
              <w:rPr>
                <w:b/>
                <w:bCs/>
                <w:lang w:val="ro-RO"/>
              </w:rPr>
            </w:pPr>
          </w:p>
        </w:tc>
        <w:tc>
          <w:tcPr>
            <w:tcW w:w="274" w:type="dxa"/>
            <w:shd w:val="clear" w:color="000000" w:fill="FFFFFF"/>
          </w:tcPr>
          <w:p w14:paraId="5E33D522" w14:textId="77777777" w:rsidR="00614278" w:rsidRPr="00C92238" w:rsidRDefault="00614278" w:rsidP="00614278">
            <w:pPr>
              <w:autoSpaceDE/>
              <w:autoSpaceDN/>
              <w:jc w:val="right"/>
              <w:rPr>
                <w:b/>
                <w:bCs/>
                <w:lang w:val="ro-RO"/>
              </w:rPr>
            </w:pPr>
          </w:p>
        </w:tc>
        <w:tc>
          <w:tcPr>
            <w:tcW w:w="1566" w:type="dxa"/>
            <w:tcBorders>
              <w:bottom w:val="single" w:sz="12" w:space="0" w:color="auto"/>
            </w:tcBorders>
            <w:shd w:val="clear" w:color="000000" w:fill="FFFFFF"/>
            <w:noWrap/>
            <w:vAlign w:val="bottom"/>
          </w:tcPr>
          <w:p w14:paraId="0584507F" w14:textId="77777777" w:rsidR="00614278" w:rsidRPr="00C92238" w:rsidRDefault="00614278" w:rsidP="00614278">
            <w:pPr>
              <w:autoSpaceDE/>
              <w:autoSpaceDN/>
              <w:jc w:val="right"/>
              <w:rPr>
                <w:b/>
                <w:bCs/>
                <w:lang w:val="ro-RO"/>
              </w:rPr>
            </w:pPr>
          </w:p>
        </w:tc>
      </w:tr>
      <w:tr w:rsidR="00B1404D" w:rsidRPr="00C92238" w14:paraId="28294ED8" w14:textId="77777777" w:rsidTr="007F6FF4">
        <w:trPr>
          <w:gridAfter w:val="1"/>
          <w:wAfter w:w="117" w:type="dxa"/>
          <w:trHeight w:val="170"/>
        </w:trPr>
        <w:tc>
          <w:tcPr>
            <w:tcW w:w="4732" w:type="dxa"/>
            <w:shd w:val="clear" w:color="000000" w:fill="FFFFFF"/>
          </w:tcPr>
          <w:p w14:paraId="629B60B5" w14:textId="32B107C6" w:rsidR="00B1404D" w:rsidRPr="00C92238" w:rsidRDefault="00B1404D" w:rsidP="00B1404D">
            <w:pPr>
              <w:autoSpaceDE/>
              <w:autoSpaceDN/>
              <w:rPr>
                <w:lang w:val="ro-RO"/>
              </w:rPr>
            </w:pPr>
            <w:r w:rsidRPr="00BA6D2A">
              <w:t xml:space="preserve">a. </w:t>
            </w:r>
            <w:r>
              <w:t>3</w:t>
            </w:r>
            <w:r w:rsidRPr="00BA6D2A">
              <w:t>) Venituri (ct 7813+ din ct 7818)</w:t>
            </w:r>
          </w:p>
        </w:tc>
        <w:tc>
          <w:tcPr>
            <w:tcW w:w="867" w:type="dxa"/>
            <w:shd w:val="clear" w:color="000000" w:fill="FFFFFF"/>
          </w:tcPr>
          <w:p w14:paraId="7DD9F251" w14:textId="4106930B" w:rsidR="00B1404D" w:rsidRPr="00B1404D" w:rsidRDefault="00B1404D" w:rsidP="00B1404D">
            <w:pPr>
              <w:autoSpaceDE/>
              <w:autoSpaceDN/>
              <w:jc w:val="center"/>
              <w:rPr>
                <w:b/>
                <w:bCs/>
                <w:lang w:val="ro-RO"/>
              </w:rPr>
            </w:pPr>
            <w:r w:rsidRPr="00B1404D">
              <w:rPr>
                <w:b/>
                <w:bCs/>
              </w:rPr>
              <w:t>3</w:t>
            </w:r>
            <w:r w:rsidR="005624D6">
              <w:rPr>
                <w:b/>
                <w:bCs/>
              </w:rPr>
              <w:t>1</w:t>
            </w:r>
          </w:p>
        </w:tc>
        <w:tc>
          <w:tcPr>
            <w:tcW w:w="709" w:type="dxa"/>
            <w:shd w:val="clear" w:color="000000" w:fill="FFFFFF"/>
            <w:noWrap/>
          </w:tcPr>
          <w:p w14:paraId="2D320337" w14:textId="77A502E2" w:rsidR="00B1404D" w:rsidRPr="00B1404D" w:rsidRDefault="00B1404D" w:rsidP="00B1404D">
            <w:pPr>
              <w:autoSpaceDE/>
              <w:autoSpaceDN/>
              <w:jc w:val="center"/>
              <w:rPr>
                <w:b/>
                <w:bCs/>
                <w:lang w:val="ro-RO"/>
              </w:rPr>
            </w:pPr>
            <w:r w:rsidRPr="00B1404D">
              <w:rPr>
                <w:b/>
                <w:bCs/>
              </w:rPr>
              <w:t>27</w:t>
            </w:r>
          </w:p>
        </w:tc>
        <w:tc>
          <w:tcPr>
            <w:tcW w:w="278" w:type="dxa"/>
            <w:shd w:val="clear" w:color="000000" w:fill="FFFFFF"/>
            <w:noWrap/>
            <w:vAlign w:val="bottom"/>
          </w:tcPr>
          <w:p w14:paraId="72B21D22" w14:textId="77777777" w:rsidR="00B1404D" w:rsidRPr="00C92238" w:rsidRDefault="00B1404D" w:rsidP="00B1404D">
            <w:pPr>
              <w:autoSpaceDE/>
              <w:autoSpaceDN/>
              <w:rPr>
                <w:b/>
                <w:lang w:val="ro-RO"/>
              </w:rPr>
            </w:pPr>
          </w:p>
        </w:tc>
        <w:tc>
          <w:tcPr>
            <w:tcW w:w="1603" w:type="dxa"/>
            <w:tcBorders>
              <w:bottom w:val="single" w:sz="12" w:space="0" w:color="auto"/>
            </w:tcBorders>
            <w:shd w:val="clear" w:color="000000" w:fill="FFFFFF"/>
            <w:noWrap/>
            <w:vAlign w:val="bottom"/>
          </w:tcPr>
          <w:p w14:paraId="36149E7C" w14:textId="77777777" w:rsidR="00B1404D" w:rsidRPr="00C92238" w:rsidRDefault="00B1404D" w:rsidP="00B1404D">
            <w:pPr>
              <w:autoSpaceDE/>
              <w:autoSpaceDN/>
              <w:jc w:val="right"/>
              <w:rPr>
                <w:b/>
                <w:bCs/>
                <w:lang w:val="ro-RO"/>
              </w:rPr>
            </w:pPr>
          </w:p>
        </w:tc>
        <w:tc>
          <w:tcPr>
            <w:tcW w:w="274" w:type="dxa"/>
            <w:shd w:val="clear" w:color="000000" w:fill="FFFFFF"/>
          </w:tcPr>
          <w:p w14:paraId="5010BBB6" w14:textId="77777777" w:rsidR="00B1404D" w:rsidRPr="00C92238" w:rsidRDefault="00B1404D" w:rsidP="00B1404D">
            <w:pPr>
              <w:autoSpaceDE/>
              <w:autoSpaceDN/>
              <w:jc w:val="right"/>
              <w:rPr>
                <w:b/>
                <w:bCs/>
                <w:lang w:val="ro-RO"/>
              </w:rPr>
            </w:pPr>
          </w:p>
        </w:tc>
        <w:tc>
          <w:tcPr>
            <w:tcW w:w="1566" w:type="dxa"/>
            <w:tcBorders>
              <w:bottom w:val="single" w:sz="12" w:space="0" w:color="auto"/>
            </w:tcBorders>
            <w:shd w:val="clear" w:color="000000" w:fill="FFFFFF"/>
            <w:noWrap/>
            <w:vAlign w:val="bottom"/>
          </w:tcPr>
          <w:p w14:paraId="2CFE0597" w14:textId="77777777" w:rsidR="00B1404D" w:rsidRPr="00C92238" w:rsidRDefault="00B1404D" w:rsidP="00B1404D">
            <w:pPr>
              <w:autoSpaceDE/>
              <w:autoSpaceDN/>
              <w:jc w:val="right"/>
              <w:rPr>
                <w:b/>
                <w:bCs/>
                <w:lang w:val="ro-RO"/>
              </w:rPr>
            </w:pPr>
          </w:p>
        </w:tc>
      </w:tr>
      <w:tr w:rsidR="00614278" w:rsidRPr="00C92238" w14:paraId="3558B461" w14:textId="77777777" w:rsidTr="007F6FF4">
        <w:trPr>
          <w:gridAfter w:val="1"/>
          <w:wAfter w:w="117" w:type="dxa"/>
          <w:trHeight w:val="170"/>
        </w:trPr>
        <w:tc>
          <w:tcPr>
            <w:tcW w:w="4732" w:type="dxa"/>
            <w:shd w:val="clear" w:color="000000" w:fill="FFFFFF"/>
            <w:vAlign w:val="bottom"/>
            <w:hideMark/>
          </w:tcPr>
          <w:p w14:paraId="60CD2748" w14:textId="77777777" w:rsidR="00614278" w:rsidRPr="00C92238" w:rsidRDefault="00614278" w:rsidP="00614278">
            <w:pPr>
              <w:autoSpaceDE/>
              <w:autoSpaceDN/>
              <w:rPr>
                <w:b/>
                <w:lang w:val="ro-RO"/>
              </w:rPr>
            </w:pPr>
            <w:r w:rsidRPr="00C92238">
              <w:rPr>
                <w:b/>
                <w:lang w:val="ro-RO"/>
              </w:rPr>
              <w:t xml:space="preserve">b) Ajustari de valoare privind activele circulante </w:t>
            </w:r>
            <w:r w:rsidRPr="00C92238">
              <w:rPr>
                <w:b/>
                <w:bCs/>
                <w:lang w:val="ro-RO"/>
              </w:rPr>
              <w:t>(rd. 29-30)</w:t>
            </w:r>
          </w:p>
        </w:tc>
        <w:tc>
          <w:tcPr>
            <w:tcW w:w="867" w:type="dxa"/>
            <w:shd w:val="clear" w:color="000000" w:fill="FFFFFF"/>
            <w:vAlign w:val="bottom"/>
          </w:tcPr>
          <w:p w14:paraId="3968DC42" w14:textId="4332A2DA" w:rsidR="00614278" w:rsidRPr="00C92238" w:rsidRDefault="005624D6" w:rsidP="008F339E">
            <w:pPr>
              <w:autoSpaceDE/>
              <w:autoSpaceDN/>
              <w:jc w:val="center"/>
              <w:rPr>
                <w:b/>
                <w:bCs/>
                <w:lang w:val="ro-RO"/>
              </w:rPr>
            </w:pPr>
            <w:r>
              <w:rPr>
                <w:b/>
                <w:bCs/>
                <w:lang w:val="ro-RO"/>
              </w:rPr>
              <w:t>32</w:t>
            </w:r>
          </w:p>
        </w:tc>
        <w:tc>
          <w:tcPr>
            <w:tcW w:w="709" w:type="dxa"/>
            <w:shd w:val="clear" w:color="000000" w:fill="FFFFFF"/>
            <w:noWrap/>
            <w:vAlign w:val="bottom"/>
            <w:hideMark/>
          </w:tcPr>
          <w:p w14:paraId="06D6A76C" w14:textId="77777777" w:rsidR="00614278" w:rsidRPr="00C92238" w:rsidRDefault="00614278" w:rsidP="00614278">
            <w:pPr>
              <w:autoSpaceDE/>
              <w:autoSpaceDN/>
              <w:jc w:val="center"/>
              <w:rPr>
                <w:b/>
                <w:bCs/>
                <w:lang w:val="ro-RO"/>
              </w:rPr>
            </w:pPr>
            <w:r w:rsidRPr="00C92238">
              <w:rPr>
                <w:b/>
                <w:bCs/>
                <w:lang w:val="ro-RO"/>
              </w:rPr>
              <w:t>28</w:t>
            </w:r>
          </w:p>
        </w:tc>
        <w:tc>
          <w:tcPr>
            <w:tcW w:w="278" w:type="dxa"/>
            <w:shd w:val="clear" w:color="000000" w:fill="FFFFFF"/>
            <w:noWrap/>
            <w:vAlign w:val="bottom"/>
            <w:hideMark/>
          </w:tcPr>
          <w:p w14:paraId="73E18CBC" w14:textId="77777777" w:rsidR="00614278" w:rsidRPr="00C92238" w:rsidRDefault="00614278" w:rsidP="00614278">
            <w:pPr>
              <w:autoSpaceDE/>
              <w:autoSpaceDN/>
              <w:rPr>
                <w:b/>
                <w:lang w:val="ro-RO"/>
              </w:rPr>
            </w:pPr>
            <w:r w:rsidRPr="00C92238">
              <w:rPr>
                <w:b/>
                <w:lang w:val="ro-RO"/>
              </w:rPr>
              <w:t> </w:t>
            </w:r>
          </w:p>
        </w:tc>
        <w:tc>
          <w:tcPr>
            <w:tcW w:w="1603" w:type="dxa"/>
            <w:tcBorders>
              <w:bottom w:val="single" w:sz="12" w:space="0" w:color="auto"/>
            </w:tcBorders>
            <w:shd w:val="clear" w:color="000000" w:fill="FFFFFF"/>
            <w:noWrap/>
            <w:vAlign w:val="bottom"/>
          </w:tcPr>
          <w:p w14:paraId="2EE0F279" w14:textId="77777777" w:rsidR="00614278" w:rsidRPr="00C92238" w:rsidRDefault="00614278" w:rsidP="00614278">
            <w:pPr>
              <w:autoSpaceDE/>
              <w:autoSpaceDN/>
              <w:jc w:val="right"/>
              <w:rPr>
                <w:b/>
                <w:bCs/>
                <w:lang w:val="ro-RO"/>
              </w:rPr>
            </w:pPr>
          </w:p>
        </w:tc>
        <w:tc>
          <w:tcPr>
            <w:tcW w:w="274" w:type="dxa"/>
            <w:shd w:val="clear" w:color="000000" w:fill="FFFFFF"/>
          </w:tcPr>
          <w:p w14:paraId="06C2CE46" w14:textId="77777777" w:rsidR="00614278" w:rsidRPr="00C92238" w:rsidRDefault="00614278" w:rsidP="00614278">
            <w:pPr>
              <w:autoSpaceDE/>
              <w:autoSpaceDN/>
              <w:jc w:val="right"/>
              <w:rPr>
                <w:b/>
                <w:bCs/>
                <w:lang w:val="ro-RO"/>
              </w:rPr>
            </w:pPr>
          </w:p>
        </w:tc>
        <w:tc>
          <w:tcPr>
            <w:tcW w:w="1566" w:type="dxa"/>
            <w:tcBorders>
              <w:bottom w:val="single" w:sz="12" w:space="0" w:color="auto"/>
            </w:tcBorders>
            <w:shd w:val="clear" w:color="000000" w:fill="FFFFFF"/>
            <w:noWrap/>
            <w:vAlign w:val="bottom"/>
          </w:tcPr>
          <w:p w14:paraId="7A6FFD63" w14:textId="77777777" w:rsidR="00614278" w:rsidRPr="00C92238" w:rsidRDefault="00614278" w:rsidP="00614278">
            <w:pPr>
              <w:autoSpaceDE/>
              <w:autoSpaceDN/>
              <w:jc w:val="right"/>
              <w:rPr>
                <w:b/>
                <w:bCs/>
                <w:lang w:val="ro-RO"/>
              </w:rPr>
            </w:pPr>
          </w:p>
        </w:tc>
      </w:tr>
      <w:tr w:rsidR="00614278" w:rsidRPr="00C92238" w14:paraId="1DE8B081" w14:textId="77777777" w:rsidTr="007F6FF4">
        <w:trPr>
          <w:gridAfter w:val="1"/>
          <w:wAfter w:w="117" w:type="dxa"/>
          <w:trHeight w:val="170"/>
        </w:trPr>
        <w:tc>
          <w:tcPr>
            <w:tcW w:w="4732" w:type="dxa"/>
            <w:shd w:val="clear" w:color="000000" w:fill="FFFFFF"/>
            <w:vAlign w:val="bottom"/>
            <w:hideMark/>
          </w:tcPr>
          <w:p w14:paraId="270CB8FE" w14:textId="77777777" w:rsidR="00614278" w:rsidRPr="00C92238" w:rsidRDefault="00614278" w:rsidP="00614278">
            <w:pPr>
              <w:autoSpaceDE/>
              <w:autoSpaceDN/>
              <w:rPr>
                <w:lang w:val="ro-RO"/>
              </w:rPr>
            </w:pPr>
            <w:r w:rsidRPr="00C92238">
              <w:rPr>
                <w:lang w:val="ro-RO"/>
              </w:rPr>
              <w:t>b. 1) Cheltuieli (ct 654 + 6814+ din ct 6818)</w:t>
            </w:r>
          </w:p>
        </w:tc>
        <w:tc>
          <w:tcPr>
            <w:tcW w:w="867" w:type="dxa"/>
            <w:shd w:val="clear" w:color="000000" w:fill="FFFFFF"/>
            <w:vAlign w:val="bottom"/>
          </w:tcPr>
          <w:p w14:paraId="2E21B441" w14:textId="30A9E527" w:rsidR="00614278" w:rsidRPr="00C92238" w:rsidRDefault="008F339E" w:rsidP="00614278">
            <w:pPr>
              <w:autoSpaceDE/>
              <w:autoSpaceDN/>
              <w:jc w:val="center"/>
              <w:rPr>
                <w:b/>
                <w:bCs/>
                <w:lang w:val="ro-RO"/>
              </w:rPr>
            </w:pPr>
            <w:r w:rsidRPr="00C92238">
              <w:rPr>
                <w:b/>
                <w:bCs/>
                <w:lang w:val="ro-RO"/>
              </w:rPr>
              <w:t>3</w:t>
            </w:r>
            <w:r w:rsidR="005624D6">
              <w:rPr>
                <w:b/>
                <w:bCs/>
                <w:lang w:val="ro-RO"/>
              </w:rPr>
              <w:t>3</w:t>
            </w:r>
          </w:p>
        </w:tc>
        <w:tc>
          <w:tcPr>
            <w:tcW w:w="709" w:type="dxa"/>
            <w:shd w:val="clear" w:color="000000" w:fill="FFFFFF"/>
            <w:noWrap/>
            <w:vAlign w:val="bottom"/>
            <w:hideMark/>
          </w:tcPr>
          <w:p w14:paraId="5E0CDC21" w14:textId="77777777" w:rsidR="00614278" w:rsidRPr="00C92238" w:rsidRDefault="00614278" w:rsidP="00614278">
            <w:pPr>
              <w:autoSpaceDE/>
              <w:autoSpaceDN/>
              <w:jc w:val="center"/>
              <w:rPr>
                <w:b/>
                <w:bCs/>
                <w:lang w:val="ro-RO"/>
              </w:rPr>
            </w:pPr>
            <w:r w:rsidRPr="00C92238">
              <w:rPr>
                <w:b/>
                <w:bCs/>
                <w:lang w:val="ro-RO"/>
              </w:rPr>
              <w:t>29</w:t>
            </w:r>
          </w:p>
        </w:tc>
        <w:tc>
          <w:tcPr>
            <w:tcW w:w="278" w:type="dxa"/>
            <w:shd w:val="clear" w:color="000000" w:fill="FFFFFF"/>
            <w:noWrap/>
            <w:vAlign w:val="bottom"/>
            <w:hideMark/>
          </w:tcPr>
          <w:p w14:paraId="2E65D8DF" w14:textId="77777777" w:rsidR="00614278" w:rsidRPr="00C92238" w:rsidRDefault="00614278" w:rsidP="00614278">
            <w:pPr>
              <w:autoSpaceDE/>
              <w:autoSpaceDN/>
              <w:rPr>
                <w:lang w:val="ro-RO"/>
              </w:rPr>
            </w:pPr>
            <w:r w:rsidRPr="00C92238">
              <w:rPr>
                <w:lang w:val="ro-RO"/>
              </w:rPr>
              <w:t> </w:t>
            </w:r>
          </w:p>
        </w:tc>
        <w:tc>
          <w:tcPr>
            <w:tcW w:w="1603" w:type="dxa"/>
            <w:tcBorders>
              <w:top w:val="single" w:sz="12" w:space="0" w:color="auto"/>
            </w:tcBorders>
            <w:shd w:val="clear" w:color="auto" w:fill="auto"/>
            <w:noWrap/>
            <w:vAlign w:val="bottom"/>
          </w:tcPr>
          <w:p w14:paraId="143DB8A8" w14:textId="77777777" w:rsidR="00614278" w:rsidRPr="00C92238" w:rsidRDefault="00614278" w:rsidP="00614278">
            <w:pPr>
              <w:autoSpaceDE/>
              <w:autoSpaceDN/>
              <w:jc w:val="right"/>
              <w:rPr>
                <w:lang w:val="ro-RO"/>
              </w:rPr>
            </w:pPr>
          </w:p>
        </w:tc>
        <w:tc>
          <w:tcPr>
            <w:tcW w:w="274" w:type="dxa"/>
          </w:tcPr>
          <w:p w14:paraId="1EE1D01D" w14:textId="77777777" w:rsidR="00614278" w:rsidRPr="00C92238" w:rsidRDefault="00614278" w:rsidP="00614278">
            <w:pPr>
              <w:autoSpaceDE/>
              <w:autoSpaceDN/>
              <w:jc w:val="right"/>
              <w:rPr>
                <w:lang w:val="ro-RO"/>
              </w:rPr>
            </w:pPr>
          </w:p>
        </w:tc>
        <w:tc>
          <w:tcPr>
            <w:tcW w:w="1566" w:type="dxa"/>
            <w:tcBorders>
              <w:top w:val="single" w:sz="12" w:space="0" w:color="auto"/>
            </w:tcBorders>
            <w:shd w:val="clear" w:color="000000" w:fill="FFFFFF"/>
            <w:noWrap/>
            <w:vAlign w:val="bottom"/>
          </w:tcPr>
          <w:p w14:paraId="57F99C29" w14:textId="77777777" w:rsidR="00614278" w:rsidRPr="00C92238" w:rsidRDefault="00614278" w:rsidP="00614278">
            <w:pPr>
              <w:autoSpaceDE/>
              <w:autoSpaceDN/>
              <w:jc w:val="right"/>
              <w:rPr>
                <w:lang w:val="ro-RO"/>
              </w:rPr>
            </w:pPr>
          </w:p>
        </w:tc>
      </w:tr>
      <w:tr w:rsidR="00614278" w:rsidRPr="00C92238" w14:paraId="502BDD06" w14:textId="77777777" w:rsidTr="007F6FF4">
        <w:trPr>
          <w:gridAfter w:val="1"/>
          <w:wAfter w:w="117" w:type="dxa"/>
          <w:trHeight w:val="170"/>
        </w:trPr>
        <w:tc>
          <w:tcPr>
            <w:tcW w:w="4732" w:type="dxa"/>
            <w:shd w:val="clear" w:color="000000" w:fill="FFFFFF"/>
            <w:vAlign w:val="bottom"/>
            <w:hideMark/>
          </w:tcPr>
          <w:p w14:paraId="02C81604" w14:textId="77777777" w:rsidR="00614278" w:rsidRPr="00C92238" w:rsidRDefault="00614278" w:rsidP="00614278">
            <w:pPr>
              <w:autoSpaceDE/>
              <w:autoSpaceDN/>
              <w:rPr>
                <w:lang w:val="ro-RO"/>
              </w:rPr>
            </w:pPr>
            <w:r w:rsidRPr="00C92238">
              <w:rPr>
                <w:lang w:val="ro-RO"/>
              </w:rPr>
              <w:t>b. 2) Venituri (ct 754 + 7814+ din ct 7818)</w:t>
            </w:r>
          </w:p>
        </w:tc>
        <w:tc>
          <w:tcPr>
            <w:tcW w:w="867" w:type="dxa"/>
            <w:shd w:val="clear" w:color="000000" w:fill="FFFFFF"/>
            <w:vAlign w:val="bottom"/>
          </w:tcPr>
          <w:p w14:paraId="51014010" w14:textId="090A098C" w:rsidR="00614278" w:rsidRPr="00C92238" w:rsidRDefault="00614278" w:rsidP="008F339E">
            <w:pPr>
              <w:autoSpaceDE/>
              <w:autoSpaceDN/>
              <w:jc w:val="center"/>
              <w:rPr>
                <w:b/>
                <w:bCs/>
                <w:lang w:val="ro-RO"/>
              </w:rPr>
            </w:pPr>
            <w:r w:rsidRPr="00C92238">
              <w:rPr>
                <w:b/>
                <w:bCs/>
                <w:lang w:val="ro-RO"/>
              </w:rPr>
              <w:t>3</w:t>
            </w:r>
            <w:r w:rsidR="005624D6">
              <w:rPr>
                <w:b/>
                <w:bCs/>
                <w:lang w:val="ro-RO"/>
              </w:rPr>
              <w:t>4</w:t>
            </w:r>
          </w:p>
        </w:tc>
        <w:tc>
          <w:tcPr>
            <w:tcW w:w="709" w:type="dxa"/>
            <w:shd w:val="clear" w:color="000000" w:fill="FFFFFF"/>
            <w:noWrap/>
            <w:vAlign w:val="bottom"/>
            <w:hideMark/>
          </w:tcPr>
          <w:p w14:paraId="380390E3" w14:textId="77777777" w:rsidR="00614278" w:rsidRPr="00C92238" w:rsidRDefault="00614278" w:rsidP="00614278">
            <w:pPr>
              <w:autoSpaceDE/>
              <w:autoSpaceDN/>
              <w:jc w:val="center"/>
              <w:rPr>
                <w:b/>
                <w:bCs/>
                <w:lang w:val="ro-RO"/>
              </w:rPr>
            </w:pPr>
            <w:r w:rsidRPr="00C92238">
              <w:rPr>
                <w:b/>
                <w:bCs/>
                <w:lang w:val="ro-RO"/>
              </w:rPr>
              <w:t>30</w:t>
            </w:r>
          </w:p>
        </w:tc>
        <w:tc>
          <w:tcPr>
            <w:tcW w:w="278" w:type="dxa"/>
            <w:shd w:val="clear" w:color="000000" w:fill="FFFFFF"/>
            <w:noWrap/>
            <w:vAlign w:val="bottom"/>
            <w:hideMark/>
          </w:tcPr>
          <w:p w14:paraId="7BDA3498" w14:textId="77777777" w:rsidR="00614278" w:rsidRPr="00C92238" w:rsidRDefault="00614278" w:rsidP="00614278">
            <w:pPr>
              <w:autoSpaceDE/>
              <w:autoSpaceDN/>
              <w:rPr>
                <w:lang w:val="ro-RO"/>
              </w:rPr>
            </w:pPr>
            <w:r w:rsidRPr="00C92238">
              <w:rPr>
                <w:lang w:val="ro-RO"/>
              </w:rPr>
              <w:t> </w:t>
            </w:r>
          </w:p>
        </w:tc>
        <w:tc>
          <w:tcPr>
            <w:tcW w:w="1603" w:type="dxa"/>
            <w:shd w:val="clear" w:color="auto" w:fill="auto"/>
            <w:noWrap/>
            <w:vAlign w:val="bottom"/>
          </w:tcPr>
          <w:p w14:paraId="7D20AD24" w14:textId="77777777" w:rsidR="00614278" w:rsidRPr="00C92238" w:rsidRDefault="00614278" w:rsidP="00614278">
            <w:pPr>
              <w:autoSpaceDE/>
              <w:autoSpaceDN/>
              <w:jc w:val="right"/>
              <w:rPr>
                <w:lang w:val="ro-RO"/>
              </w:rPr>
            </w:pPr>
          </w:p>
        </w:tc>
        <w:tc>
          <w:tcPr>
            <w:tcW w:w="274" w:type="dxa"/>
          </w:tcPr>
          <w:p w14:paraId="699F3D14" w14:textId="77777777" w:rsidR="00614278" w:rsidRPr="00C92238" w:rsidRDefault="00614278" w:rsidP="00614278">
            <w:pPr>
              <w:autoSpaceDE/>
              <w:autoSpaceDN/>
              <w:jc w:val="right"/>
              <w:rPr>
                <w:lang w:val="ro-RO"/>
              </w:rPr>
            </w:pPr>
          </w:p>
        </w:tc>
        <w:tc>
          <w:tcPr>
            <w:tcW w:w="1566" w:type="dxa"/>
            <w:shd w:val="clear" w:color="000000" w:fill="FFFFFF"/>
            <w:noWrap/>
            <w:vAlign w:val="bottom"/>
          </w:tcPr>
          <w:p w14:paraId="1CF723FA" w14:textId="77777777" w:rsidR="00614278" w:rsidRPr="00C92238" w:rsidRDefault="00614278" w:rsidP="00614278">
            <w:pPr>
              <w:autoSpaceDE/>
              <w:autoSpaceDN/>
              <w:jc w:val="right"/>
              <w:rPr>
                <w:lang w:val="ro-RO"/>
              </w:rPr>
            </w:pPr>
          </w:p>
        </w:tc>
      </w:tr>
      <w:tr w:rsidR="00614278" w:rsidRPr="00C92238" w14:paraId="7A786ABE" w14:textId="77777777" w:rsidTr="007F6FF4">
        <w:trPr>
          <w:gridAfter w:val="1"/>
          <w:wAfter w:w="117" w:type="dxa"/>
          <w:trHeight w:val="170"/>
        </w:trPr>
        <w:tc>
          <w:tcPr>
            <w:tcW w:w="4732" w:type="dxa"/>
            <w:shd w:val="clear" w:color="000000" w:fill="FFFFFF"/>
            <w:vAlign w:val="bottom"/>
            <w:hideMark/>
          </w:tcPr>
          <w:p w14:paraId="3DCB19A7" w14:textId="77777777" w:rsidR="00614278" w:rsidRPr="00C92238" w:rsidRDefault="00614278" w:rsidP="00614278">
            <w:pPr>
              <w:autoSpaceDE/>
              <w:autoSpaceDN/>
              <w:rPr>
                <w:lang w:val="ro-RO"/>
              </w:rPr>
            </w:pPr>
            <w:r w:rsidRPr="00C92238">
              <w:rPr>
                <w:lang w:val="ro-RO"/>
              </w:rPr>
              <w:t> </w:t>
            </w:r>
          </w:p>
        </w:tc>
        <w:tc>
          <w:tcPr>
            <w:tcW w:w="867" w:type="dxa"/>
            <w:shd w:val="clear" w:color="000000" w:fill="FFFFFF"/>
            <w:vAlign w:val="bottom"/>
          </w:tcPr>
          <w:p w14:paraId="33A3F9C7" w14:textId="77777777" w:rsidR="00614278" w:rsidRPr="00C92238" w:rsidRDefault="00614278" w:rsidP="00614278">
            <w:pPr>
              <w:autoSpaceDE/>
              <w:autoSpaceDN/>
              <w:jc w:val="center"/>
              <w:rPr>
                <w:b/>
                <w:bCs/>
                <w:lang w:val="ro-RO"/>
              </w:rPr>
            </w:pPr>
            <w:r w:rsidRPr="00C92238">
              <w:rPr>
                <w:b/>
                <w:bCs/>
                <w:lang w:val="ro-RO"/>
              </w:rPr>
              <w:t> </w:t>
            </w:r>
          </w:p>
        </w:tc>
        <w:tc>
          <w:tcPr>
            <w:tcW w:w="709" w:type="dxa"/>
            <w:shd w:val="clear" w:color="000000" w:fill="FFFFFF"/>
            <w:noWrap/>
            <w:vAlign w:val="bottom"/>
            <w:hideMark/>
          </w:tcPr>
          <w:p w14:paraId="34B22687" w14:textId="77777777" w:rsidR="00614278" w:rsidRPr="00C92238" w:rsidRDefault="00614278" w:rsidP="00614278">
            <w:pPr>
              <w:autoSpaceDE/>
              <w:autoSpaceDN/>
              <w:jc w:val="center"/>
              <w:rPr>
                <w:b/>
                <w:bCs/>
                <w:lang w:val="ro-RO"/>
              </w:rPr>
            </w:pPr>
            <w:r w:rsidRPr="00C92238">
              <w:rPr>
                <w:b/>
                <w:bCs/>
                <w:lang w:val="ro-RO"/>
              </w:rPr>
              <w:t> </w:t>
            </w:r>
          </w:p>
        </w:tc>
        <w:tc>
          <w:tcPr>
            <w:tcW w:w="278" w:type="dxa"/>
            <w:shd w:val="clear" w:color="000000" w:fill="FFFFFF"/>
            <w:noWrap/>
            <w:vAlign w:val="bottom"/>
            <w:hideMark/>
          </w:tcPr>
          <w:p w14:paraId="317CDDB7" w14:textId="77777777" w:rsidR="00614278" w:rsidRPr="00C92238" w:rsidRDefault="00614278" w:rsidP="00614278">
            <w:pPr>
              <w:autoSpaceDE/>
              <w:autoSpaceDN/>
              <w:rPr>
                <w:lang w:val="ro-RO"/>
              </w:rPr>
            </w:pPr>
            <w:r w:rsidRPr="00C92238">
              <w:rPr>
                <w:lang w:val="ro-RO"/>
              </w:rPr>
              <w:t> </w:t>
            </w:r>
          </w:p>
        </w:tc>
        <w:tc>
          <w:tcPr>
            <w:tcW w:w="1603" w:type="dxa"/>
            <w:shd w:val="clear" w:color="000000" w:fill="FFFFFF"/>
            <w:noWrap/>
            <w:vAlign w:val="bottom"/>
          </w:tcPr>
          <w:p w14:paraId="1E5272B3" w14:textId="77777777" w:rsidR="00614278" w:rsidRPr="00C92238" w:rsidRDefault="00614278" w:rsidP="00614278">
            <w:pPr>
              <w:autoSpaceDE/>
              <w:autoSpaceDN/>
              <w:jc w:val="right"/>
              <w:rPr>
                <w:lang w:val="ro-RO"/>
              </w:rPr>
            </w:pPr>
          </w:p>
        </w:tc>
        <w:tc>
          <w:tcPr>
            <w:tcW w:w="274" w:type="dxa"/>
            <w:shd w:val="clear" w:color="000000" w:fill="FFFFFF"/>
          </w:tcPr>
          <w:p w14:paraId="5C06FFDD" w14:textId="77777777" w:rsidR="00614278" w:rsidRPr="00C92238" w:rsidRDefault="00614278" w:rsidP="00614278">
            <w:pPr>
              <w:autoSpaceDE/>
              <w:autoSpaceDN/>
              <w:jc w:val="right"/>
              <w:rPr>
                <w:lang w:val="ro-RO"/>
              </w:rPr>
            </w:pPr>
          </w:p>
        </w:tc>
        <w:tc>
          <w:tcPr>
            <w:tcW w:w="1566" w:type="dxa"/>
            <w:shd w:val="clear" w:color="000000" w:fill="FFFFFF"/>
            <w:noWrap/>
            <w:vAlign w:val="bottom"/>
          </w:tcPr>
          <w:p w14:paraId="13929C07" w14:textId="77777777" w:rsidR="00614278" w:rsidRPr="00C92238" w:rsidRDefault="00614278" w:rsidP="00614278">
            <w:pPr>
              <w:autoSpaceDE/>
              <w:autoSpaceDN/>
              <w:jc w:val="right"/>
              <w:rPr>
                <w:lang w:val="ro-RO"/>
              </w:rPr>
            </w:pPr>
          </w:p>
        </w:tc>
      </w:tr>
      <w:tr w:rsidR="003D5F7F" w:rsidRPr="00C92238" w14:paraId="5CF7B7AE" w14:textId="77777777" w:rsidTr="007F6FF4">
        <w:trPr>
          <w:gridAfter w:val="1"/>
          <w:wAfter w:w="117" w:type="dxa"/>
          <w:trHeight w:val="170"/>
        </w:trPr>
        <w:tc>
          <w:tcPr>
            <w:tcW w:w="4732" w:type="dxa"/>
            <w:shd w:val="clear" w:color="000000" w:fill="FFFFFF"/>
            <w:vAlign w:val="bottom"/>
            <w:hideMark/>
          </w:tcPr>
          <w:p w14:paraId="78A3EFAF" w14:textId="3CAF6E6D" w:rsidR="003D5F7F" w:rsidRPr="00C92238" w:rsidRDefault="003D5F7F" w:rsidP="006C22F2">
            <w:pPr>
              <w:autoSpaceDE/>
              <w:autoSpaceDN/>
              <w:rPr>
                <w:b/>
                <w:bCs/>
                <w:lang w:val="ro-RO"/>
              </w:rPr>
            </w:pPr>
            <w:r w:rsidRPr="00C92238">
              <w:rPr>
                <w:b/>
                <w:bCs/>
                <w:lang w:val="ro-RO"/>
              </w:rPr>
              <w:t>11</w:t>
            </w:r>
            <w:r w:rsidRPr="00C92238">
              <w:rPr>
                <w:b/>
                <w:lang w:val="ro-RO"/>
              </w:rPr>
              <w:t xml:space="preserve"> Alte cheltuieli de exploatare </w:t>
            </w:r>
            <w:r w:rsidRPr="00C92238">
              <w:rPr>
                <w:b/>
                <w:bCs/>
                <w:lang w:val="ro-RO"/>
              </w:rPr>
              <w:t>(rd. 32</w:t>
            </w:r>
            <w:r w:rsidR="00C92EA7">
              <w:rPr>
                <w:b/>
                <w:bCs/>
                <w:lang w:val="ro-RO"/>
              </w:rPr>
              <w:t>+33+33d+33f+ 33h+33j+34+35+36+</w:t>
            </w:r>
            <w:r w:rsidRPr="00C92238">
              <w:rPr>
                <w:b/>
                <w:bCs/>
                <w:lang w:val="ro-RO"/>
              </w:rPr>
              <w:t>37)</w:t>
            </w:r>
          </w:p>
        </w:tc>
        <w:tc>
          <w:tcPr>
            <w:tcW w:w="867" w:type="dxa"/>
            <w:shd w:val="clear" w:color="000000" w:fill="FFFFFF"/>
            <w:vAlign w:val="bottom"/>
          </w:tcPr>
          <w:p w14:paraId="442F05BC" w14:textId="224B78B4" w:rsidR="003D5F7F" w:rsidRPr="00C92238" w:rsidRDefault="003D5F7F" w:rsidP="006C22F2">
            <w:pPr>
              <w:autoSpaceDE/>
              <w:autoSpaceDN/>
              <w:jc w:val="center"/>
              <w:rPr>
                <w:b/>
                <w:bCs/>
                <w:lang w:val="ro-RO"/>
              </w:rPr>
            </w:pPr>
            <w:r w:rsidRPr="00C92238">
              <w:rPr>
                <w:b/>
                <w:bCs/>
                <w:lang w:val="ro-RO"/>
              </w:rPr>
              <w:t>3</w:t>
            </w:r>
            <w:r w:rsidR="005624D6">
              <w:rPr>
                <w:b/>
                <w:bCs/>
                <w:lang w:val="ro-RO"/>
              </w:rPr>
              <w:t>5</w:t>
            </w:r>
          </w:p>
        </w:tc>
        <w:tc>
          <w:tcPr>
            <w:tcW w:w="709" w:type="dxa"/>
            <w:shd w:val="clear" w:color="000000" w:fill="FFFFFF"/>
            <w:noWrap/>
            <w:vAlign w:val="bottom"/>
            <w:hideMark/>
          </w:tcPr>
          <w:p w14:paraId="5AFBCC32" w14:textId="77777777" w:rsidR="003D5F7F" w:rsidRPr="00C92238" w:rsidRDefault="003D5F7F" w:rsidP="006C22F2">
            <w:pPr>
              <w:autoSpaceDE/>
              <w:autoSpaceDN/>
              <w:jc w:val="center"/>
              <w:rPr>
                <w:b/>
                <w:bCs/>
                <w:lang w:val="ro-RO"/>
              </w:rPr>
            </w:pPr>
            <w:r w:rsidRPr="00C92238">
              <w:rPr>
                <w:b/>
                <w:bCs/>
                <w:lang w:val="ro-RO"/>
              </w:rPr>
              <w:t>31</w:t>
            </w:r>
          </w:p>
        </w:tc>
        <w:tc>
          <w:tcPr>
            <w:tcW w:w="278" w:type="dxa"/>
            <w:shd w:val="clear" w:color="000000" w:fill="FFFFFF"/>
            <w:noWrap/>
            <w:vAlign w:val="bottom"/>
            <w:hideMark/>
          </w:tcPr>
          <w:p w14:paraId="08D57E46" w14:textId="77777777" w:rsidR="003D5F7F" w:rsidRPr="00C92238" w:rsidRDefault="003D5F7F" w:rsidP="006C22F2">
            <w:pPr>
              <w:autoSpaceDE/>
              <w:autoSpaceDN/>
              <w:rPr>
                <w:b/>
                <w:lang w:val="ro-RO"/>
              </w:rPr>
            </w:pPr>
            <w:r w:rsidRPr="00C92238">
              <w:rPr>
                <w:b/>
                <w:lang w:val="ro-RO"/>
              </w:rPr>
              <w:t> </w:t>
            </w:r>
          </w:p>
        </w:tc>
        <w:tc>
          <w:tcPr>
            <w:tcW w:w="1603" w:type="dxa"/>
            <w:tcBorders>
              <w:bottom w:val="single" w:sz="12" w:space="0" w:color="auto"/>
            </w:tcBorders>
            <w:shd w:val="clear" w:color="000000" w:fill="FFFFFF"/>
            <w:noWrap/>
            <w:vAlign w:val="bottom"/>
          </w:tcPr>
          <w:p w14:paraId="0159EA52" w14:textId="13B63C52" w:rsidR="003D5F7F" w:rsidRPr="00C92238" w:rsidRDefault="003D5F7F" w:rsidP="003D5F7F">
            <w:pPr>
              <w:autoSpaceDE/>
              <w:autoSpaceDN/>
              <w:jc w:val="right"/>
              <w:rPr>
                <w:b/>
                <w:bCs/>
                <w:lang w:val="ro-RO"/>
              </w:rPr>
            </w:pPr>
            <w:r w:rsidRPr="00C92238">
              <w:rPr>
                <w:b/>
                <w:bCs/>
                <w:lang w:val="ro-RO"/>
              </w:rPr>
              <w:t>2.</w:t>
            </w:r>
            <w:r w:rsidR="005624D6">
              <w:rPr>
                <w:b/>
                <w:bCs/>
                <w:lang w:val="ro-RO"/>
              </w:rPr>
              <w:t>244.671</w:t>
            </w:r>
          </w:p>
        </w:tc>
        <w:tc>
          <w:tcPr>
            <w:tcW w:w="274" w:type="dxa"/>
            <w:shd w:val="clear" w:color="000000" w:fill="FFFFFF"/>
          </w:tcPr>
          <w:p w14:paraId="717F09AD" w14:textId="77777777" w:rsidR="003D5F7F" w:rsidRPr="00C92238" w:rsidRDefault="003D5F7F" w:rsidP="006C22F2">
            <w:pPr>
              <w:autoSpaceDE/>
              <w:autoSpaceDN/>
              <w:jc w:val="right"/>
              <w:rPr>
                <w:b/>
                <w:bCs/>
                <w:lang w:val="ro-RO"/>
              </w:rPr>
            </w:pPr>
          </w:p>
        </w:tc>
        <w:tc>
          <w:tcPr>
            <w:tcW w:w="1566" w:type="dxa"/>
            <w:tcBorders>
              <w:bottom w:val="single" w:sz="12" w:space="0" w:color="auto"/>
            </w:tcBorders>
            <w:shd w:val="clear" w:color="000000" w:fill="FFFFFF"/>
            <w:noWrap/>
            <w:vAlign w:val="bottom"/>
          </w:tcPr>
          <w:p w14:paraId="31A33367" w14:textId="426EC42B" w:rsidR="003D5F7F" w:rsidRPr="00C92238" w:rsidRDefault="005624D6" w:rsidP="006C22F2">
            <w:pPr>
              <w:autoSpaceDE/>
              <w:autoSpaceDN/>
              <w:jc w:val="right"/>
              <w:rPr>
                <w:b/>
                <w:bCs/>
                <w:lang w:val="ro-RO"/>
              </w:rPr>
            </w:pPr>
            <w:r>
              <w:rPr>
                <w:b/>
                <w:bCs/>
                <w:lang w:val="ro-RO"/>
              </w:rPr>
              <w:t>1.878.214</w:t>
            </w:r>
          </w:p>
        </w:tc>
      </w:tr>
      <w:tr w:rsidR="003D5F7F" w:rsidRPr="00C92238" w14:paraId="2B8AE01E" w14:textId="77777777" w:rsidTr="007F6FF4">
        <w:trPr>
          <w:gridAfter w:val="1"/>
          <w:wAfter w:w="117" w:type="dxa"/>
          <w:trHeight w:val="170"/>
        </w:trPr>
        <w:tc>
          <w:tcPr>
            <w:tcW w:w="4732" w:type="dxa"/>
            <w:shd w:val="clear" w:color="000000" w:fill="FFFFFF"/>
            <w:vAlign w:val="bottom"/>
            <w:hideMark/>
          </w:tcPr>
          <w:p w14:paraId="264E7012" w14:textId="77777777" w:rsidR="003D5F7F" w:rsidRPr="00C92238" w:rsidRDefault="003D5F7F" w:rsidP="006C22F2">
            <w:pPr>
              <w:autoSpaceDE/>
              <w:autoSpaceDN/>
              <w:rPr>
                <w:lang w:val="ro-RO"/>
              </w:rPr>
            </w:pPr>
            <w:r w:rsidRPr="00C92238">
              <w:rPr>
                <w:lang w:val="ro-RO"/>
              </w:rPr>
              <w:t>11.1. Cheltuieli privind prestatiile externe (ct 611 + 612 + 613 + 614 + 615 + 621 + 622 + 623 + 624 + 625 + 626 + 627 + 628)</w:t>
            </w:r>
          </w:p>
        </w:tc>
        <w:tc>
          <w:tcPr>
            <w:tcW w:w="867" w:type="dxa"/>
            <w:shd w:val="clear" w:color="000000" w:fill="FFFFFF"/>
            <w:vAlign w:val="bottom"/>
          </w:tcPr>
          <w:p w14:paraId="2A2E1E8F" w14:textId="77E93AD1" w:rsidR="003D5F7F" w:rsidRPr="00C92238" w:rsidRDefault="003D5F7F" w:rsidP="006C22F2">
            <w:pPr>
              <w:autoSpaceDE/>
              <w:autoSpaceDN/>
              <w:jc w:val="center"/>
              <w:rPr>
                <w:b/>
                <w:bCs/>
                <w:lang w:val="ro-RO"/>
              </w:rPr>
            </w:pPr>
            <w:r w:rsidRPr="00C92238">
              <w:rPr>
                <w:b/>
                <w:bCs/>
                <w:lang w:val="ro-RO"/>
              </w:rPr>
              <w:t>3</w:t>
            </w:r>
            <w:r w:rsidR="005624D6">
              <w:rPr>
                <w:b/>
                <w:bCs/>
                <w:lang w:val="ro-RO"/>
              </w:rPr>
              <w:t>6</w:t>
            </w:r>
          </w:p>
        </w:tc>
        <w:tc>
          <w:tcPr>
            <w:tcW w:w="709" w:type="dxa"/>
            <w:shd w:val="clear" w:color="000000" w:fill="FFFFFF"/>
            <w:noWrap/>
            <w:vAlign w:val="bottom"/>
            <w:hideMark/>
          </w:tcPr>
          <w:p w14:paraId="46571A62" w14:textId="77777777" w:rsidR="003D5F7F" w:rsidRPr="00C92238" w:rsidRDefault="003D5F7F" w:rsidP="006C22F2">
            <w:pPr>
              <w:autoSpaceDE/>
              <w:autoSpaceDN/>
              <w:jc w:val="center"/>
              <w:rPr>
                <w:b/>
                <w:bCs/>
                <w:lang w:val="ro-RO"/>
              </w:rPr>
            </w:pPr>
            <w:r w:rsidRPr="00C92238">
              <w:rPr>
                <w:b/>
                <w:bCs/>
                <w:lang w:val="ro-RO"/>
              </w:rPr>
              <w:t>32</w:t>
            </w:r>
          </w:p>
        </w:tc>
        <w:tc>
          <w:tcPr>
            <w:tcW w:w="278" w:type="dxa"/>
            <w:shd w:val="clear" w:color="000000" w:fill="FFFFFF"/>
            <w:noWrap/>
            <w:vAlign w:val="bottom"/>
            <w:hideMark/>
          </w:tcPr>
          <w:p w14:paraId="169BF18E" w14:textId="77777777" w:rsidR="003D5F7F" w:rsidRPr="00C92238" w:rsidRDefault="003D5F7F" w:rsidP="006C22F2">
            <w:pPr>
              <w:autoSpaceDE/>
              <w:autoSpaceDN/>
              <w:rPr>
                <w:lang w:val="ro-RO"/>
              </w:rPr>
            </w:pPr>
            <w:r w:rsidRPr="00C92238">
              <w:rPr>
                <w:lang w:val="ro-RO"/>
              </w:rPr>
              <w:t> </w:t>
            </w:r>
          </w:p>
        </w:tc>
        <w:tc>
          <w:tcPr>
            <w:tcW w:w="1603" w:type="dxa"/>
            <w:tcBorders>
              <w:top w:val="single" w:sz="12" w:space="0" w:color="auto"/>
            </w:tcBorders>
            <w:shd w:val="clear" w:color="000000" w:fill="FFFFFF"/>
            <w:noWrap/>
            <w:vAlign w:val="bottom"/>
          </w:tcPr>
          <w:p w14:paraId="778E80CA" w14:textId="5EB25A3E" w:rsidR="003D5F7F" w:rsidRPr="00C92238" w:rsidRDefault="003D5F7F" w:rsidP="003D5F7F">
            <w:pPr>
              <w:autoSpaceDE/>
              <w:autoSpaceDN/>
              <w:jc w:val="right"/>
              <w:rPr>
                <w:lang w:val="ro-RO"/>
              </w:rPr>
            </w:pPr>
            <w:r w:rsidRPr="00C92238">
              <w:rPr>
                <w:lang w:val="ro-RO"/>
              </w:rPr>
              <w:t>1.</w:t>
            </w:r>
            <w:r w:rsidR="005624D6">
              <w:rPr>
                <w:lang w:val="ro-RO"/>
              </w:rPr>
              <w:t>719.910</w:t>
            </w:r>
          </w:p>
        </w:tc>
        <w:tc>
          <w:tcPr>
            <w:tcW w:w="274" w:type="dxa"/>
            <w:shd w:val="clear" w:color="000000" w:fill="FFFFFF"/>
          </w:tcPr>
          <w:p w14:paraId="30EFCC08" w14:textId="77777777" w:rsidR="003D5F7F" w:rsidRPr="00C92238" w:rsidRDefault="003D5F7F" w:rsidP="006C22F2">
            <w:pPr>
              <w:autoSpaceDE/>
              <w:autoSpaceDN/>
              <w:jc w:val="right"/>
              <w:rPr>
                <w:lang w:val="ro-RO"/>
              </w:rPr>
            </w:pPr>
          </w:p>
        </w:tc>
        <w:tc>
          <w:tcPr>
            <w:tcW w:w="1566" w:type="dxa"/>
            <w:tcBorders>
              <w:top w:val="single" w:sz="12" w:space="0" w:color="auto"/>
            </w:tcBorders>
            <w:shd w:val="clear" w:color="000000" w:fill="FFFFFF"/>
            <w:noWrap/>
            <w:vAlign w:val="bottom"/>
          </w:tcPr>
          <w:p w14:paraId="7A73121D" w14:textId="581ED98C" w:rsidR="003D5F7F" w:rsidRPr="00C92238" w:rsidRDefault="00332D3A" w:rsidP="006C22F2">
            <w:pPr>
              <w:autoSpaceDE/>
              <w:autoSpaceDN/>
              <w:jc w:val="right"/>
              <w:rPr>
                <w:lang w:val="ro-RO"/>
              </w:rPr>
            </w:pPr>
            <w:r w:rsidRPr="00C92238">
              <w:rPr>
                <w:lang w:val="ro-RO"/>
              </w:rPr>
              <w:t>1.</w:t>
            </w:r>
            <w:r w:rsidR="005624D6">
              <w:rPr>
                <w:lang w:val="ro-RO"/>
              </w:rPr>
              <w:t>230.450</w:t>
            </w:r>
          </w:p>
        </w:tc>
      </w:tr>
      <w:tr w:rsidR="003D5F7F" w:rsidRPr="00C92238" w14:paraId="61B46A5D" w14:textId="77777777" w:rsidTr="007F6FF4">
        <w:trPr>
          <w:gridAfter w:val="1"/>
          <w:wAfter w:w="117" w:type="dxa"/>
          <w:trHeight w:val="170"/>
        </w:trPr>
        <w:tc>
          <w:tcPr>
            <w:tcW w:w="4732" w:type="dxa"/>
            <w:shd w:val="clear" w:color="000000" w:fill="FFFFFF"/>
            <w:vAlign w:val="bottom"/>
            <w:hideMark/>
          </w:tcPr>
          <w:p w14:paraId="09C4A2DD" w14:textId="33170260" w:rsidR="00973556" w:rsidRPr="00C92238" w:rsidRDefault="003D5F7F" w:rsidP="006C22F2">
            <w:pPr>
              <w:autoSpaceDE/>
              <w:autoSpaceDN/>
              <w:rPr>
                <w:lang w:val="ro-RO"/>
              </w:rPr>
            </w:pPr>
            <w:r w:rsidRPr="00C92238">
              <w:rPr>
                <w:lang w:val="ro-RO"/>
              </w:rPr>
              <w:t xml:space="preserve">11.2. Cheltuieli cu </w:t>
            </w:r>
            <w:r w:rsidR="00C92EA7">
              <w:rPr>
                <w:lang w:val="ro-RO"/>
              </w:rPr>
              <w:t>redeventele, locatiile de gestiune si chiriile</w:t>
            </w:r>
            <w:r w:rsidRPr="00C92238">
              <w:rPr>
                <w:lang w:val="ro-RO"/>
              </w:rPr>
              <w:t xml:space="preserve"> (ct 6</w:t>
            </w:r>
            <w:r w:rsidR="00C92EA7">
              <w:rPr>
                <w:lang w:val="ro-RO"/>
              </w:rPr>
              <w:t>12</w:t>
            </w:r>
            <w:r w:rsidRPr="00C92238">
              <w:rPr>
                <w:lang w:val="ro-RO"/>
              </w:rPr>
              <w:t>)</w:t>
            </w:r>
            <w:r w:rsidR="00C92EA7">
              <w:rPr>
                <w:lang w:val="ro-RO"/>
              </w:rPr>
              <w:t>, din care</w:t>
            </w:r>
          </w:p>
        </w:tc>
        <w:tc>
          <w:tcPr>
            <w:tcW w:w="867" w:type="dxa"/>
            <w:shd w:val="clear" w:color="000000" w:fill="FFFFFF"/>
            <w:vAlign w:val="bottom"/>
          </w:tcPr>
          <w:p w14:paraId="57A8A218" w14:textId="2665847C" w:rsidR="003D5F7F" w:rsidRPr="00C92238" w:rsidRDefault="003D5F7F" w:rsidP="006C22F2">
            <w:pPr>
              <w:autoSpaceDE/>
              <w:autoSpaceDN/>
              <w:jc w:val="center"/>
              <w:rPr>
                <w:b/>
                <w:bCs/>
                <w:lang w:val="ro-RO"/>
              </w:rPr>
            </w:pPr>
            <w:r w:rsidRPr="00C92238">
              <w:rPr>
                <w:b/>
                <w:bCs/>
                <w:lang w:val="ro-RO"/>
              </w:rPr>
              <w:t>3</w:t>
            </w:r>
            <w:r w:rsidR="005624D6">
              <w:rPr>
                <w:b/>
                <w:bCs/>
                <w:lang w:val="ro-RO"/>
              </w:rPr>
              <w:t>7</w:t>
            </w:r>
          </w:p>
        </w:tc>
        <w:tc>
          <w:tcPr>
            <w:tcW w:w="709" w:type="dxa"/>
            <w:shd w:val="clear" w:color="000000" w:fill="FFFFFF"/>
            <w:noWrap/>
            <w:vAlign w:val="bottom"/>
            <w:hideMark/>
          </w:tcPr>
          <w:p w14:paraId="7B5F5A31" w14:textId="77777777" w:rsidR="003D5F7F" w:rsidRPr="00C92238" w:rsidRDefault="003D5F7F" w:rsidP="006C22F2">
            <w:pPr>
              <w:autoSpaceDE/>
              <w:autoSpaceDN/>
              <w:jc w:val="center"/>
              <w:rPr>
                <w:b/>
                <w:bCs/>
                <w:lang w:val="ro-RO"/>
              </w:rPr>
            </w:pPr>
            <w:r w:rsidRPr="00C92238">
              <w:rPr>
                <w:b/>
                <w:bCs/>
                <w:lang w:val="ro-RO"/>
              </w:rPr>
              <w:t>33</w:t>
            </w:r>
          </w:p>
        </w:tc>
        <w:tc>
          <w:tcPr>
            <w:tcW w:w="278" w:type="dxa"/>
            <w:shd w:val="clear" w:color="000000" w:fill="FFFFFF"/>
            <w:noWrap/>
            <w:vAlign w:val="bottom"/>
            <w:hideMark/>
          </w:tcPr>
          <w:p w14:paraId="14140416" w14:textId="77777777" w:rsidR="003D5F7F" w:rsidRPr="00C92238" w:rsidRDefault="003D5F7F" w:rsidP="006C22F2">
            <w:pPr>
              <w:autoSpaceDE/>
              <w:autoSpaceDN/>
              <w:rPr>
                <w:lang w:val="ro-RO"/>
              </w:rPr>
            </w:pPr>
            <w:r w:rsidRPr="00C92238">
              <w:rPr>
                <w:lang w:val="ro-RO"/>
              </w:rPr>
              <w:t> </w:t>
            </w:r>
          </w:p>
        </w:tc>
        <w:tc>
          <w:tcPr>
            <w:tcW w:w="1603" w:type="dxa"/>
            <w:shd w:val="clear" w:color="000000" w:fill="FFFFFF"/>
            <w:noWrap/>
            <w:vAlign w:val="bottom"/>
          </w:tcPr>
          <w:p w14:paraId="5EED8440" w14:textId="61520593" w:rsidR="003D5F7F" w:rsidRPr="00C92238" w:rsidRDefault="005624D6" w:rsidP="003D5F7F">
            <w:pPr>
              <w:autoSpaceDE/>
              <w:autoSpaceDN/>
              <w:jc w:val="right"/>
              <w:rPr>
                <w:lang w:val="ro-RO"/>
              </w:rPr>
            </w:pPr>
            <w:r>
              <w:rPr>
                <w:lang w:val="ro-RO"/>
              </w:rPr>
              <w:t>10.709</w:t>
            </w:r>
          </w:p>
        </w:tc>
        <w:tc>
          <w:tcPr>
            <w:tcW w:w="274" w:type="dxa"/>
            <w:shd w:val="clear" w:color="000000" w:fill="FFFFFF"/>
          </w:tcPr>
          <w:p w14:paraId="58F7774C" w14:textId="77777777" w:rsidR="003D5F7F" w:rsidRPr="00C92238" w:rsidRDefault="003D5F7F" w:rsidP="006C22F2">
            <w:pPr>
              <w:autoSpaceDE/>
              <w:autoSpaceDN/>
              <w:jc w:val="right"/>
              <w:rPr>
                <w:lang w:val="ro-RO"/>
              </w:rPr>
            </w:pPr>
          </w:p>
        </w:tc>
        <w:tc>
          <w:tcPr>
            <w:tcW w:w="1566" w:type="dxa"/>
            <w:shd w:val="clear" w:color="000000" w:fill="FFFFFF"/>
            <w:noWrap/>
            <w:vAlign w:val="bottom"/>
          </w:tcPr>
          <w:p w14:paraId="28A8759A" w14:textId="445A4C22" w:rsidR="003D5F7F" w:rsidRPr="00C92238" w:rsidRDefault="005624D6" w:rsidP="006C22F2">
            <w:pPr>
              <w:autoSpaceDE/>
              <w:autoSpaceDN/>
              <w:jc w:val="right"/>
              <w:rPr>
                <w:lang w:val="ro-RO"/>
              </w:rPr>
            </w:pPr>
            <w:r>
              <w:rPr>
                <w:lang w:val="ro-RO"/>
              </w:rPr>
              <w:t>14.425</w:t>
            </w:r>
          </w:p>
        </w:tc>
      </w:tr>
      <w:tr w:rsidR="00973556" w:rsidRPr="00C92238" w14:paraId="10BDEF2E" w14:textId="77777777" w:rsidTr="007F6FF4">
        <w:trPr>
          <w:gridAfter w:val="1"/>
          <w:wAfter w:w="117" w:type="dxa"/>
          <w:trHeight w:val="170"/>
        </w:trPr>
        <w:tc>
          <w:tcPr>
            <w:tcW w:w="4732" w:type="dxa"/>
            <w:shd w:val="clear" w:color="000000" w:fill="FFFFFF"/>
            <w:vAlign w:val="bottom"/>
          </w:tcPr>
          <w:p w14:paraId="3995AFCC" w14:textId="09247FCD" w:rsidR="00973556" w:rsidRPr="00973556" w:rsidRDefault="00973556" w:rsidP="00973556">
            <w:pPr>
              <w:pStyle w:val="Listparagraf"/>
              <w:numPr>
                <w:ilvl w:val="0"/>
                <w:numId w:val="28"/>
              </w:numPr>
              <w:rPr>
                <w:sz w:val="20"/>
                <w:szCs w:val="20"/>
                <w:lang w:val="ro-RO"/>
              </w:rPr>
            </w:pPr>
            <w:r w:rsidRPr="00973556">
              <w:rPr>
                <w:sz w:val="20"/>
                <w:szCs w:val="20"/>
                <w:lang w:val="ro-RO"/>
              </w:rPr>
              <w:t>Cheltuieli cu redevente ( ct. 6121)</w:t>
            </w:r>
          </w:p>
        </w:tc>
        <w:tc>
          <w:tcPr>
            <w:tcW w:w="867" w:type="dxa"/>
            <w:shd w:val="clear" w:color="000000" w:fill="FFFFFF"/>
            <w:vAlign w:val="bottom"/>
          </w:tcPr>
          <w:p w14:paraId="3E85E83F" w14:textId="4BAB78CE" w:rsidR="00973556" w:rsidRPr="00C92238" w:rsidRDefault="00973556" w:rsidP="006C22F2">
            <w:pPr>
              <w:autoSpaceDE/>
              <w:autoSpaceDN/>
              <w:jc w:val="center"/>
              <w:rPr>
                <w:b/>
                <w:bCs/>
                <w:lang w:val="ro-RO"/>
              </w:rPr>
            </w:pPr>
            <w:r>
              <w:rPr>
                <w:b/>
                <w:bCs/>
                <w:lang w:val="ro-RO"/>
              </w:rPr>
              <w:t>38</w:t>
            </w:r>
          </w:p>
        </w:tc>
        <w:tc>
          <w:tcPr>
            <w:tcW w:w="709" w:type="dxa"/>
            <w:shd w:val="clear" w:color="000000" w:fill="FFFFFF"/>
            <w:noWrap/>
            <w:vAlign w:val="bottom"/>
          </w:tcPr>
          <w:p w14:paraId="322B8923" w14:textId="0720AE12" w:rsidR="00973556" w:rsidRPr="00C92238" w:rsidRDefault="00973556" w:rsidP="006C22F2">
            <w:pPr>
              <w:autoSpaceDE/>
              <w:autoSpaceDN/>
              <w:jc w:val="center"/>
              <w:rPr>
                <w:b/>
                <w:bCs/>
                <w:lang w:val="ro-RO"/>
              </w:rPr>
            </w:pPr>
            <w:r>
              <w:rPr>
                <w:b/>
                <w:bCs/>
                <w:lang w:val="ro-RO"/>
              </w:rPr>
              <w:t>33a (307)</w:t>
            </w:r>
          </w:p>
        </w:tc>
        <w:tc>
          <w:tcPr>
            <w:tcW w:w="278" w:type="dxa"/>
            <w:shd w:val="clear" w:color="000000" w:fill="FFFFFF"/>
            <w:noWrap/>
            <w:vAlign w:val="bottom"/>
          </w:tcPr>
          <w:p w14:paraId="4B38CBCC" w14:textId="77777777" w:rsidR="00973556" w:rsidRPr="00C92238" w:rsidRDefault="00973556" w:rsidP="006C22F2">
            <w:pPr>
              <w:autoSpaceDE/>
              <w:autoSpaceDN/>
              <w:rPr>
                <w:lang w:val="ro-RO"/>
              </w:rPr>
            </w:pPr>
          </w:p>
        </w:tc>
        <w:tc>
          <w:tcPr>
            <w:tcW w:w="1603" w:type="dxa"/>
            <w:shd w:val="clear" w:color="000000" w:fill="FFFFFF"/>
            <w:noWrap/>
            <w:vAlign w:val="bottom"/>
          </w:tcPr>
          <w:p w14:paraId="5CEF20E8" w14:textId="12E8E675" w:rsidR="00973556" w:rsidRDefault="00973556" w:rsidP="003D5F7F">
            <w:pPr>
              <w:autoSpaceDE/>
              <w:autoSpaceDN/>
              <w:jc w:val="right"/>
              <w:rPr>
                <w:lang w:val="ro-RO"/>
              </w:rPr>
            </w:pPr>
            <w:r>
              <w:rPr>
                <w:lang w:val="ro-RO"/>
              </w:rPr>
              <w:t>0</w:t>
            </w:r>
          </w:p>
        </w:tc>
        <w:tc>
          <w:tcPr>
            <w:tcW w:w="274" w:type="dxa"/>
            <w:shd w:val="clear" w:color="000000" w:fill="FFFFFF"/>
          </w:tcPr>
          <w:p w14:paraId="5CCE4F47" w14:textId="77777777" w:rsidR="00973556" w:rsidRPr="00C92238" w:rsidRDefault="00973556" w:rsidP="006C22F2">
            <w:pPr>
              <w:autoSpaceDE/>
              <w:autoSpaceDN/>
              <w:jc w:val="right"/>
              <w:rPr>
                <w:lang w:val="ro-RO"/>
              </w:rPr>
            </w:pPr>
          </w:p>
        </w:tc>
        <w:tc>
          <w:tcPr>
            <w:tcW w:w="1566" w:type="dxa"/>
            <w:shd w:val="clear" w:color="000000" w:fill="FFFFFF"/>
            <w:noWrap/>
            <w:vAlign w:val="bottom"/>
          </w:tcPr>
          <w:p w14:paraId="71C43F51" w14:textId="0BDDDF43" w:rsidR="00973556" w:rsidRDefault="00973556" w:rsidP="006C22F2">
            <w:pPr>
              <w:autoSpaceDE/>
              <w:autoSpaceDN/>
              <w:jc w:val="right"/>
              <w:rPr>
                <w:lang w:val="ro-RO"/>
              </w:rPr>
            </w:pPr>
            <w:r>
              <w:rPr>
                <w:lang w:val="ro-RO"/>
              </w:rPr>
              <w:t>0</w:t>
            </w:r>
          </w:p>
        </w:tc>
      </w:tr>
      <w:tr w:rsidR="00973556" w:rsidRPr="00C92238" w14:paraId="2A3FC767" w14:textId="77777777" w:rsidTr="007F6FF4">
        <w:trPr>
          <w:gridAfter w:val="1"/>
          <w:wAfter w:w="117" w:type="dxa"/>
          <w:trHeight w:val="170"/>
        </w:trPr>
        <w:tc>
          <w:tcPr>
            <w:tcW w:w="4732" w:type="dxa"/>
            <w:shd w:val="clear" w:color="000000" w:fill="FFFFFF"/>
            <w:vAlign w:val="bottom"/>
          </w:tcPr>
          <w:p w14:paraId="792BA8CF" w14:textId="04A7A67D" w:rsidR="00973556" w:rsidRPr="00973556" w:rsidRDefault="00973556" w:rsidP="00973556">
            <w:pPr>
              <w:pStyle w:val="Listparagraf"/>
              <w:numPr>
                <w:ilvl w:val="0"/>
                <w:numId w:val="28"/>
              </w:numPr>
              <w:rPr>
                <w:sz w:val="20"/>
                <w:szCs w:val="20"/>
                <w:lang w:val="ro-RO"/>
              </w:rPr>
            </w:pPr>
            <w:r w:rsidRPr="00973556">
              <w:rPr>
                <w:sz w:val="20"/>
                <w:szCs w:val="20"/>
                <w:lang w:val="ro-RO"/>
              </w:rPr>
              <w:t>Cheltuieli cu locatiile de gestiune ( ct. 6122)</w:t>
            </w:r>
          </w:p>
        </w:tc>
        <w:tc>
          <w:tcPr>
            <w:tcW w:w="867" w:type="dxa"/>
            <w:shd w:val="clear" w:color="000000" w:fill="FFFFFF"/>
            <w:vAlign w:val="bottom"/>
          </w:tcPr>
          <w:p w14:paraId="1AF80AA2" w14:textId="65DE107D" w:rsidR="00973556" w:rsidRDefault="00973556" w:rsidP="006C22F2">
            <w:pPr>
              <w:autoSpaceDE/>
              <w:autoSpaceDN/>
              <w:jc w:val="center"/>
              <w:rPr>
                <w:b/>
                <w:bCs/>
                <w:lang w:val="ro-RO"/>
              </w:rPr>
            </w:pPr>
            <w:r>
              <w:rPr>
                <w:b/>
                <w:bCs/>
                <w:lang w:val="ro-RO"/>
              </w:rPr>
              <w:t>39</w:t>
            </w:r>
          </w:p>
        </w:tc>
        <w:tc>
          <w:tcPr>
            <w:tcW w:w="709" w:type="dxa"/>
            <w:shd w:val="clear" w:color="000000" w:fill="FFFFFF"/>
            <w:noWrap/>
            <w:vAlign w:val="bottom"/>
          </w:tcPr>
          <w:p w14:paraId="38BC9F07" w14:textId="7E7AA555" w:rsidR="00973556" w:rsidRDefault="00973556" w:rsidP="006C22F2">
            <w:pPr>
              <w:autoSpaceDE/>
              <w:autoSpaceDN/>
              <w:jc w:val="center"/>
              <w:rPr>
                <w:b/>
                <w:bCs/>
                <w:lang w:val="ro-RO"/>
              </w:rPr>
            </w:pPr>
            <w:r>
              <w:rPr>
                <w:b/>
                <w:bCs/>
                <w:lang w:val="ro-RO"/>
              </w:rPr>
              <w:t>33b (308)</w:t>
            </w:r>
          </w:p>
        </w:tc>
        <w:tc>
          <w:tcPr>
            <w:tcW w:w="278" w:type="dxa"/>
            <w:shd w:val="clear" w:color="000000" w:fill="FFFFFF"/>
            <w:noWrap/>
            <w:vAlign w:val="bottom"/>
          </w:tcPr>
          <w:p w14:paraId="372D8F88" w14:textId="77777777" w:rsidR="00973556" w:rsidRPr="00C92238" w:rsidRDefault="00973556" w:rsidP="006C22F2">
            <w:pPr>
              <w:autoSpaceDE/>
              <w:autoSpaceDN/>
              <w:rPr>
                <w:lang w:val="ro-RO"/>
              </w:rPr>
            </w:pPr>
          </w:p>
        </w:tc>
        <w:tc>
          <w:tcPr>
            <w:tcW w:w="1603" w:type="dxa"/>
            <w:shd w:val="clear" w:color="000000" w:fill="FFFFFF"/>
            <w:noWrap/>
            <w:vAlign w:val="bottom"/>
          </w:tcPr>
          <w:p w14:paraId="69E832E3" w14:textId="4225A6D0" w:rsidR="00973556" w:rsidRDefault="00973556" w:rsidP="003D5F7F">
            <w:pPr>
              <w:autoSpaceDE/>
              <w:autoSpaceDN/>
              <w:jc w:val="right"/>
              <w:rPr>
                <w:lang w:val="ro-RO"/>
              </w:rPr>
            </w:pPr>
            <w:r>
              <w:rPr>
                <w:lang w:val="ro-RO"/>
              </w:rPr>
              <w:t>0</w:t>
            </w:r>
          </w:p>
        </w:tc>
        <w:tc>
          <w:tcPr>
            <w:tcW w:w="274" w:type="dxa"/>
            <w:shd w:val="clear" w:color="000000" w:fill="FFFFFF"/>
          </w:tcPr>
          <w:p w14:paraId="0BF5308B" w14:textId="18F25CB6" w:rsidR="00973556" w:rsidRPr="00C92238" w:rsidRDefault="00973556" w:rsidP="006C22F2">
            <w:pPr>
              <w:autoSpaceDE/>
              <w:autoSpaceDN/>
              <w:jc w:val="right"/>
              <w:rPr>
                <w:lang w:val="ro-RO"/>
              </w:rPr>
            </w:pPr>
          </w:p>
        </w:tc>
        <w:tc>
          <w:tcPr>
            <w:tcW w:w="1566" w:type="dxa"/>
            <w:shd w:val="clear" w:color="000000" w:fill="FFFFFF"/>
            <w:noWrap/>
            <w:vAlign w:val="bottom"/>
          </w:tcPr>
          <w:p w14:paraId="5854048F" w14:textId="24DB7A20" w:rsidR="00973556" w:rsidRDefault="00973556" w:rsidP="006C22F2">
            <w:pPr>
              <w:autoSpaceDE/>
              <w:autoSpaceDN/>
              <w:jc w:val="right"/>
              <w:rPr>
                <w:lang w:val="ro-RO"/>
              </w:rPr>
            </w:pPr>
            <w:r>
              <w:rPr>
                <w:lang w:val="ro-RO"/>
              </w:rPr>
              <w:t>0</w:t>
            </w:r>
          </w:p>
        </w:tc>
      </w:tr>
      <w:tr w:rsidR="00973556" w:rsidRPr="00C92238" w14:paraId="4794CBC0" w14:textId="77777777" w:rsidTr="007F6FF4">
        <w:trPr>
          <w:gridAfter w:val="1"/>
          <w:wAfter w:w="117" w:type="dxa"/>
          <w:trHeight w:val="170"/>
        </w:trPr>
        <w:tc>
          <w:tcPr>
            <w:tcW w:w="4732" w:type="dxa"/>
            <w:shd w:val="clear" w:color="000000" w:fill="FFFFFF"/>
            <w:vAlign w:val="bottom"/>
          </w:tcPr>
          <w:p w14:paraId="2B4481DD" w14:textId="4021EA2D" w:rsidR="00973556" w:rsidRPr="00973556" w:rsidRDefault="00973556" w:rsidP="00973556">
            <w:pPr>
              <w:pStyle w:val="Listparagraf"/>
              <w:numPr>
                <w:ilvl w:val="0"/>
                <w:numId w:val="28"/>
              </w:numPr>
              <w:rPr>
                <w:sz w:val="20"/>
                <w:szCs w:val="20"/>
                <w:lang w:val="ro-RO"/>
              </w:rPr>
            </w:pPr>
            <w:r w:rsidRPr="00973556">
              <w:rPr>
                <w:sz w:val="20"/>
                <w:szCs w:val="20"/>
                <w:lang w:val="ro-RO"/>
              </w:rPr>
              <w:t>Cheltuieli cu chiriile (ct 6123)</w:t>
            </w:r>
          </w:p>
        </w:tc>
        <w:tc>
          <w:tcPr>
            <w:tcW w:w="867" w:type="dxa"/>
            <w:shd w:val="clear" w:color="000000" w:fill="FFFFFF"/>
            <w:vAlign w:val="bottom"/>
          </w:tcPr>
          <w:p w14:paraId="7E36D33F" w14:textId="530E21A7" w:rsidR="00973556" w:rsidRDefault="00973556" w:rsidP="006C22F2">
            <w:pPr>
              <w:autoSpaceDE/>
              <w:autoSpaceDN/>
              <w:jc w:val="center"/>
              <w:rPr>
                <w:b/>
                <w:bCs/>
                <w:lang w:val="ro-RO"/>
              </w:rPr>
            </w:pPr>
            <w:r>
              <w:rPr>
                <w:b/>
                <w:bCs/>
                <w:lang w:val="ro-RO"/>
              </w:rPr>
              <w:t>40</w:t>
            </w:r>
          </w:p>
        </w:tc>
        <w:tc>
          <w:tcPr>
            <w:tcW w:w="709" w:type="dxa"/>
            <w:shd w:val="clear" w:color="000000" w:fill="FFFFFF"/>
            <w:noWrap/>
            <w:vAlign w:val="bottom"/>
          </w:tcPr>
          <w:p w14:paraId="18532188" w14:textId="6ABD43AA" w:rsidR="00973556" w:rsidRDefault="00973556" w:rsidP="006C22F2">
            <w:pPr>
              <w:autoSpaceDE/>
              <w:autoSpaceDN/>
              <w:jc w:val="center"/>
              <w:rPr>
                <w:b/>
                <w:bCs/>
                <w:lang w:val="ro-RO"/>
              </w:rPr>
            </w:pPr>
            <w:r>
              <w:rPr>
                <w:b/>
                <w:bCs/>
                <w:lang w:val="ro-RO"/>
              </w:rPr>
              <w:t>33c (309)</w:t>
            </w:r>
          </w:p>
        </w:tc>
        <w:tc>
          <w:tcPr>
            <w:tcW w:w="278" w:type="dxa"/>
            <w:shd w:val="clear" w:color="000000" w:fill="FFFFFF"/>
            <w:noWrap/>
            <w:vAlign w:val="bottom"/>
          </w:tcPr>
          <w:p w14:paraId="483A2BCF" w14:textId="77777777" w:rsidR="00973556" w:rsidRPr="00C92238" w:rsidRDefault="00973556" w:rsidP="006C22F2">
            <w:pPr>
              <w:autoSpaceDE/>
              <w:autoSpaceDN/>
              <w:rPr>
                <w:lang w:val="ro-RO"/>
              </w:rPr>
            </w:pPr>
          </w:p>
        </w:tc>
        <w:tc>
          <w:tcPr>
            <w:tcW w:w="1603" w:type="dxa"/>
            <w:shd w:val="clear" w:color="000000" w:fill="FFFFFF"/>
            <w:noWrap/>
            <w:vAlign w:val="bottom"/>
          </w:tcPr>
          <w:p w14:paraId="7AAF7006" w14:textId="6BC3CE5D" w:rsidR="00973556" w:rsidRDefault="00973556" w:rsidP="003D5F7F">
            <w:pPr>
              <w:autoSpaceDE/>
              <w:autoSpaceDN/>
              <w:jc w:val="right"/>
              <w:rPr>
                <w:lang w:val="ro-RO"/>
              </w:rPr>
            </w:pPr>
            <w:r>
              <w:rPr>
                <w:lang w:val="ro-RO"/>
              </w:rPr>
              <w:t>10.709</w:t>
            </w:r>
          </w:p>
        </w:tc>
        <w:tc>
          <w:tcPr>
            <w:tcW w:w="274" w:type="dxa"/>
            <w:shd w:val="clear" w:color="000000" w:fill="FFFFFF"/>
          </w:tcPr>
          <w:p w14:paraId="37698F7D" w14:textId="77777777" w:rsidR="00973556" w:rsidRPr="00C92238" w:rsidRDefault="00973556" w:rsidP="006C22F2">
            <w:pPr>
              <w:autoSpaceDE/>
              <w:autoSpaceDN/>
              <w:jc w:val="right"/>
              <w:rPr>
                <w:lang w:val="ro-RO"/>
              </w:rPr>
            </w:pPr>
          </w:p>
        </w:tc>
        <w:tc>
          <w:tcPr>
            <w:tcW w:w="1566" w:type="dxa"/>
            <w:shd w:val="clear" w:color="000000" w:fill="FFFFFF"/>
            <w:noWrap/>
            <w:vAlign w:val="bottom"/>
          </w:tcPr>
          <w:p w14:paraId="67B28B3F" w14:textId="204AF563" w:rsidR="00973556" w:rsidRDefault="00973556" w:rsidP="006C22F2">
            <w:pPr>
              <w:autoSpaceDE/>
              <w:autoSpaceDN/>
              <w:jc w:val="right"/>
              <w:rPr>
                <w:lang w:val="ro-RO"/>
              </w:rPr>
            </w:pPr>
            <w:r>
              <w:rPr>
                <w:lang w:val="ro-RO"/>
              </w:rPr>
              <w:t>14.425</w:t>
            </w:r>
          </w:p>
        </w:tc>
      </w:tr>
      <w:tr w:rsidR="00973556" w:rsidRPr="00C92238" w14:paraId="72DA444C" w14:textId="77777777" w:rsidTr="007F6FF4">
        <w:trPr>
          <w:gridAfter w:val="1"/>
          <w:wAfter w:w="117" w:type="dxa"/>
          <w:trHeight w:val="170"/>
        </w:trPr>
        <w:tc>
          <w:tcPr>
            <w:tcW w:w="4732" w:type="dxa"/>
            <w:shd w:val="clear" w:color="000000" w:fill="FFFFFF"/>
            <w:vAlign w:val="bottom"/>
          </w:tcPr>
          <w:p w14:paraId="6BF6B53C" w14:textId="32983A3B" w:rsidR="00973556" w:rsidRPr="00973556" w:rsidRDefault="00973556" w:rsidP="00973556">
            <w:pPr>
              <w:pStyle w:val="Listparagraf"/>
              <w:ind w:left="0"/>
              <w:rPr>
                <w:sz w:val="20"/>
                <w:szCs w:val="20"/>
                <w:lang w:val="ro-RO"/>
              </w:rPr>
            </w:pPr>
            <w:r>
              <w:rPr>
                <w:sz w:val="20"/>
                <w:szCs w:val="20"/>
                <w:lang w:val="ro-RO"/>
              </w:rPr>
              <w:t>11.3. Cheltuieli aferente drepturilor de proprietate intelectuala (ct. 616), din care:</w:t>
            </w:r>
          </w:p>
        </w:tc>
        <w:tc>
          <w:tcPr>
            <w:tcW w:w="867" w:type="dxa"/>
            <w:shd w:val="clear" w:color="000000" w:fill="FFFFFF"/>
            <w:vAlign w:val="bottom"/>
          </w:tcPr>
          <w:p w14:paraId="7293BDDF" w14:textId="09490C21" w:rsidR="00973556" w:rsidRDefault="00973556" w:rsidP="006C22F2">
            <w:pPr>
              <w:autoSpaceDE/>
              <w:autoSpaceDN/>
              <w:jc w:val="center"/>
              <w:rPr>
                <w:b/>
                <w:bCs/>
                <w:lang w:val="ro-RO"/>
              </w:rPr>
            </w:pPr>
            <w:r>
              <w:rPr>
                <w:b/>
                <w:bCs/>
                <w:lang w:val="ro-RO"/>
              </w:rPr>
              <w:t>41</w:t>
            </w:r>
          </w:p>
        </w:tc>
        <w:tc>
          <w:tcPr>
            <w:tcW w:w="709" w:type="dxa"/>
            <w:shd w:val="clear" w:color="000000" w:fill="FFFFFF"/>
            <w:noWrap/>
            <w:vAlign w:val="bottom"/>
          </w:tcPr>
          <w:p w14:paraId="28E8169D" w14:textId="43149CBE" w:rsidR="00973556" w:rsidRDefault="00973556" w:rsidP="006C22F2">
            <w:pPr>
              <w:autoSpaceDE/>
              <w:autoSpaceDN/>
              <w:jc w:val="center"/>
              <w:rPr>
                <w:b/>
                <w:bCs/>
                <w:lang w:val="ro-RO"/>
              </w:rPr>
            </w:pPr>
            <w:r>
              <w:rPr>
                <w:b/>
                <w:bCs/>
                <w:lang w:val="ro-RO"/>
              </w:rPr>
              <w:t>33d (310)</w:t>
            </w:r>
          </w:p>
        </w:tc>
        <w:tc>
          <w:tcPr>
            <w:tcW w:w="278" w:type="dxa"/>
            <w:shd w:val="clear" w:color="000000" w:fill="FFFFFF"/>
            <w:noWrap/>
            <w:vAlign w:val="bottom"/>
          </w:tcPr>
          <w:p w14:paraId="6AB84F96" w14:textId="77777777" w:rsidR="00973556" w:rsidRPr="00C92238" w:rsidRDefault="00973556" w:rsidP="006C22F2">
            <w:pPr>
              <w:autoSpaceDE/>
              <w:autoSpaceDN/>
              <w:rPr>
                <w:lang w:val="ro-RO"/>
              </w:rPr>
            </w:pPr>
          </w:p>
        </w:tc>
        <w:tc>
          <w:tcPr>
            <w:tcW w:w="1603" w:type="dxa"/>
            <w:shd w:val="clear" w:color="000000" w:fill="FFFFFF"/>
            <w:noWrap/>
            <w:vAlign w:val="bottom"/>
          </w:tcPr>
          <w:p w14:paraId="3BD2236E" w14:textId="08CDFB45" w:rsidR="00973556" w:rsidRDefault="00973556" w:rsidP="003D5F7F">
            <w:pPr>
              <w:autoSpaceDE/>
              <w:autoSpaceDN/>
              <w:jc w:val="right"/>
              <w:rPr>
                <w:lang w:val="ro-RO"/>
              </w:rPr>
            </w:pPr>
            <w:r>
              <w:rPr>
                <w:lang w:val="ro-RO"/>
              </w:rPr>
              <w:t>0</w:t>
            </w:r>
          </w:p>
        </w:tc>
        <w:tc>
          <w:tcPr>
            <w:tcW w:w="274" w:type="dxa"/>
            <w:shd w:val="clear" w:color="000000" w:fill="FFFFFF"/>
          </w:tcPr>
          <w:p w14:paraId="07A6090F" w14:textId="77777777" w:rsidR="00973556" w:rsidRPr="00C92238" w:rsidRDefault="00973556" w:rsidP="006C22F2">
            <w:pPr>
              <w:autoSpaceDE/>
              <w:autoSpaceDN/>
              <w:jc w:val="right"/>
              <w:rPr>
                <w:lang w:val="ro-RO"/>
              </w:rPr>
            </w:pPr>
          </w:p>
        </w:tc>
        <w:tc>
          <w:tcPr>
            <w:tcW w:w="1566" w:type="dxa"/>
            <w:shd w:val="clear" w:color="000000" w:fill="FFFFFF"/>
            <w:noWrap/>
            <w:vAlign w:val="bottom"/>
          </w:tcPr>
          <w:p w14:paraId="07B62C9D" w14:textId="612D3C2A" w:rsidR="00973556" w:rsidRDefault="00973556" w:rsidP="006C22F2">
            <w:pPr>
              <w:autoSpaceDE/>
              <w:autoSpaceDN/>
              <w:jc w:val="right"/>
              <w:rPr>
                <w:lang w:val="ro-RO"/>
              </w:rPr>
            </w:pPr>
            <w:r>
              <w:rPr>
                <w:lang w:val="ro-RO"/>
              </w:rPr>
              <w:t>0</w:t>
            </w:r>
          </w:p>
        </w:tc>
      </w:tr>
      <w:tr w:rsidR="00973556" w:rsidRPr="00C92238" w14:paraId="63E07BFF" w14:textId="77777777" w:rsidTr="007F6FF4">
        <w:trPr>
          <w:gridAfter w:val="1"/>
          <w:wAfter w:w="117" w:type="dxa"/>
          <w:trHeight w:val="170"/>
        </w:trPr>
        <w:tc>
          <w:tcPr>
            <w:tcW w:w="4732" w:type="dxa"/>
            <w:shd w:val="clear" w:color="000000" w:fill="FFFFFF"/>
            <w:vAlign w:val="bottom"/>
          </w:tcPr>
          <w:p w14:paraId="65A8482B" w14:textId="357F89B4" w:rsidR="00973556" w:rsidRDefault="00973556" w:rsidP="00973556">
            <w:pPr>
              <w:pStyle w:val="Listparagraf"/>
              <w:numPr>
                <w:ilvl w:val="0"/>
                <w:numId w:val="28"/>
              </w:numPr>
              <w:rPr>
                <w:sz w:val="20"/>
                <w:szCs w:val="20"/>
                <w:lang w:val="ro-RO"/>
              </w:rPr>
            </w:pPr>
            <w:r>
              <w:rPr>
                <w:sz w:val="20"/>
                <w:szCs w:val="20"/>
                <w:lang w:val="ro-RO"/>
              </w:rPr>
              <w:t>Cheltuieli in relatia cu entitatile afiliate</w:t>
            </w:r>
          </w:p>
        </w:tc>
        <w:tc>
          <w:tcPr>
            <w:tcW w:w="867" w:type="dxa"/>
            <w:shd w:val="clear" w:color="000000" w:fill="FFFFFF"/>
            <w:vAlign w:val="bottom"/>
          </w:tcPr>
          <w:p w14:paraId="03E598EE" w14:textId="40947336" w:rsidR="00973556" w:rsidRDefault="00973556" w:rsidP="006C22F2">
            <w:pPr>
              <w:autoSpaceDE/>
              <w:autoSpaceDN/>
              <w:jc w:val="center"/>
              <w:rPr>
                <w:b/>
                <w:bCs/>
                <w:lang w:val="ro-RO"/>
              </w:rPr>
            </w:pPr>
            <w:r>
              <w:rPr>
                <w:b/>
                <w:bCs/>
                <w:lang w:val="ro-RO"/>
              </w:rPr>
              <w:t>42</w:t>
            </w:r>
          </w:p>
        </w:tc>
        <w:tc>
          <w:tcPr>
            <w:tcW w:w="709" w:type="dxa"/>
            <w:shd w:val="clear" w:color="000000" w:fill="FFFFFF"/>
            <w:noWrap/>
            <w:vAlign w:val="bottom"/>
          </w:tcPr>
          <w:p w14:paraId="1A2886E1" w14:textId="7EBDAE8D" w:rsidR="00973556" w:rsidRDefault="00973556" w:rsidP="006C22F2">
            <w:pPr>
              <w:autoSpaceDE/>
              <w:autoSpaceDN/>
              <w:jc w:val="center"/>
              <w:rPr>
                <w:b/>
                <w:bCs/>
                <w:lang w:val="ro-RO"/>
              </w:rPr>
            </w:pPr>
            <w:r>
              <w:rPr>
                <w:b/>
                <w:bCs/>
                <w:lang w:val="ro-RO"/>
              </w:rPr>
              <w:t>33e (311)</w:t>
            </w:r>
          </w:p>
        </w:tc>
        <w:tc>
          <w:tcPr>
            <w:tcW w:w="278" w:type="dxa"/>
            <w:shd w:val="clear" w:color="000000" w:fill="FFFFFF"/>
            <w:noWrap/>
            <w:vAlign w:val="bottom"/>
          </w:tcPr>
          <w:p w14:paraId="1FCB23DB" w14:textId="77777777" w:rsidR="00973556" w:rsidRPr="00C92238" w:rsidRDefault="00973556" w:rsidP="006C22F2">
            <w:pPr>
              <w:autoSpaceDE/>
              <w:autoSpaceDN/>
              <w:rPr>
                <w:lang w:val="ro-RO"/>
              </w:rPr>
            </w:pPr>
          </w:p>
        </w:tc>
        <w:tc>
          <w:tcPr>
            <w:tcW w:w="1603" w:type="dxa"/>
            <w:shd w:val="clear" w:color="000000" w:fill="FFFFFF"/>
            <w:noWrap/>
            <w:vAlign w:val="bottom"/>
          </w:tcPr>
          <w:p w14:paraId="4F2B524A" w14:textId="4DDE45D1" w:rsidR="00973556" w:rsidRDefault="00973556" w:rsidP="003D5F7F">
            <w:pPr>
              <w:autoSpaceDE/>
              <w:autoSpaceDN/>
              <w:jc w:val="right"/>
              <w:rPr>
                <w:lang w:val="ro-RO"/>
              </w:rPr>
            </w:pPr>
            <w:r>
              <w:rPr>
                <w:lang w:val="ro-RO"/>
              </w:rPr>
              <w:t>0</w:t>
            </w:r>
          </w:p>
        </w:tc>
        <w:tc>
          <w:tcPr>
            <w:tcW w:w="274" w:type="dxa"/>
            <w:shd w:val="clear" w:color="000000" w:fill="FFFFFF"/>
          </w:tcPr>
          <w:p w14:paraId="4C00B088" w14:textId="77777777" w:rsidR="00973556" w:rsidRPr="00C92238" w:rsidRDefault="00973556" w:rsidP="006C22F2">
            <w:pPr>
              <w:autoSpaceDE/>
              <w:autoSpaceDN/>
              <w:jc w:val="right"/>
              <w:rPr>
                <w:lang w:val="ro-RO"/>
              </w:rPr>
            </w:pPr>
          </w:p>
        </w:tc>
        <w:tc>
          <w:tcPr>
            <w:tcW w:w="1566" w:type="dxa"/>
            <w:shd w:val="clear" w:color="000000" w:fill="FFFFFF"/>
            <w:noWrap/>
            <w:vAlign w:val="bottom"/>
          </w:tcPr>
          <w:p w14:paraId="51812E77" w14:textId="632940A9" w:rsidR="00973556" w:rsidRDefault="00973556" w:rsidP="006C22F2">
            <w:pPr>
              <w:autoSpaceDE/>
              <w:autoSpaceDN/>
              <w:jc w:val="right"/>
              <w:rPr>
                <w:lang w:val="ro-RO"/>
              </w:rPr>
            </w:pPr>
            <w:r>
              <w:rPr>
                <w:lang w:val="ro-RO"/>
              </w:rPr>
              <w:t>0</w:t>
            </w:r>
          </w:p>
        </w:tc>
      </w:tr>
      <w:tr w:rsidR="00973556" w:rsidRPr="00C92238" w14:paraId="321DF850" w14:textId="77777777" w:rsidTr="007F6FF4">
        <w:trPr>
          <w:gridAfter w:val="1"/>
          <w:wAfter w:w="117" w:type="dxa"/>
          <w:trHeight w:val="170"/>
        </w:trPr>
        <w:tc>
          <w:tcPr>
            <w:tcW w:w="4732" w:type="dxa"/>
            <w:shd w:val="clear" w:color="000000" w:fill="FFFFFF"/>
            <w:vAlign w:val="bottom"/>
          </w:tcPr>
          <w:p w14:paraId="2B6C1AEA" w14:textId="503A3E03" w:rsidR="00973556" w:rsidRDefault="00973556" w:rsidP="00973556">
            <w:pPr>
              <w:pStyle w:val="Listparagraf"/>
              <w:ind w:left="0"/>
              <w:rPr>
                <w:sz w:val="20"/>
                <w:szCs w:val="20"/>
                <w:lang w:val="ro-RO"/>
              </w:rPr>
            </w:pPr>
            <w:r>
              <w:rPr>
                <w:sz w:val="20"/>
                <w:szCs w:val="20"/>
                <w:lang w:val="ro-RO"/>
              </w:rPr>
              <w:t>11.4. Cheltuieli de management (ct. 617), din care:</w:t>
            </w:r>
          </w:p>
        </w:tc>
        <w:tc>
          <w:tcPr>
            <w:tcW w:w="867" w:type="dxa"/>
            <w:shd w:val="clear" w:color="000000" w:fill="FFFFFF"/>
            <w:vAlign w:val="bottom"/>
          </w:tcPr>
          <w:p w14:paraId="6D5158B9" w14:textId="29FD9CE7" w:rsidR="00973556" w:rsidRDefault="00973556" w:rsidP="006C22F2">
            <w:pPr>
              <w:autoSpaceDE/>
              <w:autoSpaceDN/>
              <w:jc w:val="center"/>
              <w:rPr>
                <w:b/>
                <w:bCs/>
                <w:lang w:val="ro-RO"/>
              </w:rPr>
            </w:pPr>
            <w:r>
              <w:rPr>
                <w:b/>
                <w:bCs/>
                <w:lang w:val="ro-RO"/>
              </w:rPr>
              <w:t>43</w:t>
            </w:r>
          </w:p>
        </w:tc>
        <w:tc>
          <w:tcPr>
            <w:tcW w:w="709" w:type="dxa"/>
            <w:shd w:val="clear" w:color="000000" w:fill="FFFFFF"/>
            <w:noWrap/>
            <w:vAlign w:val="bottom"/>
          </w:tcPr>
          <w:p w14:paraId="64C5A99D" w14:textId="2901BE00" w:rsidR="00973556" w:rsidRDefault="00973556" w:rsidP="006C22F2">
            <w:pPr>
              <w:autoSpaceDE/>
              <w:autoSpaceDN/>
              <w:jc w:val="center"/>
              <w:rPr>
                <w:b/>
                <w:bCs/>
                <w:lang w:val="ro-RO"/>
              </w:rPr>
            </w:pPr>
            <w:r>
              <w:rPr>
                <w:b/>
                <w:bCs/>
                <w:lang w:val="ro-RO"/>
              </w:rPr>
              <w:t>33f (312)</w:t>
            </w:r>
          </w:p>
        </w:tc>
        <w:tc>
          <w:tcPr>
            <w:tcW w:w="278" w:type="dxa"/>
            <w:shd w:val="clear" w:color="000000" w:fill="FFFFFF"/>
            <w:noWrap/>
            <w:vAlign w:val="bottom"/>
          </w:tcPr>
          <w:p w14:paraId="0E08E858" w14:textId="77777777" w:rsidR="00973556" w:rsidRPr="00C92238" w:rsidRDefault="00973556" w:rsidP="006C22F2">
            <w:pPr>
              <w:autoSpaceDE/>
              <w:autoSpaceDN/>
              <w:rPr>
                <w:lang w:val="ro-RO"/>
              </w:rPr>
            </w:pPr>
          </w:p>
        </w:tc>
        <w:tc>
          <w:tcPr>
            <w:tcW w:w="1603" w:type="dxa"/>
            <w:shd w:val="clear" w:color="000000" w:fill="FFFFFF"/>
            <w:noWrap/>
            <w:vAlign w:val="bottom"/>
          </w:tcPr>
          <w:p w14:paraId="06C63890" w14:textId="42E2C983" w:rsidR="00973556" w:rsidRDefault="00973556" w:rsidP="003D5F7F">
            <w:pPr>
              <w:autoSpaceDE/>
              <w:autoSpaceDN/>
              <w:jc w:val="right"/>
              <w:rPr>
                <w:lang w:val="ro-RO"/>
              </w:rPr>
            </w:pPr>
            <w:r>
              <w:rPr>
                <w:lang w:val="ro-RO"/>
              </w:rPr>
              <w:t>0</w:t>
            </w:r>
          </w:p>
        </w:tc>
        <w:tc>
          <w:tcPr>
            <w:tcW w:w="274" w:type="dxa"/>
            <w:shd w:val="clear" w:color="000000" w:fill="FFFFFF"/>
          </w:tcPr>
          <w:p w14:paraId="7D748F73" w14:textId="77777777" w:rsidR="00973556" w:rsidRPr="00C92238" w:rsidRDefault="00973556" w:rsidP="006C22F2">
            <w:pPr>
              <w:autoSpaceDE/>
              <w:autoSpaceDN/>
              <w:jc w:val="right"/>
              <w:rPr>
                <w:lang w:val="ro-RO"/>
              </w:rPr>
            </w:pPr>
          </w:p>
        </w:tc>
        <w:tc>
          <w:tcPr>
            <w:tcW w:w="1566" w:type="dxa"/>
            <w:shd w:val="clear" w:color="000000" w:fill="FFFFFF"/>
            <w:noWrap/>
            <w:vAlign w:val="bottom"/>
          </w:tcPr>
          <w:p w14:paraId="7BB0363F" w14:textId="11597352" w:rsidR="00973556" w:rsidRDefault="00973556" w:rsidP="006C22F2">
            <w:pPr>
              <w:autoSpaceDE/>
              <w:autoSpaceDN/>
              <w:jc w:val="right"/>
              <w:rPr>
                <w:lang w:val="ro-RO"/>
              </w:rPr>
            </w:pPr>
            <w:r>
              <w:rPr>
                <w:lang w:val="ro-RO"/>
              </w:rPr>
              <w:t>0</w:t>
            </w:r>
          </w:p>
        </w:tc>
      </w:tr>
      <w:tr w:rsidR="00973556" w:rsidRPr="00C92238" w14:paraId="1354F185" w14:textId="77777777" w:rsidTr="007F6FF4">
        <w:trPr>
          <w:gridAfter w:val="1"/>
          <w:wAfter w:w="117" w:type="dxa"/>
          <w:trHeight w:val="170"/>
        </w:trPr>
        <w:tc>
          <w:tcPr>
            <w:tcW w:w="4732" w:type="dxa"/>
            <w:shd w:val="clear" w:color="000000" w:fill="FFFFFF"/>
            <w:vAlign w:val="bottom"/>
          </w:tcPr>
          <w:p w14:paraId="3E4C4081" w14:textId="25C94D8A" w:rsidR="00973556" w:rsidRDefault="00973556" w:rsidP="00973556">
            <w:pPr>
              <w:pStyle w:val="Listparagraf"/>
              <w:numPr>
                <w:ilvl w:val="0"/>
                <w:numId w:val="28"/>
              </w:numPr>
              <w:rPr>
                <w:sz w:val="20"/>
                <w:szCs w:val="20"/>
                <w:lang w:val="ro-RO"/>
              </w:rPr>
            </w:pPr>
            <w:r>
              <w:rPr>
                <w:sz w:val="20"/>
                <w:szCs w:val="20"/>
                <w:lang w:val="ro-RO"/>
              </w:rPr>
              <w:t>Cheltuieli in relatia cu entitatile afiliate</w:t>
            </w:r>
          </w:p>
        </w:tc>
        <w:tc>
          <w:tcPr>
            <w:tcW w:w="867" w:type="dxa"/>
            <w:shd w:val="clear" w:color="000000" w:fill="FFFFFF"/>
            <w:vAlign w:val="bottom"/>
          </w:tcPr>
          <w:p w14:paraId="0E535C20" w14:textId="1EDB3661" w:rsidR="00973556" w:rsidRDefault="00973556" w:rsidP="006C22F2">
            <w:pPr>
              <w:autoSpaceDE/>
              <w:autoSpaceDN/>
              <w:jc w:val="center"/>
              <w:rPr>
                <w:b/>
                <w:bCs/>
                <w:lang w:val="ro-RO"/>
              </w:rPr>
            </w:pPr>
            <w:r>
              <w:rPr>
                <w:b/>
                <w:bCs/>
                <w:lang w:val="ro-RO"/>
              </w:rPr>
              <w:t>44</w:t>
            </w:r>
          </w:p>
        </w:tc>
        <w:tc>
          <w:tcPr>
            <w:tcW w:w="709" w:type="dxa"/>
            <w:shd w:val="clear" w:color="000000" w:fill="FFFFFF"/>
            <w:noWrap/>
            <w:vAlign w:val="bottom"/>
          </w:tcPr>
          <w:p w14:paraId="2F01E123" w14:textId="32F156BA" w:rsidR="00973556" w:rsidRDefault="00973556" w:rsidP="006C22F2">
            <w:pPr>
              <w:autoSpaceDE/>
              <w:autoSpaceDN/>
              <w:jc w:val="center"/>
              <w:rPr>
                <w:b/>
                <w:bCs/>
                <w:lang w:val="ro-RO"/>
              </w:rPr>
            </w:pPr>
            <w:r>
              <w:rPr>
                <w:b/>
                <w:bCs/>
                <w:lang w:val="ro-RO"/>
              </w:rPr>
              <w:t>33g (313)</w:t>
            </w:r>
          </w:p>
        </w:tc>
        <w:tc>
          <w:tcPr>
            <w:tcW w:w="278" w:type="dxa"/>
            <w:shd w:val="clear" w:color="000000" w:fill="FFFFFF"/>
            <w:noWrap/>
            <w:vAlign w:val="bottom"/>
          </w:tcPr>
          <w:p w14:paraId="7626C751" w14:textId="77777777" w:rsidR="00973556" w:rsidRPr="00C92238" w:rsidRDefault="00973556" w:rsidP="006C22F2">
            <w:pPr>
              <w:autoSpaceDE/>
              <w:autoSpaceDN/>
              <w:rPr>
                <w:lang w:val="ro-RO"/>
              </w:rPr>
            </w:pPr>
          </w:p>
        </w:tc>
        <w:tc>
          <w:tcPr>
            <w:tcW w:w="1603" w:type="dxa"/>
            <w:shd w:val="clear" w:color="000000" w:fill="FFFFFF"/>
            <w:noWrap/>
            <w:vAlign w:val="bottom"/>
          </w:tcPr>
          <w:p w14:paraId="48B952D4" w14:textId="6F98FD2D" w:rsidR="00973556" w:rsidRDefault="00973556" w:rsidP="003D5F7F">
            <w:pPr>
              <w:autoSpaceDE/>
              <w:autoSpaceDN/>
              <w:jc w:val="right"/>
              <w:rPr>
                <w:lang w:val="ro-RO"/>
              </w:rPr>
            </w:pPr>
            <w:r>
              <w:rPr>
                <w:lang w:val="ro-RO"/>
              </w:rPr>
              <w:t>0</w:t>
            </w:r>
          </w:p>
        </w:tc>
        <w:tc>
          <w:tcPr>
            <w:tcW w:w="274" w:type="dxa"/>
            <w:shd w:val="clear" w:color="000000" w:fill="FFFFFF"/>
          </w:tcPr>
          <w:p w14:paraId="08AB7825" w14:textId="77777777" w:rsidR="00973556" w:rsidRPr="00C92238" w:rsidRDefault="00973556" w:rsidP="006C22F2">
            <w:pPr>
              <w:autoSpaceDE/>
              <w:autoSpaceDN/>
              <w:jc w:val="right"/>
              <w:rPr>
                <w:lang w:val="ro-RO"/>
              </w:rPr>
            </w:pPr>
          </w:p>
        </w:tc>
        <w:tc>
          <w:tcPr>
            <w:tcW w:w="1566" w:type="dxa"/>
            <w:shd w:val="clear" w:color="000000" w:fill="FFFFFF"/>
            <w:noWrap/>
            <w:vAlign w:val="bottom"/>
          </w:tcPr>
          <w:p w14:paraId="352CD0D9" w14:textId="5B359EDB" w:rsidR="00973556" w:rsidRDefault="00973556" w:rsidP="006C22F2">
            <w:pPr>
              <w:autoSpaceDE/>
              <w:autoSpaceDN/>
              <w:jc w:val="right"/>
              <w:rPr>
                <w:lang w:val="ro-RO"/>
              </w:rPr>
            </w:pPr>
            <w:r>
              <w:rPr>
                <w:lang w:val="ro-RO"/>
              </w:rPr>
              <w:t>0</w:t>
            </w:r>
          </w:p>
        </w:tc>
      </w:tr>
      <w:tr w:rsidR="00973556" w:rsidRPr="00C92238" w14:paraId="46211FE0" w14:textId="77777777" w:rsidTr="007F6FF4">
        <w:trPr>
          <w:gridAfter w:val="1"/>
          <w:wAfter w:w="117" w:type="dxa"/>
          <w:trHeight w:val="170"/>
        </w:trPr>
        <w:tc>
          <w:tcPr>
            <w:tcW w:w="4732" w:type="dxa"/>
            <w:shd w:val="clear" w:color="000000" w:fill="FFFFFF"/>
            <w:vAlign w:val="bottom"/>
          </w:tcPr>
          <w:p w14:paraId="56AF8E4F" w14:textId="10828865" w:rsidR="00973556" w:rsidRPr="00973556" w:rsidRDefault="00973556" w:rsidP="00973556">
            <w:pPr>
              <w:rPr>
                <w:lang w:val="ro-RO"/>
              </w:rPr>
            </w:pPr>
            <w:r>
              <w:rPr>
                <w:lang w:val="ro-RO"/>
              </w:rPr>
              <w:t>11.5. Cheltuieli de consultanta (ct. 618), din care:</w:t>
            </w:r>
          </w:p>
        </w:tc>
        <w:tc>
          <w:tcPr>
            <w:tcW w:w="867" w:type="dxa"/>
            <w:shd w:val="clear" w:color="000000" w:fill="FFFFFF"/>
            <w:vAlign w:val="bottom"/>
          </w:tcPr>
          <w:p w14:paraId="27F34ABC" w14:textId="2F2BC377" w:rsidR="00973556" w:rsidRDefault="00973556" w:rsidP="006C22F2">
            <w:pPr>
              <w:autoSpaceDE/>
              <w:autoSpaceDN/>
              <w:jc w:val="center"/>
              <w:rPr>
                <w:b/>
                <w:bCs/>
                <w:lang w:val="ro-RO"/>
              </w:rPr>
            </w:pPr>
            <w:r>
              <w:rPr>
                <w:b/>
                <w:bCs/>
                <w:lang w:val="ro-RO"/>
              </w:rPr>
              <w:t>45</w:t>
            </w:r>
          </w:p>
        </w:tc>
        <w:tc>
          <w:tcPr>
            <w:tcW w:w="709" w:type="dxa"/>
            <w:shd w:val="clear" w:color="000000" w:fill="FFFFFF"/>
            <w:noWrap/>
            <w:vAlign w:val="bottom"/>
          </w:tcPr>
          <w:p w14:paraId="3B86E690" w14:textId="61411321" w:rsidR="00973556" w:rsidRDefault="00973556" w:rsidP="006C22F2">
            <w:pPr>
              <w:autoSpaceDE/>
              <w:autoSpaceDN/>
              <w:jc w:val="center"/>
              <w:rPr>
                <w:b/>
                <w:bCs/>
                <w:lang w:val="ro-RO"/>
              </w:rPr>
            </w:pPr>
            <w:r>
              <w:rPr>
                <w:b/>
                <w:bCs/>
                <w:lang w:val="ro-RO"/>
              </w:rPr>
              <w:t>33h (314)</w:t>
            </w:r>
          </w:p>
        </w:tc>
        <w:tc>
          <w:tcPr>
            <w:tcW w:w="278" w:type="dxa"/>
            <w:shd w:val="clear" w:color="000000" w:fill="FFFFFF"/>
            <w:noWrap/>
            <w:vAlign w:val="bottom"/>
          </w:tcPr>
          <w:p w14:paraId="4147FB1A" w14:textId="77777777" w:rsidR="00973556" w:rsidRPr="00C92238" w:rsidRDefault="00973556" w:rsidP="006C22F2">
            <w:pPr>
              <w:autoSpaceDE/>
              <w:autoSpaceDN/>
              <w:rPr>
                <w:lang w:val="ro-RO"/>
              </w:rPr>
            </w:pPr>
          </w:p>
        </w:tc>
        <w:tc>
          <w:tcPr>
            <w:tcW w:w="1603" w:type="dxa"/>
            <w:shd w:val="clear" w:color="000000" w:fill="FFFFFF"/>
            <w:noWrap/>
            <w:vAlign w:val="bottom"/>
          </w:tcPr>
          <w:p w14:paraId="0178F7A8" w14:textId="1887CA95" w:rsidR="00973556" w:rsidRDefault="00973556" w:rsidP="003D5F7F">
            <w:pPr>
              <w:autoSpaceDE/>
              <w:autoSpaceDN/>
              <w:jc w:val="right"/>
              <w:rPr>
                <w:lang w:val="ro-RO"/>
              </w:rPr>
            </w:pPr>
            <w:r>
              <w:rPr>
                <w:lang w:val="ro-RO"/>
              </w:rPr>
              <w:t>0</w:t>
            </w:r>
          </w:p>
        </w:tc>
        <w:tc>
          <w:tcPr>
            <w:tcW w:w="274" w:type="dxa"/>
            <w:shd w:val="clear" w:color="000000" w:fill="FFFFFF"/>
          </w:tcPr>
          <w:p w14:paraId="18C18807" w14:textId="77777777" w:rsidR="00973556" w:rsidRPr="00C92238" w:rsidRDefault="00973556" w:rsidP="006C22F2">
            <w:pPr>
              <w:autoSpaceDE/>
              <w:autoSpaceDN/>
              <w:jc w:val="right"/>
              <w:rPr>
                <w:lang w:val="ro-RO"/>
              </w:rPr>
            </w:pPr>
          </w:p>
        </w:tc>
        <w:tc>
          <w:tcPr>
            <w:tcW w:w="1566" w:type="dxa"/>
            <w:shd w:val="clear" w:color="000000" w:fill="FFFFFF"/>
            <w:noWrap/>
            <w:vAlign w:val="bottom"/>
          </w:tcPr>
          <w:p w14:paraId="538C3D86" w14:textId="2C7377B1" w:rsidR="00973556" w:rsidRDefault="00973556" w:rsidP="006C22F2">
            <w:pPr>
              <w:autoSpaceDE/>
              <w:autoSpaceDN/>
              <w:jc w:val="right"/>
              <w:rPr>
                <w:lang w:val="ro-RO"/>
              </w:rPr>
            </w:pPr>
            <w:r>
              <w:rPr>
                <w:lang w:val="ro-RO"/>
              </w:rPr>
              <w:t>0</w:t>
            </w:r>
          </w:p>
        </w:tc>
      </w:tr>
      <w:tr w:rsidR="00973556" w:rsidRPr="00C92238" w14:paraId="2792373B" w14:textId="77777777" w:rsidTr="007F6FF4">
        <w:trPr>
          <w:gridAfter w:val="1"/>
          <w:wAfter w:w="117" w:type="dxa"/>
          <w:trHeight w:val="170"/>
        </w:trPr>
        <w:tc>
          <w:tcPr>
            <w:tcW w:w="4732" w:type="dxa"/>
            <w:shd w:val="clear" w:color="000000" w:fill="FFFFFF"/>
            <w:vAlign w:val="bottom"/>
          </w:tcPr>
          <w:p w14:paraId="2424A87A" w14:textId="1FB7223E" w:rsidR="00973556" w:rsidRDefault="00973556" w:rsidP="00973556">
            <w:pPr>
              <w:pStyle w:val="Listparagraf"/>
              <w:numPr>
                <w:ilvl w:val="0"/>
                <w:numId w:val="28"/>
              </w:numPr>
              <w:rPr>
                <w:sz w:val="20"/>
                <w:szCs w:val="20"/>
                <w:lang w:val="ro-RO"/>
              </w:rPr>
            </w:pPr>
            <w:r>
              <w:rPr>
                <w:sz w:val="20"/>
                <w:szCs w:val="20"/>
                <w:lang w:val="ro-RO"/>
              </w:rPr>
              <w:t>Cheltuieli in relatia cu entitatile afiliate</w:t>
            </w:r>
          </w:p>
        </w:tc>
        <w:tc>
          <w:tcPr>
            <w:tcW w:w="867" w:type="dxa"/>
            <w:shd w:val="clear" w:color="000000" w:fill="FFFFFF"/>
            <w:vAlign w:val="bottom"/>
          </w:tcPr>
          <w:p w14:paraId="2D601B2D" w14:textId="3EC4AA05" w:rsidR="00973556" w:rsidRDefault="00973556" w:rsidP="006C22F2">
            <w:pPr>
              <w:autoSpaceDE/>
              <w:autoSpaceDN/>
              <w:jc w:val="center"/>
              <w:rPr>
                <w:b/>
                <w:bCs/>
                <w:lang w:val="ro-RO"/>
              </w:rPr>
            </w:pPr>
            <w:r>
              <w:rPr>
                <w:b/>
                <w:bCs/>
                <w:lang w:val="ro-RO"/>
              </w:rPr>
              <w:t>46</w:t>
            </w:r>
          </w:p>
        </w:tc>
        <w:tc>
          <w:tcPr>
            <w:tcW w:w="709" w:type="dxa"/>
            <w:shd w:val="clear" w:color="000000" w:fill="FFFFFF"/>
            <w:noWrap/>
            <w:vAlign w:val="bottom"/>
          </w:tcPr>
          <w:p w14:paraId="5AFF526E" w14:textId="58F22487" w:rsidR="00973556" w:rsidRDefault="007F6FF4" w:rsidP="006C22F2">
            <w:pPr>
              <w:autoSpaceDE/>
              <w:autoSpaceDN/>
              <w:jc w:val="center"/>
              <w:rPr>
                <w:b/>
                <w:bCs/>
                <w:lang w:val="ro-RO"/>
              </w:rPr>
            </w:pPr>
            <w:r>
              <w:rPr>
                <w:b/>
                <w:bCs/>
                <w:lang w:val="ro-RO"/>
              </w:rPr>
              <w:t>33i (315)</w:t>
            </w:r>
          </w:p>
        </w:tc>
        <w:tc>
          <w:tcPr>
            <w:tcW w:w="278" w:type="dxa"/>
            <w:shd w:val="clear" w:color="000000" w:fill="FFFFFF"/>
            <w:noWrap/>
            <w:vAlign w:val="bottom"/>
          </w:tcPr>
          <w:p w14:paraId="100A31F0" w14:textId="77777777" w:rsidR="00973556" w:rsidRPr="00C92238" w:rsidRDefault="00973556" w:rsidP="006C22F2">
            <w:pPr>
              <w:autoSpaceDE/>
              <w:autoSpaceDN/>
              <w:rPr>
                <w:lang w:val="ro-RO"/>
              </w:rPr>
            </w:pPr>
          </w:p>
        </w:tc>
        <w:tc>
          <w:tcPr>
            <w:tcW w:w="1603" w:type="dxa"/>
            <w:shd w:val="clear" w:color="000000" w:fill="FFFFFF"/>
            <w:noWrap/>
            <w:vAlign w:val="bottom"/>
          </w:tcPr>
          <w:p w14:paraId="722A6DD8" w14:textId="5C703817" w:rsidR="00973556" w:rsidRDefault="007F6FF4" w:rsidP="003D5F7F">
            <w:pPr>
              <w:autoSpaceDE/>
              <w:autoSpaceDN/>
              <w:jc w:val="right"/>
              <w:rPr>
                <w:lang w:val="ro-RO"/>
              </w:rPr>
            </w:pPr>
            <w:r>
              <w:rPr>
                <w:lang w:val="ro-RO"/>
              </w:rPr>
              <w:t>0</w:t>
            </w:r>
          </w:p>
        </w:tc>
        <w:tc>
          <w:tcPr>
            <w:tcW w:w="274" w:type="dxa"/>
            <w:shd w:val="clear" w:color="000000" w:fill="FFFFFF"/>
          </w:tcPr>
          <w:p w14:paraId="60C4F75F" w14:textId="77777777" w:rsidR="00973556" w:rsidRPr="00C92238" w:rsidRDefault="00973556" w:rsidP="006C22F2">
            <w:pPr>
              <w:autoSpaceDE/>
              <w:autoSpaceDN/>
              <w:jc w:val="right"/>
              <w:rPr>
                <w:lang w:val="ro-RO"/>
              </w:rPr>
            </w:pPr>
          </w:p>
        </w:tc>
        <w:tc>
          <w:tcPr>
            <w:tcW w:w="1566" w:type="dxa"/>
            <w:shd w:val="clear" w:color="000000" w:fill="FFFFFF"/>
            <w:noWrap/>
            <w:vAlign w:val="bottom"/>
          </w:tcPr>
          <w:p w14:paraId="7F52D3BF" w14:textId="5824BD85" w:rsidR="00973556" w:rsidRDefault="007F6FF4" w:rsidP="006C22F2">
            <w:pPr>
              <w:autoSpaceDE/>
              <w:autoSpaceDN/>
              <w:jc w:val="right"/>
              <w:rPr>
                <w:lang w:val="ro-RO"/>
              </w:rPr>
            </w:pPr>
            <w:r>
              <w:rPr>
                <w:lang w:val="ro-RO"/>
              </w:rPr>
              <w:t>0</w:t>
            </w:r>
          </w:p>
        </w:tc>
      </w:tr>
      <w:tr w:rsidR="00C92EA7" w:rsidRPr="00C92238" w14:paraId="520B21C9" w14:textId="77777777" w:rsidTr="007F6FF4">
        <w:trPr>
          <w:gridAfter w:val="1"/>
          <w:wAfter w:w="117" w:type="dxa"/>
          <w:trHeight w:val="170"/>
        </w:trPr>
        <w:tc>
          <w:tcPr>
            <w:tcW w:w="4732" w:type="dxa"/>
            <w:shd w:val="clear" w:color="000000" w:fill="FFFFFF"/>
            <w:vAlign w:val="bottom"/>
          </w:tcPr>
          <w:p w14:paraId="19A0D104" w14:textId="69B47408" w:rsidR="00C92EA7" w:rsidRPr="00C92238" w:rsidRDefault="00C92EA7" w:rsidP="006C22F2">
            <w:pPr>
              <w:autoSpaceDE/>
              <w:autoSpaceDN/>
              <w:rPr>
                <w:lang w:val="ro-RO"/>
              </w:rPr>
            </w:pPr>
            <w:r w:rsidRPr="00C92EA7">
              <w:rPr>
                <w:lang w:val="ro-RO"/>
              </w:rPr>
              <w:t>11.</w:t>
            </w:r>
            <w:r>
              <w:rPr>
                <w:lang w:val="ro-RO"/>
              </w:rPr>
              <w:t>6</w:t>
            </w:r>
            <w:r w:rsidRPr="00C92EA7">
              <w:rPr>
                <w:lang w:val="ro-RO"/>
              </w:rPr>
              <w:t>. Cheltuieli cu alte impozite, taxe si varsaminte asimilate; cheltuieli reprezentand transferuri si contributii datorate in baza unor acte normative speciale (ct 635 + 6586*)</w:t>
            </w:r>
          </w:p>
        </w:tc>
        <w:tc>
          <w:tcPr>
            <w:tcW w:w="867" w:type="dxa"/>
            <w:shd w:val="clear" w:color="000000" w:fill="FFFFFF"/>
            <w:vAlign w:val="bottom"/>
          </w:tcPr>
          <w:p w14:paraId="497F4252" w14:textId="7A8DE587" w:rsidR="00C92EA7" w:rsidRPr="00C92238" w:rsidRDefault="00C92EA7" w:rsidP="006C22F2">
            <w:pPr>
              <w:autoSpaceDE/>
              <w:autoSpaceDN/>
              <w:jc w:val="center"/>
              <w:rPr>
                <w:b/>
                <w:bCs/>
                <w:lang w:val="ro-RO"/>
              </w:rPr>
            </w:pPr>
            <w:r>
              <w:rPr>
                <w:b/>
                <w:bCs/>
                <w:lang w:val="ro-RO"/>
              </w:rPr>
              <w:t>47</w:t>
            </w:r>
          </w:p>
        </w:tc>
        <w:tc>
          <w:tcPr>
            <w:tcW w:w="709" w:type="dxa"/>
            <w:shd w:val="clear" w:color="000000" w:fill="FFFFFF"/>
            <w:noWrap/>
            <w:vAlign w:val="bottom"/>
          </w:tcPr>
          <w:p w14:paraId="322022A6" w14:textId="2C18312D" w:rsidR="00C92EA7" w:rsidRPr="00C92238" w:rsidRDefault="00C92EA7" w:rsidP="006C22F2">
            <w:pPr>
              <w:autoSpaceDE/>
              <w:autoSpaceDN/>
              <w:jc w:val="center"/>
              <w:rPr>
                <w:b/>
                <w:bCs/>
                <w:lang w:val="ro-RO"/>
              </w:rPr>
            </w:pPr>
            <w:r>
              <w:rPr>
                <w:b/>
                <w:bCs/>
                <w:lang w:val="ro-RO"/>
              </w:rPr>
              <w:t>33j (31</w:t>
            </w:r>
            <w:r w:rsidR="007F6FF4">
              <w:rPr>
                <w:b/>
                <w:bCs/>
                <w:lang w:val="ro-RO"/>
              </w:rPr>
              <w:t>6</w:t>
            </w:r>
            <w:r>
              <w:rPr>
                <w:b/>
                <w:bCs/>
                <w:lang w:val="ro-RO"/>
              </w:rPr>
              <w:t>)</w:t>
            </w:r>
          </w:p>
        </w:tc>
        <w:tc>
          <w:tcPr>
            <w:tcW w:w="278" w:type="dxa"/>
            <w:shd w:val="clear" w:color="000000" w:fill="FFFFFF"/>
            <w:noWrap/>
            <w:vAlign w:val="bottom"/>
          </w:tcPr>
          <w:p w14:paraId="15DE1280" w14:textId="77777777" w:rsidR="00C92EA7" w:rsidRPr="00C92238" w:rsidRDefault="00C92EA7" w:rsidP="006C22F2">
            <w:pPr>
              <w:autoSpaceDE/>
              <w:autoSpaceDN/>
              <w:rPr>
                <w:lang w:val="ro-RO"/>
              </w:rPr>
            </w:pPr>
          </w:p>
        </w:tc>
        <w:tc>
          <w:tcPr>
            <w:tcW w:w="1603" w:type="dxa"/>
            <w:shd w:val="clear" w:color="000000" w:fill="FFFFFF"/>
            <w:noWrap/>
            <w:vAlign w:val="bottom"/>
          </w:tcPr>
          <w:p w14:paraId="037863F6" w14:textId="54D35E77" w:rsidR="00C92EA7" w:rsidRDefault="00C92EA7" w:rsidP="003D5F7F">
            <w:pPr>
              <w:autoSpaceDE/>
              <w:autoSpaceDN/>
              <w:jc w:val="right"/>
              <w:rPr>
                <w:lang w:val="ro-RO"/>
              </w:rPr>
            </w:pPr>
            <w:r>
              <w:rPr>
                <w:lang w:val="ro-RO"/>
              </w:rPr>
              <w:t>159.587</w:t>
            </w:r>
          </w:p>
        </w:tc>
        <w:tc>
          <w:tcPr>
            <w:tcW w:w="274" w:type="dxa"/>
            <w:shd w:val="clear" w:color="000000" w:fill="FFFFFF"/>
          </w:tcPr>
          <w:p w14:paraId="3C9F9555" w14:textId="77777777" w:rsidR="00C92EA7" w:rsidRPr="00C92238" w:rsidRDefault="00C92EA7" w:rsidP="006C22F2">
            <w:pPr>
              <w:autoSpaceDE/>
              <w:autoSpaceDN/>
              <w:jc w:val="right"/>
              <w:rPr>
                <w:lang w:val="ro-RO"/>
              </w:rPr>
            </w:pPr>
          </w:p>
        </w:tc>
        <w:tc>
          <w:tcPr>
            <w:tcW w:w="1566" w:type="dxa"/>
            <w:shd w:val="clear" w:color="000000" w:fill="FFFFFF"/>
            <w:noWrap/>
            <w:vAlign w:val="bottom"/>
          </w:tcPr>
          <w:p w14:paraId="5130A3DC" w14:textId="67D1AD94" w:rsidR="00C92EA7" w:rsidRDefault="00C92EA7" w:rsidP="006C22F2">
            <w:pPr>
              <w:autoSpaceDE/>
              <w:autoSpaceDN/>
              <w:jc w:val="right"/>
              <w:rPr>
                <w:lang w:val="ro-RO"/>
              </w:rPr>
            </w:pPr>
            <w:r>
              <w:rPr>
                <w:lang w:val="ro-RO"/>
              </w:rPr>
              <w:t>173.670</w:t>
            </w:r>
          </w:p>
        </w:tc>
      </w:tr>
      <w:tr w:rsidR="007F6FF4" w:rsidRPr="00C92238" w14:paraId="6BE568F8" w14:textId="77777777" w:rsidTr="007F6FF4">
        <w:trPr>
          <w:gridAfter w:val="1"/>
          <w:wAfter w:w="117" w:type="dxa"/>
          <w:trHeight w:val="170"/>
        </w:trPr>
        <w:tc>
          <w:tcPr>
            <w:tcW w:w="4732" w:type="dxa"/>
            <w:shd w:val="clear" w:color="000000" w:fill="FFFFFF"/>
            <w:vAlign w:val="bottom"/>
          </w:tcPr>
          <w:p w14:paraId="49019D6C" w14:textId="77777777" w:rsidR="007F6FF4" w:rsidRPr="00C92EA7" w:rsidRDefault="007F6FF4" w:rsidP="006C22F2">
            <w:pPr>
              <w:autoSpaceDE/>
              <w:autoSpaceDN/>
              <w:rPr>
                <w:lang w:val="ro-RO"/>
              </w:rPr>
            </w:pPr>
          </w:p>
        </w:tc>
        <w:tc>
          <w:tcPr>
            <w:tcW w:w="867" w:type="dxa"/>
            <w:shd w:val="clear" w:color="000000" w:fill="FFFFFF"/>
            <w:vAlign w:val="bottom"/>
          </w:tcPr>
          <w:p w14:paraId="5E0101D0" w14:textId="77777777" w:rsidR="007F6FF4" w:rsidRDefault="007F6FF4" w:rsidP="006C22F2">
            <w:pPr>
              <w:autoSpaceDE/>
              <w:autoSpaceDN/>
              <w:jc w:val="center"/>
              <w:rPr>
                <w:b/>
                <w:bCs/>
                <w:lang w:val="ro-RO"/>
              </w:rPr>
            </w:pPr>
          </w:p>
        </w:tc>
        <w:tc>
          <w:tcPr>
            <w:tcW w:w="709" w:type="dxa"/>
            <w:shd w:val="clear" w:color="000000" w:fill="FFFFFF"/>
            <w:noWrap/>
            <w:vAlign w:val="bottom"/>
          </w:tcPr>
          <w:p w14:paraId="67AF70A3" w14:textId="77777777" w:rsidR="007F6FF4" w:rsidRDefault="007F6FF4" w:rsidP="006C22F2">
            <w:pPr>
              <w:autoSpaceDE/>
              <w:autoSpaceDN/>
              <w:jc w:val="center"/>
              <w:rPr>
                <w:b/>
                <w:bCs/>
                <w:lang w:val="ro-RO"/>
              </w:rPr>
            </w:pPr>
          </w:p>
        </w:tc>
        <w:tc>
          <w:tcPr>
            <w:tcW w:w="278" w:type="dxa"/>
            <w:shd w:val="clear" w:color="000000" w:fill="FFFFFF"/>
            <w:noWrap/>
            <w:vAlign w:val="bottom"/>
          </w:tcPr>
          <w:p w14:paraId="50810284" w14:textId="77777777" w:rsidR="007F6FF4" w:rsidRPr="00C92238" w:rsidRDefault="007F6FF4" w:rsidP="006C22F2">
            <w:pPr>
              <w:autoSpaceDE/>
              <w:autoSpaceDN/>
              <w:rPr>
                <w:lang w:val="ro-RO"/>
              </w:rPr>
            </w:pPr>
          </w:p>
        </w:tc>
        <w:tc>
          <w:tcPr>
            <w:tcW w:w="1603" w:type="dxa"/>
            <w:shd w:val="clear" w:color="000000" w:fill="FFFFFF"/>
            <w:noWrap/>
            <w:vAlign w:val="bottom"/>
          </w:tcPr>
          <w:p w14:paraId="004A71FA" w14:textId="77777777" w:rsidR="007F6FF4" w:rsidRDefault="007F6FF4" w:rsidP="003D5F7F">
            <w:pPr>
              <w:autoSpaceDE/>
              <w:autoSpaceDN/>
              <w:jc w:val="right"/>
              <w:rPr>
                <w:lang w:val="ro-RO"/>
              </w:rPr>
            </w:pPr>
          </w:p>
        </w:tc>
        <w:tc>
          <w:tcPr>
            <w:tcW w:w="274" w:type="dxa"/>
            <w:shd w:val="clear" w:color="000000" w:fill="FFFFFF"/>
          </w:tcPr>
          <w:p w14:paraId="43032623" w14:textId="77777777" w:rsidR="007F6FF4" w:rsidRPr="00C92238" w:rsidRDefault="007F6FF4" w:rsidP="006C22F2">
            <w:pPr>
              <w:autoSpaceDE/>
              <w:autoSpaceDN/>
              <w:jc w:val="right"/>
              <w:rPr>
                <w:lang w:val="ro-RO"/>
              </w:rPr>
            </w:pPr>
          </w:p>
        </w:tc>
        <w:tc>
          <w:tcPr>
            <w:tcW w:w="1566" w:type="dxa"/>
            <w:shd w:val="clear" w:color="000000" w:fill="FFFFFF"/>
            <w:noWrap/>
            <w:vAlign w:val="bottom"/>
          </w:tcPr>
          <w:p w14:paraId="6ADAEDE5" w14:textId="77777777" w:rsidR="007F6FF4" w:rsidRDefault="007F6FF4" w:rsidP="006C22F2">
            <w:pPr>
              <w:autoSpaceDE/>
              <w:autoSpaceDN/>
              <w:jc w:val="right"/>
              <w:rPr>
                <w:lang w:val="ro-RO"/>
              </w:rPr>
            </w:pPr>
          </w:p>
        </w:tc>
      </w:tr>
      <w:tr w:rsidR="003D5F7F" w:rsidRPr="00C92238" w14:paraId="6219CA00" w14:textId="77777777" w:rsidTr="007F6FF4">
        <w:trPr>
          <w:gridAfter w:val="1"/>
          <w:wAfter w:w="117" w:type="dxa"/>
          <w:trHeight w:val="170"/>
        </w:trPr>
        <w:tc>
          <w:tcPr>
            <w:tcW w:w="4732" w:type="dxa"/>
            <w:shd w:val="clear" w:color="000000" w:fill="FFFFFF"/>
            <w:vAlign w:val="bottom"/>
            <w:hideMark/>
          </w:tcPr>
          <w:p w14:paraId="61614E52" w14:textId="5FB6DA7E" w:rsidR="003D5F7F" w:rsidRPr="00C92238" w:rsidRDefault="003D5F7F" w:rsidP="006C22F2">
            <w:pPr>
              <w:autoSpaceDE/>
              <w:autoSpaceDN/>
              <w:rPr>
                <w:lang w:val="ro-RO"/>
              </w:rPr>
            </w:pPr>
            <w:r w:rsidRPr="00C92238">
              <w:rPr>
                <w:lang w:val="ro-RO"/>
              </w:rPr>
              <w:t>11.</w:t>
            </w:r>
            <w:r w:rsidR="00C92EA7">
              <w:rPr>
                <w:lang w:val="ro-RO"/>
              </w:rPr>
              <w:t>7</w:t>
            </w:r>
            <w:r w:rsidRPr="00C92238">
              <w:rPr>
                <w:lang w:val="ro-RO"/>
              </w:rPr>
              <w:t>. Cheltuieli cu protectia mediului inconjurator (ct 652)</w:t>
            </w:r>
          </w:p>
        </w:tc>
        <w:tc>
          <w:tcPr>
            <w:tcW w:w="867" w:type="dxa"/>
            <w:shd w:val="clear" w:color="000000" w:fill="FFFFFF"/>
            <w:vAlign w:val="bottom"/>
          </w:tcPr>
          <w:p w14:paraId="6D068624" w14:textId="0F1EC104" w:rsidR="003D5F7F" w:rsidRPr="00C92238" w:rsidRDefault="00C92EA7" w:rsidP="006C22F2">
            <w:pPr>
              <w:autoSpaceDE/>
              <w:autoSpaceDN/>
              <w:jc w:val="center"/>
              <w:rPr>
                <w:b/>
                <w:bCs/>
                <w:lang w:val="ro-RO"/>
              </w:rPr>
            </w:pPr>
            <w:r>
              <w:rPr>
                <w:b/>
                <w:bCs/>
                <w:lang w:val="ro-RO"/>
              </w:rPr>
              <w:t>48</w:t>
            </w:r>
          </w:p>
        </w:tc>
        <w:tc>
          <w:tcPr>
            <w:tcW w:w="709" w:type="dxa"/>
            <w:shd w:val="clear" w:color="000000" w:fill="FFFFFF"/>
            <w:noWrap/>
            <w:vAlign w:val="bottom"/>
            <w:hideMark/>
          </w:tcPr>
          <w:p w14:paraId="2E54F190" w14:textId="77777777" w:rsidR="003D5F7F" w:rsidRPr="00C92238" w:rsidRDefault="003D5F7F" w:rsidP="006C22F2">
            <w:pPr>
              <w:autoSpaceDE/>
              <w:autoSpaceDN/>
              <w:jc w:val="center"/>
              <w:rPr>
                <w:b/>
                <w:bCs/>
                <w:lang w:val="ro-RO"/>
              </w:rPr>
            </w:pPr>
            <w:r w:rsidRPr="00C92238">
              <w:rPr>
                <w:b/>
                <w:bCs/>
                <w:lang w:val="ro-RO"/>
              </w:rPr>
              <w:t>34</w:t>
            </w:r>
          </w:p>
        </w:tc>
        <w:tc>
          <w:tcPr>
            <w:tcW w:w="278" w:type="dxa"/>
            <w:shd w:val="clear" w:color="000000" w:fill="FFFFFF"/>
            <w:noWrap/>
            <w:vAlign w:val="bottom"/>
            <w:hideMark/>
          </w:tcPr>
          <w:p w14:paraId="0BC3FD1A" w14:textId="77777777" w:rsidR="003D5F7F" w:rsidRPr="00C92238" w:rsidRDefault="003D5F7F" w:rsidP="006C22F2">
            <w:pPr>
              <w:autoSpaceDE/>
              <w:autoSpaceDN/>
              <w:rPr>
                <w:lang w:val="ro-RO"/>
              </w:rPr>
            </w:pPr>
            <w:r w:rsidRPr="00C92238">
              <w:rPr>
                <w:lang w:val="ro-RO"/>
              </w:rPr>
              <w:t> </w:t>
            </w:r>
          </w:p>
        </w:tc>
        <w:tc>
          <w:tcPr>
            <w:tcW w:w="1603" w:type="dxa"/>
            <w:shd w:val="clear" w:color="000000" w:fill="FFFFFF"/>
            <w:noWrap/>
            <w:vAlign w:val="bottom"/>
          </w:tcPr>
          <w:p w14:paraId="78D19579" w14:textId="7964EEAC" w:rsidR="003D5F7F" w:rsidRPr="00C92238" w:rsidRDefault="00C92EA7" w:rsidP="003D5F7F">
            <w:pPr>
              <w:autoSpaceDE/>
              <w:autoSpaceDN/>
              <w:jc w:val="right"/>
              <w:rPr>
                <w:lang w:val="ro-RO"/>
              </w:rPr>
            </w:pPr>
            <w:r>
              <w:rPr>
                <w:lang w:val="ro-RO"/>
              </w:rPr>
              <w:t>0</w:t>
            </w:r>
          </w:p>
        </w:tc>
        <w:tc>
          <w:tcPr>
            <w:tcW w:w="274" w:type="dxa"/>
            <w:shd w:val="clear" w:color="000000" w:fill="FFFFFF"/>
          </w:tcPr>
          <w:p w14:paraId="1B604AA8" w14:textId="77777777" w:rsidR="003D5F7F" w:rsidRPr="00C92238" w:rsidRDefault="003D5F7F" w:rsidP="006C22F2">
            <w:pPr>
              <w:autoSpaceDE/>
              <w:autoSpaceDN/>
              <w:jc w:val="right"/>
              <w:rPr>
                <w:lang w:val="ro-RO"/>
              </w:rPr>
            </w:pPr>
          </w:p>
        </w:tc>
        <w:tc>
          <w:tcPr>
            <w:tcW w:w="1566" w:type="dxa"/>
            <w:shd w:val="clear" w:color="000000" w:fill="FFFFFF"/>
            <w:noWrap/>
            <w:vAlign w:val="bottom"/>
          </w:tcPr>
          <w:p w14:paraId="581CC0B5" w14:textId="30252589" w:rsidR="003D5F7F" w:rsidRPr="00C92238" w:rsidRDefault="00C92EA7" w:rsidP="006C22F2">
            <w:pPr>
              <w:autoSpaceDE/>
              <w:autoSpaceDN/>
              <w:jc w:val="right"/>
              <w:rPr>
                <w:lang w:val="ro-RO"/>
              </w:rPr>
            </w:pPr>
            <w:r>
              <w:rPr>
                <w:lang w:val="ro-RO"/>
              </w:rPr>
              <w:t>0</w:t>
            </w:r>
          </w:p>
        </w:tc>
      </w:tr>
      <w:tr w:rsidR="003D5F7F" w:rsidRPr="00C92238" w14:paraId="0867BCA3" w14:textId="77777777" w:rsidTr="007F6FF4">
        <w:trPr>
          <w:gridAfter w:val="1"/>
          <w:wAfter w:w="117" w:type="dxa"/>
          <w:trHeight w:val="170"/>
        </w:trPr>
        <w:tc>
          <w:tcPr>
            <w:tcW w:w="4732" w:type="dxa"/>
            <w:shd w:val="clear" w:color="000000" w:fill="FFFFFF"/>
            <w:vAlign w:val="bottom"/>
            <w:hideMark/>
          </w:tcPr>
          <w:p w14:paraId="12675192" w14:textId="37E51F96" w:rsidR="003D5F7F" w:rsidRPr="00C92238" w:rsidRDefault="003D5F7F" w:rsidP="006C22F2">
            <w:pPr>
              <w:autoSpaceDE/>
              <w:autoSpaceDN/>
              <w:rPr>
                <w:lang w:val="ro-RO"/>
              </w:rPr>
            </w:pPr>
            <w:r w:rsidRPr="00C92238">
              <w:rPr>
                <w:lang w:val="ro-RO"/>
              </w:rPr>
              <w:t>11.</w:t>
            </w:r>
            <w:r w:rsidR="00C92EA7">
              <w:rPr>
                <w:lang w:val="ro-RO"/>
              </w:rPr>
              <w:t>8</w:t>
            </w:r>
            <w:r w:rsidRPr="00C92238">
              <w:rPr>
                <w:lang w:val="ro-RO"/>
              </w:rPr>
              <w:t>. Cheltuieli din reevaluarea imobilizarilor corporale (ct 655)</w:t>
            </w:r>
          </w:p>
        </w:tc>
        <w:tc>
          <w:tcPr>
            <w:tcW w:w="867" w:type="dxa"/>
            <w:shd w:val="clear" w:color="000000" w:fill="FFFFFF"/>
            <w:vAlign w:val="bottom"/>
          </w:tcPr>
          <w:p w14:paraId="20B11346" w14:textId="60750146" w:rsidR="003D5F7F" w:rsidRPr="00C92238" w:rsidRDefault="00C92EA7" w:rsidP="006C22F2">
            <w:pPr>
              <w:autoSpaceDE/>
              <w:autoSpaceDN/>
              <w:jc w:val="center"/>
              <w:rPr>
                <w:b/>
                <w:bCs/>
                <w:lang w:val="ro-RO"/>
              </w:rPr>
            </w:pPr>
            <w:r>
              <w:rPr>
                <w:b/>
                <w:bCs/>
                <w:lang w:val="ro-RO"/>
              </w:rPr>
              <w:t>49</w:t>
            </w:r>
          </w:p>
        </w:tc>
        <w:tc>
          <w:tcPr>
            <w:tcW w:w="709" w:type="dxa"/>
            <w:shd w:val="clear" w:color="000000" w:fill="FFFFFF"/>
            <w:noWrap/>
            <w:vAlign w:val="bottom"/>
            <w:hideMark/>
          </w:tcPr>
          <w:p w14:paraId="443D37FA" w14:textId="77777777" w:rsidR="003D5F7F" w:rsidRPr="00C92238" w:rsidRDefault="003D5F7F" w:rsidP="006C22F2">
            <w:pPr>
              <w:autoSpaceDE/>
              <w:autoSpaceDN/>
              <w:jc w:val="center"/>
              <w:rPr>
                <w:b/>
                <w:bCs/>
                <w:lang w:val="ro-RO"/>
              </w:rPr>
            </w:pPr>
            <w:r w:rsidRPr="00C92238">
              <w:rPr>
                <w:b/>
                <w:bCs/>
                <w:lang w:val="ro-RO"/>
              </w:rPr>
              <w:t>35</w:t>
            </w:r>
          </w:p>
        </w:tc>
        <w:tc>
          <w:tcPr>
            <w:tcW w:w="278" w:type="dxa"/>
            <w:shd w:val="clear" w:color="000000" w:fill="FFFFFF"/>
            <w:noWrap/>
            <w:vAlign w:val="bottom"/>
            <w:hideMark/>
          </w:tcPr>
          <w:p w14:paraId="7B993999" w14:textId="77777777" w:rsidR="003D5F7F" w:rsidRPr="00C92238" w:rsidRDefault="003D5F7F" w:rsidP="006C22F2">
            <w:pPr>
              <w:autoSpaceDE/>
              <w:autoSpaceDN/>
              <w:rPr>
                <w:lang w:val="ro-RO"/>
              </w:rPr>
            </w:pPr>
            <w:r w:rsidRPr="00C92238">
              <w:rPr>
                <w:lang w:val="ro-RO"/>
              </w:rPr>
              <w:t> </w:t>
            </w:r>
          </w:p>
        </w:tc>
        <w:tc>
          <w:tcPr>
            <w:tcW w:w="1603" w:type="dxa"/>
            <w:shd w:val="clear" w:color="000000" w:fill="FFFFFF"/>
            <w:noWrap/>
            <w:vAlign w:val="bottom"/>
          </w:tcPr>
          <w:p w14:paraId="4043A33C" w14:textId="1C1DC5B9" w:rsidR="003D5F7F" w:rsidRPr="00C92238" w:rsidRDefault="00C92EA7" w:rsidP="003D5F7F">
            <w:pPr>
              <w:autoSpaceDE/>
              <w:autoSpaceDN/>
              <w:jc w:val="right"/>
              <w:rPr>
                <w:lang w:val="ro-RO"/>
              </w:rPr>
            </w:pPr>
            <w:r>
              <w:rPr>
                <w:lang w:val="ro-RO"/>
              </w:rPr>
              <w:t>0</w:t>
            </w:r>
          </w:p>
        </w:tc>
        <w:tc>
          <w:tcPr>
            <w:tcW w:w="274" w:type="dxa"/>
            <w:shd w:val="clear" w:color="000000" w:fill="FFFFFF"/>
          </w:tcPr>
          <w:p w14:paraId="7DDA09FD" w14:textId="77777777" w:rsidR="003D5F7F" w:rsidRPr="00C92238" w:rsidRDefault="003D5F7F" w:rsidP="006C22F2">
            <w:pPr>
              <w:autoSpaceDE/>
              <w:autoSpaceDN/>
              <w:jc w:val="right"/>
              <w:rPr>
                <w:lang w:val="ro-RO"/>
              </w:rPr>
            </w:pPr>
          </w:p>
        </w:tc>
        <w:tc>
          <w:tcPr>
            <w:tcW w:w="1566" w:type="dxa"/>
            <w:shd w:val="clear" w:color="000000" w:fill="FFFFFF"/>
            <w:noWrap/>
            <w:vAlign w:val="bottom"/>
          </w:tcPr>
          <w:p w14:paraId="30BE1CE8" w14:textId="3D371297" w:rsidR="003D5F7F" w:rsidRPr="00C92238" w:rsidRDefault="00C92EA7" w:rsidP="006C22F2">
            <w:pPr>
              <w:autoSpaceDE/>
              <w:autoSpaceDN/>
              <w:jc w:val="right"/>
              <w:rPr>
                <w:lang w:val="ro-RO"/>
              </w:rPr>
            </w:pPr>
            <w:r>
              <w:rPr>
                <w:lang w:val="ro-RO"/>
              </w:rPr>
              <w:t>0</w:t>
            </w:r>
          </w:p>
        </w:tc>
      </w:tr>
      <w:tr w:rsidR="003D5F7F" w:rsidRPr="00C92238" w14:paraId="2E507650" w14:textId="77777777" w:rsidTr="007F6FF4">
        <w:trPr>
          <w:gridAfter w:val="1"/>
          <w:wAfter w:w="117" w:type="dxa"/>
          <w:trHeight w:val="170"/>
        </w:trPr>
        <w:tc>
          <w:tcPr>
            <w:tcW w:w="4732" w:type="dxa"/>
            <w:shd w:val="clear" w:color="000000" w:fill="FFFFFF"/>
            <w:vAlign w:val="bottom"/>
            <w:hideMark/>
          </w:tcPr>
          <w:p w14:paraId="0EBC7037" w14:textId="4AE6631B" w:rsidR="003D5F7F" w:rsidRPr="00C92238" w:rsidRDefault="003D5F7F" w:rsidP="006C22F2">
            <w:pPr>
              <w:autoSpaceDE/>
              <w:autoSpaceDN/>
              <w:rPr>
                <w:lang w:val="ro-RO"/>
              </w:rPr>
            </w:pPr>
            <w:r w:rsidRPr="00C92238">
              <w:rPr>
                <w:lang w:val="ro-RO"/>
              </w:rPr>
              <w:t>11.</w:t>
            </w:r>
            <w:r w:rsidR="00C92EA7">
              <w:rPr>
                <w:lang w:val="ro-RO"/>
              </w:rPr>
              <w:t>9</w:t>
            </w:r>
            <w:r w:rsidRPr="00C92238">
              <w:rPr>
                <w:lang w:val="ro-RO"/>
              </w:rPr>
              <w:t>. Cheltuieli privind calamitatile si alte evenimente similare (ct 6587)</w:t>
            </w:r>
          </w:p>
        </w:tc>
        <w:tc>
          <w:tcPr>
            <w:tcW w:w="867" w:type="dxa"/>
            <w:shd w:val="clear" w:color="000000" w:fill="FFFFFF"/>
            <w:vAlign w:val="bottom"/>
          </w:tcPr>
          <w:p w14:paraId="6E29ADE4" w14:textId="4E3775BE" w:rsidR="003D5F7F" w:rsidRPr="00C92238" w:rsidRDefault="00C92EA7" w:rsidP="006C22F2">
            <w:pPr>
              <w:autoSpaceDE/>
              <w:autoSpaceDN/>
              <w:jc w:val="center"/>
              <w:rPr>
                <w:b/>
                <w:bCs/>
                <w:lang w:val="ro-RO"/>
              </w:rPr>
            </w:pPr>
            <w:r>
              <w:rPr>
                <w:b/>
                <w:bCs/>
                <w:lang w:val="ro-RO"/>
              </w:rPr>
              <w:t>50</w:t>
            </w:r>
          </w:p>
        </w:tc>
        <w:tc>
          <w:tcPr>
            <w:tcW w:w="709" w:type="dxa"/>
            <w:shd w:val="clear" w:color="000000" w:fill="FFFFFF"/>
            <w:noWrap/>
            <w:vAlign w:val="bottom"/>
            <w:hideMark/>
          </w:tcPr>
          <w:p w14:paraId="500101B5" w14:textId="77777777" w:rsidR="003D5F7F" w:rsidRPr="00C92238" w:rsidRDefault="003D5F7F" w:rsidP="006C22F2">
            <w:pPr>
              <w:autoSpaceDE/>
              <w:autoSpaceDN/>
              <w:jc w:val="center"/>
              <w:rPr>
                <w:b/>
                <w:bCs/>
                <w:lang w:val="ro-RO"/>
              </w:rPr>
            </w:pPr>
            <w:r w:rsidRPr="00C92238">
              <w:rPr>
                <w:b/>
                <w:bCs/>
                <w:lang w:val="ro-RO"/>
              </w:rPr>
              <w:t>36</w:t>
            </w:r>
          </w:p>
        </w:tc>
        <w:tc>
          <w:tcPr>
            <w:tcW w:w="278" w:type="dxa"/>
            <w:shd w:val="clear" w:color="000000" w:fill="FFFFFF"/>
            <w:noWrap/>
            <w:vAlign w:val="bottom"/>
            <w:hideMark/>
          </w:tcPr>
          <w:p w14:paraId="51AB5C96" w14:textId="77777777" w:rsidR="003D5F7F" w:rsidRPr="00C92238" w:rsidRDefault="003D5F7F" w:rsidP="006C22F2">
            <w:pPr>
              <w:autoSpaceDE/>
              <w:autoSpaceDN/>
              <w:rPr>
                <w:lang w:val="ro-RO"/>
              </w:rPr>
            </w:pPr>
            <w:r w:rsidRPr="00C92238">
              <w:rPr>
                <w:lang w:val="ro-RO"/>
              </w:rPr>
              <w:t> </w:t>
            </w:r>
          </w:p>
        </w:tc>
        <w:tc>
          <w:tcPr>
            <w:tcW w:w="1603" w:type="dxa"/>
            <w:shd w:val="clear" w:color="000000" w:fill="FFFFFF"/>
            <w:noWrap/>
            <w:vAlign w:val="bottom"/>
          </w:tcPr>
          <w:p w14:paraId="360BCC8C" w14:textId="04D0F02B" w:rsidR="003D5F7F" w:rsidRPr="00C92238" w:rsidRDefault="00C92EA7" w:rsidP="003D5F7F">
            <w:pPr>
              <w:autoSpaceDE/>
              <w:autoSpaceDN/>
              <w:jc w:val="right"/>
              <w:rPr>
                <w:lang w:val="ro-RO"/>
              </w:rPr>
            </w:pPr>
            <w:r>
              <w:rPr>
                <w:lang w:val="ro-RO"/>
              </w:rPr>
              <w:t>0</w:t>
            </w:r>
          </w:p>
        </w:tc>
        <w:tc>
          <w:tcPr>
            <w:tcW w:w="274" w:type="dxa"/>
            <w:shd w:val="clear" w:color="000000" w:fill="FFFFFF"/>
          </w:tcPr>
          <w:p w14:paraId="7DB2D978" w14:textId="77777777" w:rsidR="003D5F7F" w:rsidRPr="00C92238" w:rsidRDefault="003D5F7F" w:rsidP="006C22F2">
            <w:pPr>
              <w:autoSpaceDE/>
              <w:autoSpaceDN/>
              <w:jc w:val="right"/>
              <w:rPr>
                <w:lang w:val="ro-RO"/>
              </w:rPr>
            </w:pPr>
          </w:p>
        </w:tc>
        <w:tc>
          <w:tcPr>
            <w:tcW w:w="1566" w:type="dxa"/>
            <w:shd w:val="clear" w:color="000000" w:fill="FFFFFF"/>
            <w:noWrap/>
            <w:vAlign w:val="bottom"/>
          </w:tcPr>
          <w:p w14:paraId="514DBCCA" w14:textId="5E9A55C5" w:rsidR="003D5F7F" w:rsidRPr="00C92238" w:rsidRDefault="00C92EA7" w:rsidP="006C22F2">
            <w:pPr>
              <w:autoSpaceDE/>
              <w:autoSpaceDN/>
              <w:jc w:val="right"/>
              <w:rPr>
                <w:lang w:val="ro-RO"/>
              </w:rPr>
            </w:pPr>
            <w:r>
              <w:rPr>
                <w:lang w:val="ro-RO"/>
              </w:rPr>
              <w:t>0</w:t>
            </w:r>
          </w:p>
        </w:tc>
      </w:tr>
      <w:tr w:rsidR="003D5F7F" w:rsidRPr="00C92238" w14:paraId="0929049A" w14:textId="77777777" w:rsidTr="007F6FF4">
        <w:trPr>
          <w:gridAfter w:val="1"/>
          <w:wAfter w:w="117" w:type="dxa"/>
          <w:trHeight w:val="170"/>
        </w:trPr>
        <w:tc>
          <w:tcPr>
            <w:tcW w:w="4732" w:type="dxa"/>
            <w:shd w:val="clear" w:color="000000" w:fill="FFFFFF"/>
            <w:vAlign w:val="bottom"/>
            <w:hideMark/>
          </w:tcPr>
          <w:p w14:paraId="5FD7A83D" w14:textId="0D942804" w:rsidR="003D5F7F" w:rsidRPr="00C92238" w:rsidRDefault="003D5F7F" w:rsidP="006C22F2">
            <w:pPr>
              <w:autoSpaceDE/>
              <w:autoSpaceDN/>
              <w:rPr>
                <w:lang w:val="ro-RO"/>
              </w:rPr>
            </w:pPr>
            <w:r w:rsidRPr="00C92238">
              <w:rPr>
                <w:lang w:val="ro-RO"/>
              </w:rPr>
              <w:t>11.</w:t>
            </w:r>
            <w:r w:rsidR="00C92EA7">
              <w:rPr>
                <w:lang w:val="ro-RO"/>
              </w:rPr>
              <w:t>10</w:t>
            </w:r>
            <w:r w:rsidRPr="00C92238">
              <w:rPr>
                <w:lang w:val="ro-RO"/>
              </w:rPr>
              <w:t>. Alte cheltuieli (ct 651 + 6581 + 6582 + 6583 + 6588)</w:t>
            </w:r>
          </w:p>
        </w:tc>
        <w:tc>
          <w:tcPr>
            <w:tcW w:w="867" w:type="dxa"/>
            <w:shd w:val="clear" w:color="000000" w:fill="FFFFFF"/>
            <w:vAlign w:val="bottom"/>
          </w:tcPr>
          <w:p w14:paraId="6F5E0971" w14:textId="7E9238A6" w:rsidR="003D5F7F" w:rsidRPr="00C92238" w:rsidRDefault="00C92EA7" w:rsidP="006C22F2">
            <w:pPr>
              <w:autoSpaceDE/>
              <w:autoSpaceDN/>
              <w:jc w:val="center"/>
              <w:rPr>
                <w:b/>
                <w:bCs/>
                <w:lang w:val="ro-RO"/>
              </w:rPr>
            </w:pPr>
            <w:r>
              <w:rPr>
                <w:b/>
                <w:bCs/>
                <w:lang w:val="ro-RO"/>
              </w:rPr>
              <w:t>51</w:t>
            </w:r>
          </w:p>
        </w:tc>
        <w:tc>
          <w:tcPr>
            <w:tcW w:w="709" w:type="dxa"/>
            <w:shd w:val="clear" w:color="000000" w:fill="FFFFFF"/>
            <w:noWrap/>
            <w:vAlign w:val="bottom"/>
            <w:hideMark/>
          </w:tcPr>
          <w:p w14:paraId="059D39BA" w14:textId="77777777" w:rsidR="003D5F7F" w:rsidRPr="00C92238" w:rsidRDefault="003D5F7F" w:rsidP="006C22F2">
            <w:pPr>
              <w:autoSpaceDE/>
              <w:autoSpaceDN/>
              <w:jc w:val="center"/>
              <w:rPr>
                <w:b/>
                <w:bCs/>
                <w:lang w:val="ro-RO"/>
              </w:rPr>
            </w:pPr>
            <w:r w:rsidRPr="00C92238">
              <w:rPr>
                <w:b/>
                <w:bCs/>
                <w:lang w:val="ro-RO"/>
              </w:rPr>
              <w:t>37</w:t>
            </w:r>
          </w:p>
        </w:tc>
        <w:tc>
          <w:tcPr>
            <w:tcW w:w="278" w:type="dxa"/>
            <w:shd w:val="clear" w:color="000000" w:fill="FFFFFF"/>
            <w:noWrap/>
            <w:vAlign w:val="bottom"/>
            <w:hideMark/>
          </w:tcPr>
          <w:p w14:paraId="7BBC49D7" w14:textId="77777777" w:rsidR="003D5F7F" w:rsidRPr="00C92238" w:rsidRDefault="003D5F7F" w:rsidP="006C22F2">
            <w:pPr>
              <w:autoSpaceDE/>
              <w:autoSpaceDN/>
              <w:rPr>
                <w:lang w:val="ro-RO"/>
              </w:rPr>
            </w:pPr>
            <w:r w:rsidRPr="00C92238">
              <w:rPr>
                <w:lang w:val="ro-RO"/>
              </w:rPr>
              <w:t> </w:t>
            </w:r>
          </w:p>
        </w:tc>
        <w:tc>
          <w:tcPr>
            <w:tcW w:w="1603" w:type="dxa"/>
            <w:shd w:val="clear" w:color="000000" w:fill="FFFFFF"/>
            <w:noWrap/>
            <w:vAlign w:val="bottom"/>
          </w:tcPr>
          <w:p w14:paraId="0169C2EE" w14:textId="713C2B19" w:rsidR="003D5F7F" w:rsidRPr="00C92238" w:rsidRDefault="00C92EA7" w:rsidP="003D5F7F">
            <w:pPr>
              <w:autoSpaceDE/>
              <w:autoSpaceDN/>
              <w:jc w:val="right"/>
              <w:rPr>
                <w:lang w:val="ro-RO"/>
              </w:rPr>
            </w:pPr>
            <w:r>
              <w:rPr>
                <w:lang w:val="ro-RO"/>
              </w:rPr>
              <w:t>354.465</w:t>
            </w:r>
          </w:p>
        </w:tc>
        <w:tc>
          <w:tcPr>
            <w:tcW w:w="274" w:type="dxa"/>
            <w:shd w:val="clear" w:color="000000" w:fill="FFFFFF"/>
          </w:tcPr>
          <w:p w14:paraId="5167E7D2" w14:textId="77777777" w:rsidR="003D5F7F" w:rsidRPr="00C92238" w:rsidRDefault="003D5F7F" w:rsidP="006C22F2">
            <w:pPr>
              <w:autoSpaceDE/>
              <w:autoSpaceDN/>
              <w:jc w:val="right"/>
              <w:rPr>
                <w:lang w:val="ro-RO"/>
              </w:rPr>
            </w:pPr>
          </w:p>
        </w:tc>
        <w:tc>
          <w:tcPr>
            <w:tcW w:w="1566" w:type="dxa"/>
            <w:shd w:val="clear" w:color="000000" w:fill="FFFFFF"/>
            <w:noWrap/>
            <w:vAlign w:val="bottom"/>
          </w:tcPr>
          <w:p w14:paraId="1A354872" w14:textId="0D9A741B" w:rsidR="003D5F7F" w:rsidRPr="00C92238" w:rsidRDefault="00C92EA7" w:rsidP="006C22F2">
            <w:pPr>
              <w:autoSpaceDE/>
              <w:autoSpaceDN/>
              <w:jc w:val="right"/>
              <w:rPr>
                <w:lang w:val="ro-RO"/>
              </w:rPr>
            </w:pPr>
            <w:r>
              <w:rPr>
                <w:lang w:val="ro-RO"/>
              </w:rPr>
              <w:t>459.669</w:t>
            </w:r>
          </w:p>
        </w:tc>
      </w:tr>
      <w:tr w:rsidR="003D5F7F" w:rsidRPr="00C92238" w14:paraId="1EBEB8A5" w14:textId="77777777" w:rsidTr="007F6FF4">
        <w:trPr>
          <w:gridAfter w:val="1"/>
          <w:wAfter w:w="117" w:type="dxa"/>
          <w:trHeight w:val="170"/>
        </w:trPr>
        <w:tc>
          <w:tcPr>
            <w:tcW w:w="4732" w:type="dxa"/>
            <w:shd w:val="clear" w:color="000000" w:fill="FFFFFF"/>
            <w:vAlign w:val="bottom"/>
          </w:tcPr>
          <w:p w14:paraId="05A22A7E" w14:textId="77777777" w:rsidR="003D5F7F" w:rsidRPr="00C92238" w:rsidRDefault="003D5F7F" w:rsidP="006C22F2">
            <w:pPr>
              <w:autoSpaceDE/>
              <w:autoSpaceDN/>
              <w:rPr>
                <w:strike/>
                <w:lang w:val="ro-RO"/>
              </w:rPr>
            </w:pPr>
            <w:r w:rsidRPr="00C92238">
              <w:rPr>
                <w:strike/>
                <w:lang w:val="ro-RO"/>
              </w:rPr>
              <w:t>Cheltuieli din dobanzile inregistrate de entitatile din Registrul general si care mai au in derulare contracte de leasing (ct 666)*</w:t>
            </w:r>
          </w:p>
        </w:tc>
        <w:tc>
          <w:tcPr>
            <w:tcW w:w="867" w:type="dxa"/>
            <w:shd w:val="clear" w:color="000000" w:fill="FFFFFF"/>
            <w:vAlign w:val="bottom"/>
          </w:tcPr>
          <w:p w14:paraId="3944CD22" w14:textId="77777777" w:rsidR="003D5F7F" w:rsidRPr="00C92238" w:rsidRDefault="003D5F7F" w:rsidP="006C22F2">
            <w:pPr>
              <w:autoSpaceDE/>
              <w:autoSpaceDN/>
              <w:jc w:val="center"/>
              <w:rPr>
                <w:b/>
                <w:bCs/>
                <w:strike/>
                <w:lang w:val="ro-RO"/>
              </w:rPr>
            </w:pPr>
          </w:p>
        </w:tc>
        <w:tc>
          <w:tcPr>
            <w:tcW w:w="709" w:type="dxa"/>
            <w:shd w:val="clear" w:color="000000" w:fill="FFFFFF"/>
            <w:noWrap/>
            <w:vAlign w:val="bottom"/>
          </w:tcPr>
          <w:p w14:paraId="1F7E7562" w14:textId="77777777" w:rsidR="003D5F7F" w:rsidRPr="00C92238" w:rsidRDefault="003D5F7F" w:rsidP="006C22F2">
            <w:pPr>
              <w:autoSpaceDE/>
              <w:autoSpaceDN/>
              <w:jc w:val="center"/>
              <w:rPr>
                <w:b/>
                <w:bCs/>
                <w:strike/>
                <w:lang w:val="ro-RO"/>
              </w:rPr>
            </w:pPr>
            <w:r w:rsidRPr="00C92238">
              <w:rPr>
                <w:b/>
                <w:bCs/>
                <w:strike/>
                <w:lang w:val="ro-RO"/>
              </w:rPr>
              <w:t>38</w:t>
            </w:r>
          </w:p>
        </w:tc>
        <w:tc>
          <w:tcPr>
            <w:tcW w:w="278" w:type="dxa"/>
            <w:shd w:val="clear" w:color="000000" w:fill="FFFFFF"/>
            <w:noWrap/>
            <w:vAlign w:val="bottom"/>
          </w:tcPr>
          <w:p w14:paraId="5169F6E2" w14:textId="77777777" w:rsidR="003D5F7F" w:rsidRPr="00C92238" w:rsidRDefault="003D5F7F" w:rsidP="006C22F2">
            <w:pPr>
              <w:autoSpaceDE/>
              <w:autoSpaceDN/>
              <w:rPr>
                <w:lang w:val="ro-RO"/>
              </w:rPr>
            </w:pPr>
          </w:p>
        </w:tc>
        <w:tc>
          <w:tcPr>
            <w:tcW w:w="1603" w:type="dxa"/>
            <w:shd w:val="clear" w:color="000000" w:fill="FFFFFF"/>
            <w:noWrap/>
            <w:vAlign w:val="bottom"/>
          </w:tcPr>
          <w:p w14:paraId="69312479" w14:textId="77777777" w:rsidR="003D5F7F" w:rsidRPr="00C92238" w:rsidRDefault="003D5F7F" w:rsidP="003D5F7F">
            <w:pPr>
              <w:autoSpaceDE/>
              <w:autoSpaceDN/>
              <w:jc w:val="right"/>
              <w:rPr>
                <w:lang w:val="ro-RO"/>
              </w:rPr>
            </w:pPr>
          </w:p>
        </w:tc>
        <w:tc>
          <w:tcPr>
            <w:tcW w:w="274" w:type="dxa"/>
            <w:shd w:val="clear" w:color="000000" w:fill="FFFFFF"/>
          </w:tcPr>
          <w:p w14:paraId="1D513723" w14:textId="77777777" w:rsidR="003D5F7F" w:rsidRPr="00C92238" w:rsidRDefault="003D5F7F" w:rsidP="006C22F2">
            <w:pPr>
              <w:autoSpaceDE/>
              <w:autoSpaceDN/>
              <w:jc w:val="right"/>
              <w:rPr>
                <w:lang w:val="ro-RO"/>
              </w:rPr>
            </w:pPr>
          </w:p>
        </w:tc>
        <w:tc>
          <w:tcPr>
            <w:tcW w:w="1566" w:type="dxa"/>
            <w:shd w:val="clear" w:color="000000" w:fill="FFFFFF"/>
            <w:noWrap/>
            <w:vAlign w:val="bottom"/>
          </w:tcPr>
          <w:p w14:paraId="4FBCF2E2" w14:textId="77777777" w:rsidR="003D5F7F" w:rsidRPr="00C92238" w:rsidRDefault="003D5F7F" w:rsidP="006C22F2">
            <w:pPr>
              <w:autoSpaceDE/>
              <w:autoSpaceDN/>
              <w:jc w:val="right"/>
              <w:rPr>
                <w:lang w:val="ro-RO"/>
              </w:rPr>
            </w:pPr>
          </w:p>
        </w:tc>
      </w:tr>
      <w:tr w:rsidR="003D5F7F" w:rsidRPr="00C92238" w14:paraId="6E4EF1CE" w14:textId="77777777" w:rsidTr="007F6FF4">
        <w:trPr>
          <w:gridAfter w:val="1"/>
          <w:wAfter w:w="117" w:type="dxa"/>
          <w:trHeight w:val="170"/>
        </w:trPr>
        <w:tc>
          <w:tcPr>
            <w:tcW w:w="4732" w:type="dxa"/>
            <w:shd w:val="clear" w:color="000000" w:fill="FFFFFF"/>
            <w:vAlign w:val="bottom"/>
            <w:hideMark/>
          </w:tcPr>
          <w:p w14:paraId="15BE650A" w14:textId="77777777" w:rsidR="003D5F7F" w:rsidRPr="00C92238" w:rsidRDefault="003D5F7F" w:rsidP="006C22F2">
            <w:pPr>
              <w:autoSpaceDE/>
              <w:autoSpaceDN/>
              <w:rPr>
                <w:lang w:val="ro-RO"/>
              </w:rPr>
            </w:pPr>
            <w:r w:rsidRPr="00C92238">
              <w:rPr>
                <w:lang w:val="ro-RO"/>
              </w:rPr>
              <w:t> </w:t>
            </w:r>
          </w:p>
        </w:tc>
        <w:tc>
          <w:tcPr>
            <w:tcW w:w="867" w:type="dxa"/>
            <w:shd w:val="clear" w:color="000000" w:fill="FFFFFF"/>
            <w:vAlign w:val="bottom"/>
          </w:tcPr>
          <w:p w14:paraId="4436F4F8" w14:textId="77777777" w:rsidR="003D5F7F" w:rsidRPr="00C92238" w:rsidRDefault="003D5F7F" w:rsidP="006C22F2">
            <w:pPr>
              <w:autoSpaceDE/>
              <w:autoSpaceDN/>
              <w:jc w:val="center"/>
              <w:rPr>
                <w:b/>
                <w:bCs/>
                <w:lang w:val="ro-RO"/>
              </w:rPr>
            </w:pPr>
            <w:r w:rsidRPr="00C92238">
              <w:rPr>
                <w:b/>
                <w:bCs/>
                <w:lang w:val="ro-RO"/>
              </w:rPr>
              <w:t> </w:t>
            </w:r>
          </w:p>
        </w:tc>
        <w:tc>
          <w:tcPr>
            <w:tcW w:w="709" w:type="dxa"/>
            <w:shd w:val="clear" w:color="000000" w:fill="FFFFFF"/>
            <w:noWrap/>
            <w:vAlign w:val="bottom"/>
            <w:hideMark/>
          </w:tcPr>
          <w:p w14:paraId="0B609AC0" w14:textId="77777777" w:rsidR="003D5F7F" w:rsidRPr="00C92238" w:rsidRDefault="003D5F7F" w:rsidP="006C22F2">
            <w:pPr>
              <w:autoSpaceDE/>
              <w:autoSpaceDN/>
              <w:jc w:val="center"/>
              <w:rPr>
                <w:b/>
                <w:bCs/>
                <w:lang w:val="ro-RO"/>
              </w:rPr>
            </w:pPr>
            <w:r w:rsidRPr="00C92238">
              <w:rPr>
                <w:b/>
                <w:bCs/>
                <w:lang w:val="ro-RO"/>
              </w:rPr>
              <w:t> </w:t>
            </w:r>
          </w:p>
        </w:tc>
        <w:tc>
          <w:tcPr>
            <w:tcW w:w="278" w:type="dxa"/>
            <w:shd w:val="clear" w:color="000000" w:fill="FFFFFF"/>
            <w:noWrap/>
            <w:vAlign w:val="bottom"/>
            <w:hideMark/>
          </w:tcPr>
          <w:p w14:paraId="141D6443" w14:textId="77777777" w:rsidR="003D5F7F" w:rsidRPr="00C92238" w:rsidRDefault="003D5F7F" w:rsidP="006C22F2">
            <w:pPr>
              <w:autoSpaceDE/>
              <w:autoSpaceDN/>
              <w:rPr>
                <w:lang w:val="ro-RO"/>
              </w:rPr>
            </w:pPr>
            <w:r w:rsidRPr="00C92238">
              <w:rPr>
                <w:lang w:val="ro-RO"/>
              </w:rPr>
              <w:t> </w:t>
            </w:r>
          </w:p>
        </w:tc>
        <w:tc>
          <w:tcPr>
            <w:tcW w:w="1603" w:type="dxa"/>
            <w:shd w:val="clear" w:color="000000" w:fill="FFFFFF"/>
            <w:noWrap/>
            <w:vAlign w:val="bottom"/>
          </w:tcPr>
          <w:p w14:paraId="469C0DC5" w14:textId="77777777" w:rsidR="003D5F7F" w:rsidRPr="00C92238" w:rsidRDefault="003D5F7F" w:rsidP="003D5F7F">
            <w:pPr>
              <w:autoSpaceDE/>
              <w:autoSpaceDN/>
              <w:jc w:val="right"/>
              <w:rPr>
                <w:lang w:val="ro-RO"/>
              </w:rPr>
            </w:pPr>
          </w:p>
        </w:tc>
        <w:tc>
          <w:tcPr>
            <w:tcW w:w="274" w:type="dxa"/>
            <w:shd w:val="clear" w:color="000000" w:fill="FFFFFF"/>
          </w:tcPr>
          <w:p w14:paraId="6BC91794" w14:textId="77777777" w:rsidR="003D5F7F" w:rsidRPr="00C92238" w:rsidRDefault="003D5F7F" w:rsidP="006C22F2">
            <w:pPr>
              <w:autoSpaceDE/>
              <w:autoSpaceDN/>
              <w:jc w:val="right"/>
              <w:rPr>
                <w:lang w:val="ro-RO"/>
              </w:rPr>
            </w:pPr>
          </w:p>
        </w:tc>
        <w:tc>
          <w:tcPr>
            <w:tcW w:w="1566" w:type="dxa"/>
            <w:shd w:val="clear" w:color="000000" w:fill="FFFFFF"/>
            <w:noWrap/>
            <w:vAlign w:val="bottom"/>
          </w:tcPr>
          <w:p w14:paraId="1C9A80E1" w14:textId="77777777" w:rsidR="003D5F7F" w:rsidRPr="00C92238" w:rsidRDefault="003D5F7F" w:rsidP="006C22F2">
            <w:pPr>
              <w:autoSpaceDE/>
              <w:autoSpaceDN/>
              <w:jc w:val="right"/>
              <w:rPr>
                <w:lang w:val="ro-RO"/>
              </w:rPr>
            </w:pPr>
          </w:p>
        </w:tc>
      </w:tr>
      <w:tr w:rsidR="003D5F7F" w:rsidRPr="00C92238" w14:paraId="295A98AF" w14:textId="77777777" w:rsidTr="007F6FF4">
        <w:trPr>
          <w:gridAfter w:val="1"/>
          <w:wAfter w:w="117" w:type="dxa"/>
          <w:trHeight w:val="170"/>
        </w:trPr>
        <w:tc>
          <w:tcPr>
            <w:tcW w:w="4732" w:type="dxa"/>
            <w:shd w:val="clear" w:color="000000" w:fill="FFFFFF"/>
            <w:vAlign w:val="bottom"/>
            <w:hideMark/>
          </w:tcPr>
          <w:p w14:paraId="659F6345" w14:textId="48E092A5" w:rsidR="003D5F7F" w:rsidRPr="00C92238" w:rsidRDefault="00C92EA7" w:rsidP="006C22F2">
            <w:pPr>
              <w:autoSpaceDE/>
              <w:autoSpaceDN/>
              <w:rPr>
                <w:b/>
                <w:lang w:val="ro-RO"/>
              </w:rPr>
            </w:pPr>
            <w:r>
              <w:rPr>
                <w:b/>
                <w:lang w:val="ro-RO"/>
              </w:rPr>
              <w:t xml:space="preserve">12 </w:t>
            </w:r>
            <w:r w:rsidR="003D5F7F" w:rsidRPr="00C92238">
              <w:rPr>
                <w:b/>
                <w:lang w:val="ro-RO"/>
              </w:rPr>
              <w:t xml:space="preserve">Ajustari privind provizioanele </w:t>
            </w:r>
            <w:r w:rsidR="003D5F7F" w:rsidRPr="00C92238">
              <w:rPr>
                <w:b/>
                <w:bCs/>
                <w:lang w:val="ro-RO"/>
              </w:rPr>
              <w:t>(rd. 40-41)</w:t>
            </w:r>
          </w:p>
        </w:tc>
        <w:tc>
          <w:tcPr>
            <w:tcW w:w="867" w:type="dxa"/>
            <w:shd w:val="clear" w:color="000000" w:fill="FFFFFF"/>
            <w:vAlign w:val="bottom"/>
          </w:tcPr>
          <w:p w14:paraId="2EB03C96" w14:textId="178FE602" w:rsidR="003D5F7F" w:rsidRPr="00C92238" w:rsidRDefault="00C92EA7" w:rsidP="006C22F2">
            <w:pPr>
              <w:autoSpaceDE/>
              <w:autoSpaceDN/>
              <w:jc w:val="center"/>
              <w:rPr>
                <w:b/>
                <w:bCs/>
                <w:lang w:val="ro-RO"/>
              </w:rPr>
            </w:pPr>
            <w:r>
              <w:rPr>
                <w:b/>
                <w:bCs/>
                <w:lang w:val="ro-RO"/>
              </w:rPr>
              <w:t>52</w:t>
            </w:r>
          </w:p>
        </w:tc>
        <w:tc>
          <w:tcPr>
            <w:tcW w:w="709" w:type="dxa"/>
            <w:shd w:val="clear" w:color="000000" w:fill="FFFFFF"/>
            <w:noWrap/>
            <w:vAlign w:val="bottom"/>
            <w:hideMark/>
          </w:tcPr>
          <w:p w14:paraId="3A111D43" w14:textId="77777777" w:rsidR="003D5F7F" w:rsidRPr="00C92238" w:rsidRDefault="003D5F7F" w:rsidP="006C22F2">
            <w:pPr>
              <w:autoSpaceDE/>
              <w:autoSpaceDN/>
              <w:jc w:val="center"/>
              <w:rPr>
                <w:b/>
                <w:bCs/>
                <w:lang w:val="ro-RO"/>
              </w:rPr>
            </w:pPr>
            <w:r w:rsidRPr="00C92238">
              <w:rPr>
                <w:b/>
                <w:bCs/>
                <w:lang w:val="ro-RO"/>
              </w:rPr>
              <w:t>39</w:t>
            </w:r>
          </w:p>
        </w:tc>
        <w:tc>
          <w:tcPr>
            <w:tcW w:w="278" w:type="dxa"/>
            <w:shd w:val="clear" w:color="000000" w:fill="FFFFFF"/>
            <w:noWrap/>
            <w:vAlign w:val="bottom"/>
            <w:hideMark/>
          </w:tcPr>
          <w:p w14:paraId="3D9C53DB" w14:textId="77777777" w:rsidR="003D5F7F" w:rsidRPr="00C92238" w:rsidRDefault="003D5F7F" w:rsidP="006C22F2">
            <w:pPr>
              <w:autoSpaceDE/>
              <w:autoSpaceDN/>
              <w:rPr>
                <w:b/>
                <w:lang w:val="ro-RO"/>
              </w:rPr>
            </w:pPr>
            <w:r w:rsidRPr="00C92238">
              <w:rPr>
                <w:b/>
                <w:lang w:val="ro-RO"/>
              </w:rPr>
              <w:t> </w:t>
            </w:r>
          </w:p>
        </w:tc>
        <w:tc>
          <w:tcPr>
            <w:tcW w:w="1603" w:type="dxa"/>
            <w:tcBorders>
              <w:bottom w:val="single" w:sz="12" w:space="0" w:color="auto"/>
            </w:tcBorders>
            <w:shd w:val="clear" w:color="000000" w:fill="FFFFFF"/>
            <w:noWrap/>
            <w:vAlign w:val="bottom"/>
          </w:tcPr>
          <w:p w14:paraId="3149BB19" w14:textId="77777777" w:rsidR="003D5F7F" w:rsidRPr="00C92238" w:rsidRDefault="003D5F7F" w:rsidP="003D5F7F">
            <w:pPr>
              <w:autoSpaceDE/>
              <w:autoSpaceDN/>
              <w:jc w:val="right"/>
              <w:rPr>
                <w:b/>
                <w:bCs/>
                <w:lang w:val="ro-RO"/>
              </w:rPr>
            </w:pPr>
          </w:p>
        </w:tc>
        <w:tc>
          <w:tcPr>
            <w:tcW w:w="274" w:type="dxa"/>
            <w:shd w:val="clear" w:color="000000" w:fill="FFFFFF"/>
          </w:tcPr>
          <w:p w14:paraId="749B6CF2" w14:textId="77777777" w:rsidR="003D5F7F" w:rsidRPr="00C92238" w:rsidRDefault="003D5F7F" w:rsidP="006C22F2">
            <w:pPr>
              <w:autoSpaceDE/>
              <w:autoSpaceDN/>
              <w:jc w:val="right"/>
              <w:rPr>
                <w:b/>
                <w:bCs/>
                <w:lang w:val="ro-RO"/>
              </w:rPr>
            </w:pPr>
          </w:p>
        </w:tc>
        <w:tc>
          <w:tcPr>
            <w:tcW w:w="1566" w:type="dxa"/>
            <w:tcBorders>
              <w:bottom w:val="single" w:sz="12" w:space="0" w:color="auto"/>
            </w:tcBorders>
            <w:shd w:val="clear" w:color="000000" w:fill="FFFFFF"/>
            <w:noWrap/>
            <w:vAlign w:val="bottom"/>
          </w:tcPr>
          <w:p w14:paraId="09AF68F8" w14:textId="77777777" w:rsidR="003D5F7F" w:rsidRPr="00C92238" w:rsidRDefault="003D5F7F" w:rsidP="006C22F2">
            <w:pPr>
              <w:autoSpaceDE/>
              <w:autoSpaceDN/>
              <w:jc w:val="right"/>
              <w:rPr>
                <w:b/>
                <w:bCs/>
                <w:lang w:val="ro-RO"/>
              </w:rPr>
            </w:pPr>
          </w:p>
        </w:tc>
      </w:tr>
      <w:tr w:rsidR="003D5F7F" w:rsidRPr="00C92238" w14:paraId="4B17B005" w14:textId="77777777" w:rsidTr="007F6FF4">
        <w:trPr>
          <w:gridAfter w:val="1"/>
          <w:wAfter w:w="117" w:type="dxa"/>
          <w:trHeight w:val="170"/>
        </w:trPr>
        <w:tc>
          <w:tcPr>
            <w:tcW w:w="4732" w:type="dxa"/>
            <w:shd w:val="clear" w:color="000000" w:fill="FFFFFF"/>
            <w:vAlign w:val="bottom"/>
            <w:hideMark/>
          </w:tcPr>
          <w:p w14:paraId="13A039F5" w14:textId="77777777" w:rsidR="003D5F7F" w:rsidRPr="00C92238" w:rsidRDefault="003D5F7F" w:rsidP="006C22F2">
            <w:pPr>
              <w:autoSpaceDE/>
              <w:autoSpaceDN/>
              <w:rPr>
                <w:lang w:val="ro-RO"/>
              </w:rPr>
            </w:pPr>
            <w:r w:rsidRPr="00C92238">
              <w:rPr>
                <w:lang w:val="ro-RO"/>
              </w:rPr>
              <w:t>- Cheltuieli (ct 6812)</w:t>
            </w:r>
          </w:p>
        </w:tc>
        <w:tc>
          <w:tcPr>
            <w:tcW w:w="867" w:type="dxa"/>
            <w:shd w:val="clear" w:color="000000" w:fill="FFFFFF"/>
            <w:vAlign w:val="bottom"/>
          </w:tcPr>
          <w:p w14:paraId="04DC3151" w14:textId="72526CFE" w:rsidR="003D5F7F" w:rsidRPr="00C92238" w:rsidRDefault="007F6FF4" w:rsidP="006C22F2">
            <w:pPr>
              <w:autoSpaceDE/>
              <w:autoSpaceDN/>
              <w:jc w:val="center"/>
              <w:rPr>
                <w:b/>
                <w:bCs/>
                <w:lang w:val="ro-RO"/>
              </w:rPr>
            </w:pPr>
            <w:r>
              <w:rPr>
                <w:b/>
                <w:bCs/>
                <w:lang w:val="ro-RO"/>
              </w:rPr>
              <w:t>53</w:t>
            </w:r>
          </w:p>
        </w:tc>
        <w:tc>
          <w:tcPr>
            <w:tcW w:w="709" w:type="dxa"/>
            <w:shd w:val="clear" w:color="000000" w:fill="FFFFFF"/>
            <w:noWrap/>
            <w:vAlign w:val="bottom"/>
            <w:hideMark/>
          </w:tcPr>
          <w:p w14:paraId="0E5CA494" w14:textId="77777777" w:rsidR="003D5F7F" w:rsidRPr="00C92238" w:rsidRDefault="003D5F7F" w:rsidP="006C22F2">
            <w:pPr>
              <w:autoSpaceDE/>
              <w:autoSpaceDN/>
              <w:jc w:val="center"/>
              <w:rPr>
                <w:b/>
                <w:bCs/>
                <w:lang w:val="ro-RO"/>
              </w:rPr>
            </w:pPr>
            <w:r w:rsidRPr="00C92238">
              <w:rPr>
                <w:b/>
                <w:bCs/>
                <w:lang w:val="ro-RO"/>
              </w:rPr>
              <w:t>40</w:t>
            </w:r>
          </w:p>
        </w:tc>
        <w:tc>
          <w:tcPr>
            <w:tcW w:w="278" w:type="dxa"/>
            <w:shd w:val="clear" w:color="000000" w:fill="FFFFFF"/>
            <w:noWrap/>
            <w:vAlign w:val="bottom"/>
            <w:hideMark/>
          </w:tcPr>
          <w:p w14:paraId="1322856E" w14:textId="77777777" w:rsidR="003D5F7F" w:rsidRPr="00C92238" w:rsidRDefault="003D5F7F" w:rsidP="006C22F2">
            <w:pPr>
              <w:autoSpaceDE/>
              <w:autoSpaceDN/>
              <w:rPr>
                <w:lang w:val="ro-RO"/>
              </w:rPr>
            </w:pPr>
            <w:r w:rsidRPr="00C92238">
              <w:rPr>
                <w:lang w:val="ro-RO"/>
              </w:rPr>
              <w:t> </w:t>
            </w:r>
          </w:p>
        </w:tc>
        <w:tc>
          <w:tcPr>
            <w:tcW w:w="1603" w:type="dxa"/>
            <w:tcBorders>
              <w:top w:val="single" w:sz="12" w:space="0" w:color="auto"/>
            </w:tcBorders>
            <w:shd w:val="clear" w:color="000000" w:fill="FFFFFF"/>
            <w:noWrap/>
            <w:vAlign w:val="bottom"/>
          </w:tcPr>
          <w:p w14:paraId="2E658143" w14:textId="77777777" w:rsidR="003D5F7F" w:rsidRPr="00C92238" w:rsidRDefault="003D5F7F" w:rsidP="003D5F7F">
            <w:pPr>
              <w:autoSpaceDE/>
              <w:autoSpaceDN/>
              <w:jc w:val="right"/>
              <w:rPr>
                <w:lang w:val="ro-RO"/>
              </w:rPr>
            </w:pPr>
          </w:p>
        </w:tc>
        <w:tc>
          <w:tcPr>
            <w:tcW w:w="274" w:type="dxa"/>
          </w:tcPr>
          <w:p w14:paraId="071CB8F1" w14:textId="77777777" w:rsidR="003D5F7F" w:rsidRPr="00C92238" w:rsidRDefault="003D5F7F" w:rsidP="006C22F2">
            <w:pPr>
              <w:autoSpaceDE/>
              <w:autoSpaceDN/>
              <w:jc w:val="right"/>
              <w:rPr>
                <w:lang w:val="ro-RO"/>
              </w:rPr>
            </w:pPr>
          </w:p>
        </w:tc>
        <w:tc>
          <w:tcPr>
            <w:tcW w:w="1566" w:type="dxa"/>
            <w:tcBorders>
              <w:top w:val="single" w:sz="12" w:space="0" w:color="auto"/>
            </w:tcBorders>
            <w:shd w:val="clear" w:color="000000" w:fill="FFFFFF"/>
            <w:noWrap/>
            <w:vAlign w:val="bottom"/>
          </w:tcPr>
          <w:p w14:paraId="73EFA19B" w14:textId="77777777" w:rsidR="003D5F7F" w:rsidRPr="00C92238" w:rsidRDefault="003D5F7F" w:rsidP="006C22F2">
            <w:pPr>
              <w:autoSpaceDE/>
              <w:autoSpaceDN/>
              <w:jc w:val="right"/>
              <w:rPr>
                <w:lang w:val="ro-RO"/>
              </w:rPr>
            </w:pPr>
          </w:p>
        </w:tc>
      </w:tr>
      <w:tr w:rsidR="003D5F7F" w:rsidRPr="00C92238" w14:paraId="1B1C9EF4" w14:textId="77777777" w:rsidTr="007F6FF4">
        <w:trPr>
          <w:gridAfter w:val="1"/>
          <w:wAfter w:w="117" w:type="dxa"/>
          <w:trHeight w:val="170"/>
        </w:trPr>
        <w:tc>
          <w:tcPr>
            <w:tcW w:w="4732" w:type="dxa"/>
            <w:shd w:val="clear" w:color="000000" w:fill="FFFFFF"/>
            <w:vAlign w:val="bottom"/>
            <w:hideMark/>
          </w:tcPr>
          <w:p w14:paraId="66C87B44" w14:textId="77777777" w:rsidR="003D5F7F" w:rsidRPr="00C92238" w:rsidRDefault="003D5F7F" w:rsidP="006C22F2">
            <w:pPr>
              <w:autoSpaceDE/>
              <w:autoSpaceDN/>
              <w:rPr>
                <w:lang w:val="ro-RO"/>
              </w:rPr>
            </w:pPr>
            <w:r w:rsidRPr="00C92238">
              <w:rPr>
                <w:lang w:val="ro-RO"/>
              </w:rPr>
              <w:t>- Venituri (ct 7812)</w:t>
            </w:r>
          </w:p>
        </w:tc>
        <w:tc>
          <w:tcPr>
            <w:tcW w:w="867" w:type="dxa"/>
            <w:shd w:val="clear" w:color="000000" w:fill="FFFFFF"/>
            <w:vAlign w:val="bottom"/>
          </w:tcPr>
          <w:p w14:paraId="342DDC89" w14:textId="03F7EAAE" w:rsidR="003D5F7F" w:rsidRPr="00C92238" w:rsidRDefault="007F6FF4" w:rsidP="006C22F2">
            <w:pPr>
              <w:autoSpaceDE/>
              <w:autoSpaceDN/>
              <w:jc w:val="center"/>
              <w:rPr>
                <w:b/>
                <w:bCs/>
                <w:lang w:val="ro-RO"/>
              </w:rPr>
            </w:pPr>
            <w:r>
              <w:rPr>
                <w:b/>
                <w:bCs/>
                <w:lang w:val="ro-RO"/>
              </w:rPr>
              <w:t>54</w:t>
            </w:r>
          </w:p>
        </w:tc>
        <w:tc>
          <w:tcPr>
            <w:tcW w:w="709" w:type="dxa"/>
            <w:shd w:val="clear" w:color="000000" w:fill="FFFFFF"/>
            <w:noWrap/>
            <w:vAlign w:val="bottom"/>
            <w:hideMark/>
          </w:tcPr>
          <w:p w14:paraId="5E723EC5" w14:textId="77777777" w:rsidR="003D5F7F" w:rsidRPr="00C92238" w:rsidRDefault="003D5F7F" w:rsidP="006C22F2">
            <w:pPr>
              <w:autoSpaceDE/>
              <w:autoSpaceDN/>
              <w:jc w:val="center"/>
              <w:rPr>
                <w:b/>
                <w:bCs/>
                <w:lang w:val="ro-RO"/>
              </w:rPr>
            </w:pPr>
            <w:r w:rsidRPr="00C92238">
              <w:rPr>
                <w:b/>
                <w:bCs/>
                <w:lang w:val="ro-RO"/>
              </w:rPr>
              <w:t>41</w:t>
            </w:r>
          </w:p>
        </w:tc>
        <w:tc>
          <w:tcPr>
            <w:tcW w:w="278" w:type="dxa"/>
            <w:shd w:val="clear" w:color="000000" w:fill="FFFFFF"/>
            <w:noWrap/>
            <w:vAlign w:val="bottom"/>
            <w:hideMark/>
          </w:tcPr>
          <w:p w14:paraId="5FDF04F3" w14:textId="77777777" w:rsidR="003D5F7F" w:rsidRPr="00C92238" w:rsidRDefault="003D5F7F" w:rsidP="006C22F2">
            <w:pPr>
              <w:autoSpaceDE/>
              <w:autoSpaceDN/>
              <w:rPr>
                <w:lang w:val="ro-RO"/>
              </w:rPr>
            </w:pPr>
            <w:r w:rsidRPr="00C92238">
              <w:rPr>
                <w:lang w:val="ro-RO"/>
              </w:rPr>
              <w:t> </w:t>
            </w:r>
          </w:p>
        </w:tc>
        <w:tc>
          <w:tcPr>
            <w:tcW w:w="1603" w:type="dxa"/>
            <w:tcBorders>
              <w:bottom w:val="single" w:sz="8" w:space="0" w:color="auto"/>
            </w:tcBorders>
            <w:shd w:val="clear" w:color="000000" w:fill="FFFFFF"/>
            <w:noWrap/>
            <w:vAlign w:val="bottom"/>
          </w:tcPr>
          <w:p w14:paraId="09CDC203" w14:textId="77777777" w:rsidR="003D5F7F" w:rsidRPr="00C92238" w:rsidRDefault="003D5F7F" w:rsidP="003D5F7F">
            <w:pPr>
              <w:autoSpaceDE/>
              <w:autoSpaceDN/>
              <w:jc w:val="right"/>
              <w:rPr>
                <w:lang w:val="ro-RO"/>
              </w:rPr>
            </w:pPr>
          </w:p>
        </w:tc>
        <w:tc>
          <w:tcPr>
            <w:tcW w:w="274" w:type="dxa"/>
            <w:shd w:val="clear" w:color="000000" w:fill="FFFFFF"/>
          </w:tcPr>
          <w:p w14:paraId="35989780" w14:textId="77777777" w:rsidR="003D5F7F" w:rsidRPr="00C92238" w:rsidRDefault="003D5F7F" w:rsidP="006C22F2">
            <w:pPr>
              <w:autoSpaceDE/>
              <w:autoSpaceDN/>
              <w:jc w:val="right"/>
              <w:rPr>
                <w:lang w:val="ro-RO"/>
              </w:rPr>
            </w:pPr>
          </w:p>
        </w:tc>
        <w:tc>
          <w:tcPr>
            <w:tcW w:w="1566" w:type="dxa"/>
            <w:tcBorders>
              <w:bottom w:val="single" w:sz="8" w:space="0" w:color="auto"/>
            </w:tcBorders>
            <w:shd w:val="clear" w:color="000000" w:fill="FFFFFF"/>
            <w:noWrap/>
            <w:vAlign w:val="bottom"/>
          </w:tcPr>
          <w:p w14:paraId="39F8DBFF" w14:textId="77777777" w:rsidR="003D5F7F" w:rsidRPr="00C92238" w:rsidRDefault="003D5F7F" w:rsidP="006C22F2">
            <w:pPr>
              <w:autoSpaceDE/>
              <w:autoSpaceDN/>
              <w:jc w:val="right"/>
              <w:rPr>
                <w:lang w:val="ro-RO"/>
              </w:rPr>
            </w:pPr>
          </w:p>
        </w:tc>
      </w:tr>
      <w:tr w:rsidR="003D5F7F" w:rsidRPr="00C92238" w14:paraId="0E840BEC" w14:textId="77777777" w:rsidTr="007F6FF4">
        <w:trPr>
          <w:gridAfter w:val="1"/>
          <w:wAfter w:w="117" w:type="dxa"/>
          <w:trHeight w:val="170"/>
        </w:trPr>
        <w:tc>
          <w:tcPr>
            <w:tcW w:w="4732" w:type="dxa"/>
            <w:shd w:val="clear" w:color="000000" w:fill="FFFFFF"/>
            <w:vAlign w:val="bottom"/>
            <w:hideMark/>
          </w:tcPr>
          <w:p w14:paraId="340ABDE6" w14:textId="77777777" w:rsidR="003D5F7F" w:rsidRPr="00C92238" w:rsidRDefault="003D5F7F" w:rsidP="006C22F2">
            <w:pPr>
              <w:autoSpaceDE/>
              <w:autoSpaceDN/>
              <w:rPr>
                <w:b/>
                <w:bCs/>
                <w:lang w:val="ro-RO"/>
              </w:rPr>
            </w:pPr>
          </w:p>
          <w:p w14:paraId="1B23F06E" w14:textId="77777777" w:rsidR="003D5F7F" w:rsidRPr="00C92238" w:rsidRDefault="003D5F7F" w:rsidP="006C22F2">
            <w:pPr>
              <w:autoSpaceDE/>
              <w:autoSpaceDN/>
              <w:rPr>
                <w:b/>
                <w:bCs/>
                <w:lang w:val="ro-RO"/>
              </w:rPr>
            </w:pPr>
            <w:r w:rsidRPr="00C92238">
              <w:rPr>
                <w:b/>
                <w:bCs/>
                <w:lang w:val="ro-RO"/>
              </w:rPr>
              <w:t>CHELTUIELI DE EXPLOATARE - TOTAL</w:t>
            </w:r>
            <w:r w:rsidRPr="00C92238">
              <w:rPr>
                <w:b/>
                <w:bCs/>
                <w:lang w:val="ro-RO"/>
              </w:rPr>
              <w:br/>
              <w:t>(rd. 17 la 20-21+22+25+28+31+39)</w:t>
            </w:r>
          </w:p>
        </w:tc>
        <w:tc>
          <w:tcPr>
            <w:tcW w:w="867" w:type="dxa"/>
            <w:shd w:val="clear" w:color="000000" w:fill="FFFFFF"/>
            <w:vAlign w:val="bottom"/>
          </w:tcPr>
          <w:p w14:paraId="4CCB7790" w14:textId="687BFA18" w:rsidR="003D5F7F" w:rsidRPr="00C92238" w:rsidRDefault="007F6FF4" w:rsidP="006C22F2">
            <w:pPr>
              <w:autoSpaceDE/>
              <w:autoSpaceDN/>
              <w:jc w:val="center"/>
              <w:rPr>
                <w:b/>
                <w:bCs/>
                <w:lang w:val="ro-RO"/>
              </w:rPr>
            </w:pPr>
            <w:r>
              <w:rPr>
                <w:b/>
                <w:bCs/>
                <w:lang w:val="ro-RO"/>
              </w:rPr>
              <w:t>55</w:t>
            </w:r>
          </w:p>
        </w:tc>
        <w:tc>
          <w:tcPr>
            <w:tcW w:w="709" w:type="dxa"/>
            <w:shd w:val="clear" w:color="000000" w:fill="FFFFFF"/>
            <w:noWrap/>
            <w:vAlign w:val="bottom"/>
            <w:hideMark/>
          </w:tcPr>
          <w:p w14:paraId="34B6B3B8" w14:textId="77777777" w:rsidR="003D5F7F" w:rsidRPr="00C92238" w:rsidRDefault="003D5F7F" w:rsidP="006C22F2">
            <w:pPr>
              <w:autoSpaceDE/>
              <w:autoSpaceDN/>
              <w:jc w:val="center"/>
              <w:rPr>
                <w:b/>
                <w:bCs/>
                <w:lang w:val="ro-RO"/>
              </w:rPr>
            </w:pPr>
            <w:r w:rsidRPr="00C92238">
              <w:rPr>
                <w:b/>
                <w:bCs/>
                <w:lang w:val="ro-RO"/>
              </w:rPr>
              <w:t>42</w:t>
            </w:r>
          </w:p>
        </w:tc>
        <w:tc>
          <w:tcPr>
            <w:tcW w:w="278" w:type="dxa"/>
            <w:shd w:val="clear" w:color="000000" w:fill="FFFFFF"/>
            <w:noWrap/>
            <w:vAlign w:val="bottom"/>
            <w:hideMark/>
          </w:tcPr>
          <w:p w14:paraId="60195C9A" w14:textId="77777777" w:rsidR="003D5F7F" w:rsidRPr="00C92238" w:rsidRDefault="003D5F7F" w:rsidP="006C22F2">
            <w:pPr>
              <w:autoSpaceDE/>
              <w:autoSpaceDN/>
              <w:rPr>
                <w:b/>
                <w:bCs/>
                <w:lang w:val="ro-RO"/>
              </w:rPr>
            </w:pPr>
            <w:r w:rsidRPr="00C92238">
              <w:rPr>
                <w:b/>
                <w:bCs/>
                <w:lang w:val="ro-RO"/>
              </w:rPr>
              <w:t> </w:t>
            </w:r>
          </w:p>
        </w:tc>
        <w:tc>
          <w:tcPr>
            <w:tcW w:w="1603" w:type="dxa"/>
            <w:tcBorders>
              <w:top w:val="single" w:sz="8" w:space="0" w:color="auto"/>
              <w:bottom w:val="single" w:sz="12" w:space="0" w:color="auto"/>
            </w:tcBorders>
            <w:shd w:val="clear" w:color="000000" w:fill="FFFFFF"/>
            <w:noWrap/>
            <w:vAlign w:val="bottom"/>
          </w:tcPr>
          <w:p w14:paraId="48027A14" w14:textId="3DB84A35" w:rsidR="003D5F7F" w:rsidRPr="00C92238" w:rsidRDefault="007F6FF4" w:rsidP="003D5F7F">
            <w:pPr>
              <w:autoSpaceDE/>
              <w:autoSpaceDN/>
              <w:jc w:val="right"/>
              <w:rPr>
                <w:b/>
                <w:bCs/>
                <w:lang w:val="ro-RO"/>
              </w:rPr>
            </w:pPr>
            <w:r>
              <w:rPr>
                <w:b/>
                <w:bCs/>
                <w:lang w:val="ro-RO"/>
              </w:rPr>
              <w:t>7.204.857</w:t>
            </w:r>
          </w:p>
        </w:tc>
        <w:tc>
          <w:tcPr>
            <w:tcW w:w="274" w:type="dxa"/>
            <w:shd w:val="clear" w:color="000000" w:fill="FFFFFF"/>
          </w:tcPr>
          <w:p w14:paraId="22122DF4" w14:textId="77777777" w:rsidR="003D5F7F" w:rsidRPr="00C92238" w:rsidRDefault="003D5F7F" w:rsidP="006C22F2">
            <w:pPr>
              <w:autoSpaceDE/>
              <w:autoSpaceDN/>
              <w:jc w:val="right"/>
              <w:rPr>
                <w:b/>
                <w:bCs/>
                <w:lang w:val="ro-RO"/>
              </w:rPr>
            </w:pPr>
          </w:p>
        </w:tc>
        <w:tc>
          <w:tcPr>
            <w:tcW w:w="1566" w:type="dxa"/>
            <w:tcBorders>
              <w:top w:val="single" w:sz="8" w:space="0" w:color="auto"/>
              <w:bottom w:val="single" w:sz="12" w:space="0" w:color="auto"/>
            </w:tcBorders>
            <w:shd w:val="clear" w:color="000000" w:fill="FFFFFF"/>
            <w:noWrap/>
            <w:vAlign w:val="bottom"/>
          </w:tcPr>
          <w:p w14:paraId="2E79B791" w14:textId="3E7DA724" w:rsidR="003D5F7F" w:rsidRPr="00C92238" w:rsidRDefault="00332D3A" w:rsidP="006C22F2">
            <w:pPr>
              <w:autoSpaceDE/>
              <w:autoSpaceDN/>
              <w:jc w:val="right"/>
              <w:rPr>
                <w:b/>
                <w:bCs/>
                <w:lang w:val="ro-RO"/>
              </w:rPr>
            </w:pPr>
            <w:r w:rsidRPr="00C92238">
              <w:rPr>
                <w:b/>
                <w:bCs/>
                <w:lang w:val="ro-RO"/>
              </w:rPr>
              <w:t>7.</w:t>
            </w:r>
            <w:r w:rsidR="007F6FF4">
              <w:rPr>
                <w:b/>
                <w:bCs/>
                <w:lang w:val="ro-RO"/>
              </w:rPr>
              <w:t>557.244</w:t>
            </w:r>
          </w:p>
        </w:tc>
      </w:tr>
      <w:tr w:rsidR="003D5F7F" w:rsidRPr="00C92238" w14:paraId="02557CF2" w14:textId="77777777" w:rsidTr="007F6FF4">
        <w:trPr>
          <w:trHeight w:val="170"/>
        </w:trPr>
        <w:tc>
          <w:tcPr>
            <w:tcW w:w="4732" w:type="dxa"/>
            <w:shd w:val="clear" w:color="000000" w:fill="FFFFFF"/>
            <w:vAlign w:val="bottom"/>
            <w:hideMark/>
          </w:tcPr>
          <w:p w14:paraId="7ACA12D4" w14:textId="77777777" w:rsidR="003D5F7F" w:rsidRPr="00C92238" w:rsidRDefault="003D5F7F" w:rsidP="006C22F2">
            <w:pPr>
              <w:autoSpaceDE/>
              <w:autoSpaceDN/>
              <w:rPr>
                <w:lang w:val="ro-RO"/>
              </w:rPr>
            </w:pPr>
            <w:r w:rsidRPr="00C92238">
              <w:rPr>
                <w:lang w:val="ro-RO"/>
              </w:rPr>
              <w:t xml:space="preserve">         </w:t>
            </w:r>
          </w:p>
        </w:tc>
        <w:tc>
          <w:tcPr>
            <w:tcW w:w="867" w:type="dxa"/>
            <w:shd w:val="clear" w:color="000000" w:fill="FFFFFF"/>
            <w:vAlign w:val="bottom"/>
          </w:tcPr>
          <w:p w14:paraId="354154C3" w14:textId="77777777" w:rsidR="003D5F7F" w:rsidRPr="00C92238" w:rsidRDefault="003D5F7F" w:rsidP="006C22F2">
            <w:pPr>
              <w:autoSpaceDE/>
              <w:autoSpaceDN/>
              <w:jc w:val="center"/>
              <w:rPr>
                <w:b/>
                <w:bCs/>
                <w:lang w:val="ro-RO"/>
              </w:rPr>
            </w:pPr>
            <w:r w:rsidRPr="00C92238">
              <w:rPr>
                <w:b/>
                <w:bCs/>
                <w:lang w:val="ro-RO"/>
              </w:rPr>
              <w:t> </w:t>
            </w:r>
          </w:p>
        </w:tc>
        <w:tc>
          <w:tcPr>
            <w:tcW w:w="709" w:type="dxa"/>
            <w:shd w:val="clear" w:color="000000" w:fill="FFFFFF"/>
            <w:noWrap/>
            <w:vAlign w:val="bottom"/>
            <w:hideMark/>
          </w:tcPr>
          <w:p w14:paraId="265D9F86" w14:textId="77777777" w:rsidR="003D5F7F" w:rsidRPr="00C92238" w:rsidRDefault="003D5F7F" w:rsidP="006C22F2">
            <w:pPr>
              <w:autoSpaceDE/>
              <w:autoSpaceDN/>
              <w:jc w:val="center"/>
              <w:rPr>
                <w:b/>
                <w:bCs/>
                <w:lang w:val="ro-RO"/>
              </w:rPr>
            </w:pPr>
            <w:r w:rsidRPr="00C92238">
              <w:rPr>
                <w:b/>
                <w:bCs/>
                <w:lang w:val="ro-RO"/>
              </w:rPr>
              <w:t> </w:t>
            </w:r>
          </w:p>
        </w:tc>
        <w:tc>
          <w:tcPr>
            <w:tcW w:w="278" w:type="dxa"/>
            <w:shd w:val="clear" w:color="000000" w:fill="FFFFFF"/>
            <w:noWrap/>
            <w:vAlign w:val="bottom"/>
            <w:hideMark/>
          </w:tcPr>
          <w:p w14:paraId="70BD939F" w14:textId="77777777" w:rsidR="003D5F7F" w:rsidRPr="00C92238" w:rsidRDefault="003D5F7F" w:rsidP="006C22F2">
            <w:pPr>
              <w:autoSpaceDE/>
              <w:autoSpaceDN/>
              <w:rPr>
                <w:lang w:val="ro-RO"/>
              </w:rPr>
            </w:pPr>
            <w:r w:rsidRPr="00C92238">
              <w:rPr>
                <w:lang w:val="ro-RO"/>
              </w:rPr>
              <w:t> </w:t>
            </w:r>
          </w:p>
        </w:tc>
        <w:tc>
          <w:tcPr>
            <w:tcW w:w="1603" w:type="dxa"/>
            <w:tcBorders>
              <w:top w:val="single" w:sz="12" w:space="0" w:color="auto"/>
            </w:tcBorders>
            <w:shd w:val="clear" w:color="000000" w:fill="FFFFFF"/>
            <w:noWrap/>
            <w:vAlign w:val="bottom"/>
          </w:tcPr>
          <w:p w14:paraId="33D52097" w14:textId="77777777" w:rsidR="003D5F7F" w:rsidRPr="00C92238" w:rsidRDefault="003D5F7F" w:rsidP="003D5F7F">
            <w:pPr>
              <w:autoSpaceDE/>
              <w:autoSpaceDN/>
              <w:jc w:val="right"/>
              <w:rPr>
                <w:lang w:val="ro-RO"/>
              </w:rPr>
            </w:pPr>
          </w:p>
        </w:tc>
        <w:tc>
          <w:tcPr>
            <w:tcW w:w="274" w:type="dxa"/>
            <w:shd w:val="clear" w:color="000000" w:fill="FFFFFF"/>
          </w:tcPr>
          <w:p w14:paraId="12501501" w14:textId="77777777" w:rsidR="003D5F7F" w:rsidRPr="00C92238" w:rsidRDefault="003D5F7F" w:rsidP="006C22F2">
            <w:pPr>
              <w:autoSpaceDE/>
              <w:autoSpaceDN/>
              <w:jc w:val="right"/>
              <w:rPr>
                <w:lang w:val="ro-RO"/>
              </w:rPr>
            </w:pPr>
          </w:p>
        </w:tc>
        <w:tc>
          <w:tcPr>
            <w:tcW w:w="1683" w:type="dxa"/>
            <w:gridSpan w:val="2"/>
            <w:tcBorders>
              <w:top w:val="single" w:sz="12" w:space="0" w:color="auto"/>
            </w:tcBorders>
            <w:shd w:val="clear" w:color="000000" w:fill="FFFFFF"/>
            <w:noWrap/>
            <w:vAlign w:val="bottom"/>
          </w:tcPr>
          <w:p w14:paraId="25427A2B" w14:textId="77777777" w:rsidR="003D5F7F" w:rsidRPr="00C92238" w:rsidRDefault="003D5F7F" w:rsidP="006C22F2">
            <w:pPr>
              <w:autoSpaceDE/>
              <w:autoSpaceDN/>
              <w:jc w:val="right"/>
              <w:rPr>
                <w:lang w:val="ro-RO"/>
              </w:rPr>
            </w:pPr>
          </w:p>
        </w:tc>
      </w:tr>
      <w:tr w:rsidR="007F6FF4" w:rsidRPr="00C92238" w14:paraId="444FA430" w14:textId="77777777" w:rsidTr="007F6FF4">
        <w:trPr>
          <w:gridAfter w:val="1"/>
          <w:wAfter w:w="117" w:type="dxa"/>
          <w:trHeight w:val="170"/>
        </w:trPr>
        <w:tc>
          <w:tcPr>
            <w:tcW w:w="4732" w:type="dxa"/>
            <w:shd w:val="clear" w:color="000000" w:fill="FFFFFF"/>
            <w:vAlign w:val="bottom"/>
            <w:hideMark/>
          </w:tcPr>
          <w:p w14:paraId="2CF0AF5F" w14:textId="77777777" w:rsidR="007F6FF4" w:rsidRPr="00C92238" w:rsidRDefault="007F6FF4" w:rsidP="00875C3C">
            <w:pPr>
              <w:autoSpaceDE/>
              <w:autoSpaceDN/>
              <w:rPr>
                <w:b/>
                <w:bCs/>
                <w:lang w:val="ro-RO"/>
              </w:rPr>
            </w:pPr>
            <w:r w:rsidRPr="00C92238">
              <w:rPr>
                <w:b/>
                <w:bCs/>
                <w:lang w:val="ro-RO"/>
              </w:rPr>
              <w:lastRenderedPageBreak/>
              <w:t>Nr. crt.</w:t>
            </w:r>
          </w:p>
        </w:tc>
        <w:tc>
          <w:tcPr>
            <w:tcW w:w="867" w:type="dxa"/>
            <w:tcBorders>
              <w:bottom w:val="single" w:sz="12" w:space="0" w:color="auto"/>
            </w:tcBorders>
            <w:shd w:val="clear" w:color="000000" w:fill="FFFFFF"/>
            <w:vAlign w:val="bottom"/>
          </w:tcPr>
          <w:p w14:paraId="2884A070" w14:textId="77777777" w:rsidR="007F6FF4" w:rsidRPr="00C92238" w:rsidRDefault="007F6FF4" w:rsidP="00875C3C">
            <w:pPr>
              <w:autoSpaceDE/>
              <w:autoSpaceDN/>
              <w:jc w:val="center"/>
              <w:rPr>
                <w:b/>
                <w:bCs/>
                <w:lang w:val="ro-RO"/>
              </w:rPr>
            </w:pPr>
            <w:r w:rsidRPr="00C92238">
              <w:rPr>
                <w:b/>
                <w:bCs/>
                <w:lang w:val="ro-RO"/>
              </w:rPr>
              <w:t>Nr. rd.</w:t>
            </w:r>
          </w:p>
          <w:p w14:paraId="030BA2C3" w14:textId="77777777" w:rsidR="007F6FF4" w:rsidRPr="00C92238" w:rsidRDefault="007F6FF4" w:rsidP="00875C3C">
            <w:pPr>
              <w:autoSpaceDE/>
              <w:autoSpaceDN/>
              <w:jc w:val="center"/>
              <w:rPr>
                <w:b/>
                <w:bCs/>
                <w:lang w:val="ro-RO"/>
              </w:rPr>
            </w:pPr>
            <w:r w:rsidRPr="00C92238">
              <w:rPr>
                <w:b/>
                <w:bCs/>
                <w:sz w:val="16"/>
                <w:lang w:val="ro-RO"/>
              </w:rPr>
              <w:t>(OMF 85/2022)</w:t>
            </w:r>
          </w:p>
        </w:tc>
        <w:tc>
          <w:tcPr>
            <w:tcW w:w="709" w:type="dxa"/>
            <w:tcBorders>
              <w:bottom w:val="single" w:sz="12" w:space="0" w:color="auto"/>
            </w:tcBorders>
            <w:shd w:val="clear" w:color="000000" w:fill="FFFFFF"/>
            <w:vAlign w:val="bottom"/>
            <w:hideMark/>
          </w:tcPr>
          <w:p w14:paraId="706FBD8C" w14:textId="77777777" w:rsidR="007F6FF4" w:rsidRPr="00C92238" w:rsidRDefault="007F6FF4" w:rsidP="00875C3C">
            <w:pPr>
              <w:autoSpaceDE/>
              <w:autoSpaceDN/>
              <w:jc w:val="center"/>
              <w:rPr>
                <w:b/>
                <w:bCs/>
                <w:lang w:val="ro-RO"/>
              </w:rPr>
            </w:pPr>
            <w:r w:rsidRPr="00C92238">
              <w:rPr>
                <w:b/>
                <w:bCs/>
                <w:lang w:val="ro-RO"/>
              </w:rPr>
              <w:t>Nr. rd.</w:t>
            </w:r>
          </w:p>
        </w:tc>
        <w:tc>
          <w:tcPr>
            <w:tcW w:w="278" w:type="dxa"/>
            <w:shd w:val="clear" w:color="000000" w:fill="FFFFFF"/>
            <w:vAlign w:val="bottom"/>
            <w:hideMark/>
          </w:tcPr>
          <w:p w14:paraId="09C7923C" w14:textId="77777777" w:rsidR="007F6FF4" w:rsidRPr="00C92238" w:rsidRDefault="007F6FF4" w:rsidP="00875C3C">
            <w:pPr>
              <w:autoSpaceDE/>
              <w:autoSpaceDN/>
              <w:jc w:val="center"/>
              <w:rPr>
                <w:b/>
                <w:bCs/>
                <w:lang w:val="ro-RO"/>
              </w:rPr>
            </w:pPr>
            <w:r w:rsidRPr="00C92238">
              <w:rPr>
                <w:b/>
                <w:bCs/>
                <w:lang w:val="ro-RO"/>
              </w:rPr>
              <w:t> </w:t>
            </w:r>
          </w:p>
        </w:tc>
        <w:tc>
          <w:tcPr>
            <w:tcW w:w="1603" w:type="dxa"/>
            <w:tcBorders>
              <w:bottom w:val="single" w:sz="12" w:space="0" w:color="auto"/>
            </w:tcBorders>
            <w:shd w:val="clear" w:color="000000" w:fill="FFFFFF"/>
            <w:vAlign w:val="bottom"/>
            <w:hideMark/>
          </w:tcPr>
          <w:p w14:paraId="4841C144" w14:textId="77777777" w:rsidR="007F6FF4" w:rsidRPr="00C92238" w:rsidRDefault="007F6FF4" w:rsidP="00875C3C">
            <w:pPr>
              <w:autoSpaceDE/>
              <w:autoSpaceDN/>
              <w:jc w:val="right"/>
              <w:rPr>
                <w:b/>
                <w:bCs/>
                <w:lang w:val="ro-RO"/>
              </w:rPr>
            </w:pPr>
            <w:r w:rsidRPr="00C92238">
              <w:rPr>
                <w:b/>
                <w:bCs/>
                <w:lang w:val="ro-RO"/>
              </w:rPr>
              <w:t>Exercitiul financiar incheiat la</w:t>
            </w:r>
            <w:r w:rsidRPr="00C92238">
              <w:rPr>
                <w:b/>
                <w:bCs/>
                <w:lang w:val="ro-RO"/>
              </w:rPr>
              <w:br/>
              <w:t>31 dec</w:t>
            </w:r>
            <w:r>
              <w:rPr>
                <w:b/>
                <w:bCs/>
                <w:lang w:val="ro-RO"/>
              </w:rPr>
              <w:t>.</w:t>
            </w:r>
            <w:r w:rsidRPr="00C92238">
              <w:rPr>
                <w:b/>
                <w:bCs/>
                <w:lang w:val="ro-RO"/>
              </w:rPr>
              <w:t xml:space="preserve"> 202</w:t>
            </w:r>
            <w:r>
              <w:rPr>
                <w:b/>
                <w:bCs/>
                <w:lang w:val="ro-RO"/>
              </w:rPr>
              <w:t>3</w:t>
            </w:r>
          </w:p>
        </w:tc>
        <w:tc>
          <w:tcPr>
            <w:tcW w:w="274" w:type="dxa"/>
            <w:shd w:val="clear" w:color="000000" w:fill="FFFFFF"/>
          </w:tcPr>
          <w:p w14:paraId="1DA033C2" w14:textId="77777777" w:rsidR="007F6FF4" w:rsidRPr="00C92238" w:rsidRDefault="007F6FF4" w:rsidP="00875C3C">
            <w:pPr>
              <w:autoSpaceDE/>
              <w:autoSpaceDN/>
              <w:jc w:val="right"/>
              <w:rPr>
                <w:b/>
                <w:bCs/>
                <w:lang w:val="ro-RO"/>
              </w:rPr>
            </w:pPr>
          </w:p>
        </w:tc>
        <w:tc>
          <w:tcPr>
            <w:tcW w:w="1566" w:type="dxa"/>
            <w:tcBorders>
              <w:bottom w:val="single" w:sz="12" w:space="0" w:color="auto"/>
            </w:tcBorders>
            <w:shd w:val="clear" w:color="000000" w:fill="FFFFFF"/>
            <w:vAlign w:val="bottom"/>
            <w:hideMark/>
          </w:tcPr>
          <w:p w14:paraId="25EE5C17" w14:textId="77777777" w:rsidR="007F6FF4" w:rsidRPr="00C92238" w:rsidRDefault="007F6FF4" w:rsidP="00875C3C">
            <w:pPr>
              <w:autoSpaceDE/>
              <w:autoSpaceDN/>
              <w:jc w:val="right"/>
              <w:rPr>
                <w:b/>
                <w:bCs/>
                <w:lang w:val="ro-RO"/>
              </w:rPr>
            </w:pPr>
            <w:r w:rsidRPr="00C92238">
              <w:rPr>
                <w:b/>
                <w:bCs/>
                <w:lang w:val="ro-RO"/>
              </w:rPr>
              <w:t>Exercitiul financiar incheiat la</w:t>
            </w:r>
            <w:r w:rsidRPr="00C92238">
              <w:rPr>
                <w:b/>
                <w:bCs/>
                <w:lang w:val="ro-RO"/>
              </w:rPr>
              <w:br/>
              <w:t>31 dec</w:t>
            </w:r>
            <w:r>
              <w:rPr>
                <w:b/>
                <w:bCs/>
                <w:lang w:val="ro-RO"/>
              </w:rPr>
              <w:t>.</w:t>
            </w:r>
            <w:r w:rsidRPr="00C92238">
              <w:rPr>
                <w:b/>
                <w:bCs/>
                <w:lang w:val="ro-RO"/>
              </w:rPr>
              <w:t xml:space="preserve"> 202</w:t>
            </w:r>
            <w:r>
              <w:rPr>
                <w:b/>
                <w:bCs/>
                <w:lang w:val="ro-RO"/>
              </w:rPr>
              <w:t>4</w:t>
            </w:r>
          </w:p>
        </w:tc>
      </w:tr>
      <w:tr w:rsidR="007F6FF4" w:rsidRPr="00C92238" w14:paraId="14B1A254" w14:textId="77777777" w:rsidTr="007F6FF4">
        <w:trPr>
          <w:trHeight w:val="170"/>
        </w:trPr>
        <w:tc>
          <w:tcPr>
            <w:tcW w:w="4732" w:type="dxa"/>
            <w:shd w:val="clear" w:color="000000" w:fill="FFFFFF"/>
            <w:vAlign w:val="bottom"/>
          </w:tcPr>
          <w:p w14:paraId="35FCD6B0" w14:textId="77777777" w:rsidR="007F6FF4" w:rsidRPr="00C92238" w:rsidRDefault="007F6FF4" w:rsidP="006C22F2">
            <w:pPr>
              <w:autoSpaceDE/>
              <w:autoSpaceDN/>
              <w:rPr>
                <w:lang w:val="ro-RO"/>
              </w:rPr>
            </w:pPr>
          </w:p>
        </w:tc>
        <w:tc>
          <w:tcPr>
            <w:tcW w:w="867" w:type="dxa"/>
            <w:shd w:val="clear" w:color="000000" w:fill="FFFFFF"/>
            <w:vAlign w:val="bottom"/>
          </w:tcPr>
          <w:p w14:paraId="3FC4F574" w14:textId="77777777" w:rsidR="007F6FF4" w:rsidRPr="00C92238" w:rsidRDefault="007F6FF4" w:rsidP="006C22F2">
            <w:pPr>
              <w:autoSpaceDE/>
              <w:autoSpaceDN/>
              <w:jc w:val="center"/>
              <w:rPr>
                <w:b/>
                <w:bCs/>
                <w:lang w:val="ro-RO"/>
              </w:rPr>
            </w:pPr>
          </w:p>
        </w:tc>
        <w:tc>
          <w:tcPr>
            <w:tcW w:w="709" w:type="dxa"/>
            <w:shd w:val="clear" w:color="000000" w:fill="FFFFFF"/>
            <w:noWrap/>
            <w:vAlign w:val="bottom"/>
          </w:tcPr>
          <w:p w14:paraId="020942FA" w14:textId="77777777" w:rsidR="007F6FF4" w:rsidRPr="00C92238" w:rsidRDefault="007F6FF4" w:rsidP="006C22F2">
            <w:pPr>
              <w:autoSpaceDE/>
              <w:autoSpaceDN/>
              <w:jc w:val="center"/>
              <w:rPr>
                <w:b/>
                <w:bCs/>
                <w:lang w:val="ro-RO"/>
              </w:rPr>
            </w:pPr>
          </w:p>
        </w:tc>
        <w:tc>
          <w:tcPr>
            <w:tcW w:w="278" w:type="dxa"/>
            <w:shd w:val="clear" w:color="000000" w:fill="FFFFFF"/>
            <w:noWrap/>
            <w:vAlign w:val="bottom"/>
          </w:tcPr>
          <w:p w14:paraId="385B3083" w14:textId="77777777" w:rsidR="007F6FF4" w:rsidRPr="00C92238" w:rsidRDefault="007F6FF4" w:rsidP="006C22F2">
            <w:pPr>
              <w:autoSpaceDE/>
              <w:autoSpaceDN/>
              <w:rPr>
                <w:lang w:val="ro-RO"/>
              </w:rPr>
            </w:pPr>
          </w:p>
        </w:tc>
        <w:tc>
          <w:tcPr>
            <w:tcW w:w="1603" w:type="dxa"/>
            <w:tcBorders>
              <w:top w:val="single" w:sz="12" w:space="0" w:color="auto"/>
            </w:tcBorders>
            <w:shd w:val="clear" w:color="000000" w:fill="FFFFFF"/>
            <w:noWrap/>
            <w:vAlign w:val="bottom"/>
          </w:tcPr>
          <w:p w14:paraId="1D60D435" w14:textId="77777777" w:rsidR="007F6FF4" w:rsidRPr="00C92238" w:rsidRDefault="007F6FF4" w:rsidP="003D5F7F">
            <w:pPr>
              <w:autoSpaceDE/>
              <w:autoSpaceDN/>
              <w:jc w:val="right"/>
              <w:rPr>
                <w:lang w:val="ro-RO"/>
              </w:rPr>
            </w:pPr>
          </w:p>
        </w:tc>
        <w:tc>
          <w:tcPr>
            <w:tcW w:w="274" w:type="dxa"/>
            <w:shd w:val="clear" w:color="000000" w:fill="FFFFFF"/>
          </w:tcPr>
          <w:p w14:paraId="26B9ABBB" w14:textId="77777777" w:rsidR="007F6FF4" w:rsidRPr="00C92238" w:rsidRDefault="007F6FF4" w:rsidP="006C22F2">
            <w:pPr>
              <w:autoSpaceDE/>
              <w:autoSpaceDN/>
              <w:jc w:val="right"/>
              <w:rPr>
                <w:lang w:val="ro-RO"/>
              </w:rPr>
            </w:pPr>
          </w:p>
        </w:tc>
        <w:tc>
          <w:tcPr>
            <w:tcW w:w="1683" w:type="dxa"/>
            <w:gridSpan w:val="2"/>
            <w:tcBorders>
              <w:top w:val="single" w:sz="12" w:space="0" w:color="auto"/>
            </w:tcBorders>
            <w:shd w:val="clear" w:color="000000" w:fill="FFFFFF"/>
            <w:noWrap/>
            <w:vAlign w:val="bottom"/>
          </w:tcPr>
          <w:p w14:paraId="3BFDDA6F" w14:textId="77777777" w:rsidR="007F6FF4" w:rsidRPr="00C92238" w:rsidRDefault="007F6FF4" w:rsidP="006C22F2">
            <w:pPr>
              <w:autoSpaceDE/>
              <w:autoSpaceDN/>
              <w:jc w:val="right"/>
              <w:rPr>
                <w:lang w:val="ro-RO"/>
              </w:rPr>
            </w:pPr>
          </w:p>
        </w:tc>
      </w:tr>
      <w:tr w:rsidR="003D5F7F" w:rsidRPr="00C92238" w14:paraId="2FE903A8" w14:textId="77777777" w:rsidTr="007F6FF4">
        <w:trPr>
          <w:trHeight w:val="170"/>
        </w:trPr>
        <w:tc>
          <w:tcPr>
            <w:tcW w:w="4732" w:type="dxa"/>
            <w:shd w:val="clear" w:color="000000" w:fill="FFFFFF"/>
            <w:vAlign w:val="bottom"/>
          </w:tcPr>
          <w:p w14:paraId="24A701AB" w14:textId="77777777" w:rsidR="003D5F7F" w:rsidRPr="00C92238" w:rsidRDefault="003D5F7F" w:rsidP="006C22F2">
            <w:pPr>
              <w:autoSpaceDE/>
              <w:autoSpaceDN/>
              <w:rPr>
                <w:b/>
                <w:bCs/>
                <w:lang w:val="ro-RO"/>
              </w:rPr>
            </w:pPr>
            <w:r w:rsidRPr="00C92238">
              <w:rPr>
                <w:b/>
                <w:bCs/>
                <w:lang w:val="ro-RO"/>
              </w:rPr>
              <w:t>PROFITUL SAU PIERDEREA DIN EXPLOATARE</w:t>
            </w:r>
          </w:p>
        </w:tc>
        <w:tc>
          <w:tcPr>
            <w:tcW w:w="867" w:type="dxa"/>
            <w:shd w:val="clear" w:color="000000" w:fill="FFFFFF"/>
            <w:vAlign w:val="bottom"/>
          </w:tcPr>
          <w:p w14:paraId="35F7C7FA" w14:textId="77777777" w:rsidR="003D5F7F" w:rsidRPr="00C92238" w:rsidRDefault="003D5F7F" w:rsidP="006C22F2">
            <w:pPr>
              <w:autoSpaceDE/>
              <w:autoSpaceDN/>
              <w:jc w:val="center"/>
              <w:rPr>
                <w:b/>
                <w:bCs/>
                <w:lang w:val="ro-RO"/>
              </w:rPr>
            </w:pPr>
            <w:r w:rsidRPr="00C92238">
              <w:rPr>
                <w:b/>
                <w:bCs/>
                <w:lang w:val="ro-RO"/>
              </w:rPr>
              <w:t> </w:t>
            </w:r>
          </w:p>
        </w:tc>
        <w:tc>
          <w:tcPr>
            <w:tcW w:w="709" w:type="dxa"/>
            <w:shd w:val="clear" w:color="000000" w:fill="FFFFFF"/>
            <w:noWrap/>
            <w:vAlign w:val="bottom"/>
          </w:tcPr>
          <w:p w14:paraId="7DBF9DE7" w14:textId="77777777" w:rsidR="003D5F7F" w:rsidRPr="00C92238" w:rsidRDefault="003D5F7F" w:rsidP="006C22F2">
            <w:pPr>
              <w:autoSpaceDE/>
              <w:autoSpaceDN/>
              <w:jc w:val="center"/>
              <w:rPr>
                <w:b/>
                <w:bCs/>
                <w:lang w:val="ro-RO"/>
              </w:rPr>
            </w:pPr>
            <w:r w:rsidRPr="00C92238">
              <w:rPr>
                <w:b/>
                <w:bCs/>
                <w:lang w:val="ro-RO"/>
              </w:rPr>
              <w:t> </w:t>
            </w:r>
          </w:p>
        </w:tc>
        <w:tc>
          <w:tcPr>
            <w:tcW w:w="278" w:type="dxa"/>
            <w:shd w:val="clear" w:color="000000" w:fill="FFFFFF"/>
            <w:noWrap/>
            <w:vAlign w:val="bottom"/>
          </w:tcPr>
          <w:p w14:paraId="3B19B030" w14:textId="77777777" w:rsidR="003D5F7F" w:rsidRPr="00C92238" w:rsidRDefault="003D5F7F" w:rsidP="006C22F2">
            <w:pPr>
              <w:autoSpaceDE/>
              <w:autoSpaceDN/>
              <w:rPr>
                <w:b/>
                <w:bCs/>
                <w:lang w:val="ro-RO"/>
              </w:rPr>
            </w:pPr>
            <w:r w:rsidRPr="00C92238">
              <w:rPr>
                <w:b/>
                <w:bCs/>
                <w:lang w:val="ro-RO"/>
              </w:rPr>
              <w:t> </w:t>
            </w:r>
          </w:p>
        </w:tc>
        <w:tc>
          <w:tcPr>
            <w:tcW w:w="1603" w:type="dxa"/>
            <w:shd w:val="clear" w:color="000000" w:fill="FFFFFF"/>
            <w:noWrap/>
            <w:vAlign w:val="bottom"/>
          </w:tcPr>
          <w:p w14:paraId="6388F249" w14:textId="77777777" w:rsidR="003D5F7F" w:rsidRPr="00C92238" w:rsidRDefault="003D5F7F" w:rsidP="003D5F7F">
            <w:pPr>
              <w:autoSpaceDE/>
              <w:autoSpaceDN/>
              <w:jc w:val="right"/>
              <w:rPr>
                <w:b/>
                <w:bCs/>
                <w:lang w:val="ro-RO"/>
              </w:rPr>
            </w:pPr>
          </w:p>
        </w:tc>
        <w:tc>
          <w:tcPr>
            <w:tcW w:w="274" w:type="dxa"/>
            <w:shd w:val="clear" w:color="000000" w:fill="FFFFFF"/>
          </w:tcPr>
          <w:p w14:paraId="17C3B3FD" w14:textId="77777777" w:rsidR="003D5F7F" w:rsidRPr="00C92238" w:rsidRDefault="003D5F7F" w:rsidP="006C22F2">
            <w:pPr>
              <w:autoSpaceDE/>
              <w:autoSpaceDN/>
              <w:jc w:val="right"/>
              <w:rPr>
                <w:b/>
                <w:bCs/>
                <w:lang w:val="ro-RO"/>
              </w:rPr>
            </w:pPr>
          </w:p>
        </w:tc>
        <w:tc>
          <w:tcPr>
            <w:tcW w:w="1683" w:type="dxa"/>
            <w:gridSpan w:val="2"/>
            <w:shd w:val="clear" w:color="000000" w:fill="FFFFFF"/>
            <w:noWrap/>
            <w:vAlign w:val="bottom"/>
          </w:tcPr>
          <w:p w14:paraId="49DC9FBD" w14:textId="77777777" w:rsidR="003D5F7F" w:rsidRPr="00C92238" w:rsidRDefault="003D5F7F" w:rsidP="006C22F2">
            <w:pPr>
              <w:autoSpaceDE/>
              <w:autoSpaceDN/>
              <w:jc w:val="right"/>
              <w:rPr>
                <w:b/>
                <w:bCs/>
                <w:lang w:val="ro-RO"/>
              </w:rPr>
            </w:pPr>
          </w:p>
        </w:tc>
      </w:tr>
      <w:tr w:rsidR="003D5F7F" w:rsidRPr="00C92238" w14:paraId="7D5BB2E8" w14:textId="77777777" w:rsidTr="007F6FF4">
        <w:trPr>
          <w:trHeight w:val="170"/>
        </w:trPr>
        <w:tc>
          <w:tcPr>
            <w:tcW w:w="4732" w:type="dxa"/>
            <w:shd w:val="clear" w:color="000000" w:fill="FFFFFF"/>
            <w:vAlign w:val="bottom"/>
          </w:tcPr>
          <w:p w14:paraId="193E1063" w14:textId="77777777" w:rsidR="003D5F7F" w:rsidRPr="00C92238" w:rsidRDefault="003D5F7F" w:rsidP="006C22F2">
            <w:pPr>
              <w:autoSpaceDE/>
              <w:autoSpaceDN/>
              <w:rPr>
                <w:bCs/>
                <w:lang w:val="ro-RO"/>
              </w:rPr>
            </w:pPr>
            <w:r w:rsidRPr="00C92238">
              <w:rPr>
                <w:bCs/>
                <w:lang w:val="ro-RO"/>
              </w:rPr>
              <w:t>- Profit (rd. 16 - 42)</w:t>
            </w:r>
          </w:p>
        </w:tc>
        <w:tc>
          <w:tcPr>
            <w:tcW w:w="867" w:type="dxa"/>
            <w:shd w:val="clear" w:color="000000" w:fill="FFFFFF"/>
            <w:vAlign w:val="bottom"/>
          </w:tcPr>
          <w:p w14:paraId="7D075CF5" w14:textId="6CF42E97" w:rsidR="003D5F7F" w:rsidRPr="00C92238" w:rsidRDefault="007F6FF4" w:rsidP="006C22F2">
            <w:pPr>
              <w:autoSpaceDE/>
              <w:autoSpaceDN/>
              <w:jc w:val="center"/>
              <w:rPr>
                <w:b/>
                <w:bCs/>
                <w:lang w:val="ro-RO"/>
              </w:rPr>
            </w:pPr>
            <w:r>
              <w:rPr>
                <w:b/>
                <w:bCs/>
                <w:lang w:val="ro-RO"/>
              </w:rPr>
              <w:t>56</w:t>
            </w:r>
          </w:p>
        </w:tc>
        <w:tc>
          <w:tcPr>
            <w:tcW w:w="709" w:type="dxa"/>
            <w:shd w:val="clear" w:color="000000" w:fill="FFFFFF"/>
            <w:noWrap/>
            <w:vAlign w:val="bottom"/>
          </w:tcPr>
          <w:p w14:paraId="1E862FA6" w14:textId="77777777" w:rsidR="003D5F7F" w:rsidRPr="00C92238" w:rsidRDefault="003D5F7F" w:rsidP="006C22F2">
            <w:pPr>
              <w:autoSpaceDE/>
              <w:autoSpaceDN/>
              <w:jc w:val="center"/>
              <w:rPr>
                <w:b/>
                <w:bCs/>
                <w:lang w:val="ro-RO"/>
              </w:rPr>
            </w:pPr>
            <w:r w:rsidRPr="00C92238">
              <w:rPr>
                <w:b/>
                <w:bCs/>
                <w:lang w:val="ro-RO"/>
              </w:rPr>
              <w:t>43</w:t>
            </w:r>
          </w:p>
        </w:tc>
        <w:tc>
          <w:tcPr>
            <w:tcW w:w="278" w:type="dxa"/>
            <w:shd w:val="clear" w:color="000000" w:fill="FFFFFF"/>
            <w:noWrap/>
            <w:vAlign w:val="bottom"/>
          </w:tcPr>
          <w:p w14:paraId="1CDEA489" w14:textId="77777777" w:rsidR="003D5F7F" w:rsidRPr="00C92238" w:rsidRDefault="003D5F7F" w:rsidP="006C22F2">
            <w:pPr>
              <w:autoSpaceDE/>
              <w:autoSpaceDN/>
              <w:rPr>
                <w:b/>
                <w:bCs/>
                <w:lang w:val="ro-RO"/>
              </w:rPr>
            </w:pPr>
            <w:r w:rsidRPr="00C92238">
              <w:rPr>
                <w:b/>
                <w:bCs/>
                <w:lang w:val="ro-RO"/>
              </w:rPr>
              <w:t> </w:t>
            </w:r>
          </w:p>
        </w:tc>
        <w:tc>
          <w:tcPr>
            <w:tcW w:w="1603" w:type="dxa"/>
            <w:shd w:val="clear" w:color="000000" w:fill="FFFFFF"/>
            <w:noWrap/>
            <w:vAlign w:val="bottom"/>
          </w:tcPr>
          <w:p w14:paraId="245ADC36" w14:textId="45A8DDCE" w:rsidR="003D5F7F" w:rsidRPr="00C92238" w:rsidRDefault="005E0BFF" w:rsidP="003D5F7F">
            <w:pPr>
              <w:autoSpaceDE/>
              <w:autoSpaceDN/>
              <w:jc w:val="right"/>
              <w:rPr>
                <w:bCs/>
                <w:lang w:val="ro-RO"/>
              </w:rPr>
            </w:pPr>
            <w:r>
              <w:rPr>
                <w:bCs/>
                <w:lang w:val="ro-RO"/>
              </w:rPr>
              <w:t>7.484</w:t>
            </w:r>
          </w:p>
        </w:tc>
        <w:tc>
          <w:tcPr>
            <w:tcW w:w="274" w:type="dxa"/>
            <w:shd w:val="clear" w:color="000000" w:fill="FFFFFF"/>
          </w:tcPr>
          <w:p w14:paraId="4CBEBF2F" w14:textId="77777777" w:rsidR="003D5F7F" w:rsidRPr="00C92238" w:rsidRDefault="003D5F7F" w:rsidP="006C22F2">
            <w:pPr>
              <w:autoSpaceDE/>
              <w:autoSpaceDN/>
              <w:jc w:val="right"/>
              <w:rPr>
                <w:bCs/>
                <w:lang w:val="ro-RO"/>
              </w:rPr>
            </w:pPr>
          </w:p>
        </w:tc>
        <w:tc>
          <w:tcPr>
            <w:tcW w:w="1683" w:type="dxa"/>
            <w:gridSpan w:val="2"/>
            <w:shd w:val="clear" w:color="000000" w:fill="FFFFFF"/>
            <w:noWrap/>
            <w:vAlign w:val="bottom"/>
          </w:tcPr>
          <w:p w14:paraId="4CB9576C" w14:textId="7A51EFEA" w:rsidR="003D5F7F" w:rsidRPr="00C92238" w:rsidRDefault="003D5F7F" w:rsidP="006C22F2">
            <w:pPr>
              <w:autoSpaceDE/>
              <w:autoSpaceDN/>
              <w:jc w:val="right"/>
              <w:rPr>
                <w:bCs/>
                <w:lang w:val="ro-RO"/>
              </w:rPr>
            </w:pPr>
          </w:p>
        </w:tc>
      </w:tr>
      <w:tr w:rsidR="006C22F2" w:rsidRPr="00C92238" w14:paraId="53D36715" w14:textId="77777777" w:rsidTr="007F6FF4">
        <w:trPr>
          <w:trHeight w:val="170"/>
        </w:trPr>
        <w:tc>
          <w:tcPr>
            <w:tcW w:w="4732" w:type="dxa"/>
            <w:shd w:val="clear" w:color="auto" w:fill="auto"/>
            <w:vAlign w:val="bottom"/>
          </w:tcPr>
          <w:p w14:paraId="41EB64F8" w14:textId="77777777" w:rsidR="006C22F2" w:rsidRPr="00C92238" w:rsidRDefault="006C22F2" w:rsidP="006C22F2">
            <w:pPr>
              <w:autoSpaceDE/>
              <w:autoSpaceDN/>
              <w:rPr>
                <w:bCs/>
                <w:lang w:val="ro-RO"/>
              </w:rPr>
            </w:pPr>
            <w:r w:rsidRPr="00C92238">
              <w:rPr>
                <w:bCs/>
                <w:lang w:val="ro-RO"/>
              </w:rPr>
              <w:t>- Pierdere (rd. 42 - 16)</w:t>
            </w:r>
          </w:p>
        </w:tc>
        <w:tc>
          <w:tcPr>
            <w:tcW w:w="867" w:type="dxa"/>
            <w:vAlign w:val="bottom"/>
          </w:tcPr>
          <w:p w14:paraId="7E8D4D24" w14:textId="1F71B262" w:rsidR="006C22F2" w:rsidRPr="00C92238" w:rsidRDefault="007F6FF4" w:rsidP="006C22F2">
            <w:pPr>
              <w:autoSpaceDE/>
              <w:autoSpaceDN/>
              <w:jc w:val="center"/>
              <w:rPr>
                <w:b/>
                <w:bCs/>
                <w:lang w:val="ro-RO"/>
              </w:rPr>
            </w:pPr>
            <w:r>
              <w:rPr>
                <w:b/>
                <w:bCs/>
                <w:lang w:val="ro-RO"/>
              </w:rPr>
              <w:t>57</w:t>
            </w:r>
          </w:p>
        </w:tc>
        <w:tc>
          <w:tcPr>
            <w:tcW w:w="709" w:type="dxa"/>
            <w:shd w:val="clear" w:color="auto" w:fill="auto"/>
            <w:noWrap/>
            <w:vAlign w:val="bottom"/>
          </w:tcPr>
          <w:p w14:paraId="0DD5501F" w14:textId="77777777" w:rsidR="006C22F2" w:rsidRPr="00C92238" w:rsidRDefault="006C22F2" w:rsidP="006C22F2">
            <w:pPr>
              <w:autoSpaceDE/>
              <w:autoSpaceDN/>
              <w:jc w:val="center"/>
              <w:rPr>
                <w:b/>
                <w:bCs/>
                <w:lang w:val="ro-RO"/>
              </w:rPr>
            </w:pPr>
            <w:r w:rsidRPr="00C92238">
              <w:rPr>
                <w:b/>
                <w:bCs/>
                <w:lang w:val="ro-RO"/>
              </w:rPr>
              <w:t>44</w:t>
            </w:r>
          </w:p>
        </w:tc>
        <w:tc>
          <w:tcPr>
            <w:tcW w:w="278" w:type="dxa"/>
            <w:shd w:val="clear" w:color="auto" w:fill="auto"/>
            <w:noWrap/>
            <w:vAlign w:val="bottom"/>
          </w:tcPr>
          <w:p w14:paraId="4B6F7A6C" w14:textId="77777777" w:rsidR="006C22F2" w:rsidRPr="00C92238" w:rsidRDefault="006C22F2" w:rsidP="006C22F2">
            <w:pPr>
              <w:autoSpaceDE/>
              <w:autoSpaceDN/>
              <w:rPr>
                <w:b/>
                <w:bCs/>
                <w:lang w:val="ro-RO"/>
              </w:rPr>
            </w:pPr>
            <w:r w:rsidRPr="00C92238">
              <w:rPr>
                <w:b/>
                <w:bCs/>
                <w:lang w:val="ro-RO"/>
              </w:rPr>
              <w:t> </w:t>
            </w:r>
          </w:p>
        </w:tc>
        <w:tc>
          <w:tcPr>
            <w:tcW w:w="1603" w:type="dxa"/>
            <w:shd w:val="clear" w:color="auto" w:fill="auto"/>
            <w:noWrap/>
            <w:vAlign w:val="bottom"/>
          </w:tcPr>
          <w:p w14:paraId="0EB84DD0" w14:textId="77777777" w:rsidR="006C22F2" w:rsidRPr="00C92238" w:rsidRDefault="006C22F2" w:rsidP="006C22F2">
            <w:pPr>
              <w:autoSpaceDE/>
              <w:autoSpaceDN/>
              <w:jc w:val="right"/>
              <w:rPr>
                <w:bCs/>
                <w:lang w:val="ro-RO"/>
              </w:rPr>
            </w:pPr>
          </w:p>
        </w:tc>
        <w:tc>
          <w:tcPr>
            <w:tcW w:w="274" w:type="dxa"/>
          </w:tcPr>
          <w:p w14:paraId="4F8DF077" w14:textId="77777777" w:rsidR="006C22F2" w:rsidRPr="00C92238" w:rsidRDefault="006C22F2" w:rsidP="006C22F2">
            <w:pPr>
              <w:autoSpaceDE/>
              <w:autoSpaceDN/>
              <w:jc w:val="right"/>
              <w:rPr>
                <w:bCs/>
                <w:lang w:val="ro-RO"/>
              </w:rPr>
            </w:pPr>
          </w:p>
        </w:tc>
        <w:tc>
          <w:tcPr>
            <w:tcW w:w="1683" w:type="dxa"/>
            <w:gridSpan w:val="2"/>
            <w:shd w:val="clear" w:color="auto" w:fill="auto"/>
            <w:noWrap/>
            <w:vAlign w:val="bottom"/>
          </w:tcPr>
          <w:p w14:paraId="134EDF26" w14:textId="0791DFBB" w:rsidR="006C22F2" w:rsidRPr="00C92238" w:rsidRDefault="005E0BFF" w:rsidP="006C22F2">
            <w:pPr>
              <w:autoSpaceDE/>
              <w:autoSpaceDN/>
              <w:jc w:val="right"/>
              <w:rPr>
                <w:bCs/>
                <w:lang w:val="ro-RO"/>
              </w:rPr>
            </w:pPr>
            <w:r>
              <w:rPr>
                <w:bCs/>
                <w:lang w:val="ro-RO"/>
              </w:rPr>
              <w:t>117.331</w:t>
            </w:r>
          </w:p>
        </w:tc>
      </w:tr>
      <w:tr w:rsidR="006C22F2" w:rsidRPr="00C92238" w14:paraId="419BFFEC" w14:textId="77777777" w:rsidTr="007F6FF4">
        <w:trPr>
          <w:trHeight w:val="170"/>
        </w:trPr>
        <w:tc>
          <w:tcPr>
            <w:tcW w:w="4732" w:type="dxa"/>
            <w:shd w:val="clear" w:color="auto" w:fill="auto"/>
            <w:vAlign w:val="bottom"/>
          </w:tcPr>
          <w:p w14:paraId="702665E5" w14:textId="77777777" w:rsidR="006C22F2" w:rsidRPr="00C92238" w:rsidRDefault="006C22F2" w:rsidP="006C22F2">
            <w:pPr>
              <w:autoSpaceDE/>
              <w:autoSpaceDN/>
              <w:rPr>
                <w:b/>
                <w:bCs/>
                <w:lang w:val="ro-RO"/>
              </w:rPr>
            </w:pPr>
            <w:r w:rsidRPr="00C92238">
              <w:rPr>
                <w:b/>
                <w:bCs/>
                <w:lang w:val="ro-RO"/>
              </w:rPr>
              <w:t xml:space="preserve">         </w:t>
            </w:r>
          </w:p>
        </w:tc>
        <w:tc>
          <w:tcPr>
            <w:tcW w:w="867" w:type="dxa"/>
            <w:vAlign w:val="bottom"/>
          </w:tcPr>
          <w:p w14:paraId="0C1FF728" w14:textId="77777777" w:rsidR="006C22F2" w:rsidRPr="00C92238" w:rsidRDefault="006C22F2" w:rsidP="006C22F2">
            <w:pPr>
              <w:autoSpaceDE/>
              <w:autoSpaceDN/>
              <w:jc w:val="center"/>
              <w:rPr>
                <w:b/>
                <w:bCs/>
                <w:lang w:val="ro-RO"/>
              </w:rPr>
            </w:pPr>
            <w:r w:rsidRPr="00C92238">
              <w:rPr>
                <w:b/>
                <w:bCs/>
                <w:lang w:val="ro-RO"/>
              </w:rPr>
              <w:t> </w:t>
            </w:r>
          </w:p>
        </w:tc>
        <w:tc>
          <w:tcPr>
            <w:tcW w:w="709" w:type="dxa"/>
            <w:shd w:val="clear" w:color="auto" w:fill="auto"/>
            <w:noWrap/>
            <w:vAlign w:val="bottom"/>
          </w:tcPr>
          <w:p w14:paraId="415981D6" w14:textId="77777777" w:rsidR="006C22F2" w:rsidRPr="00C92238" w:rsidRDefault="006C22F2" w:rsidP="006C22F2">
            <w:pPr>
              <w:autoSpaceDE/>
              <w:autoSpaceDN/>
              <w:jc w:val="center"/>
              <w:rPr>
                <w:b/>
                <w:bCs/>
                <w:lang w:val="ro-RO"/>
              </w:rPr>
            </w:pPr>
            <w:r w:rsidRPr="00C92238">
              <w:rPr>
                <w:b/>
                <w:bCs/>
                <w:lang w:val="ro-RO"/>
              </w:rPr>
              <w:t> </w:t>
            </w:r>
          </w:p>
        </w:tc>
        <w:tc>
          <w:tcPr>
            <w:tcW w:w="278" w:type="dxa"/>
            <w:shd w:val="clear" w:color="auto" w:fill="auto"/>
            <w:noWrap/>
            <w:vAlign w:val="bottom"/>
          </w:tcPr>
          <w:p w14:paraId="21D6D373" w14:textId="77777777" w:rsidR="006C22F2" w:rsidRPr="00C92238" w:rsidRDefault="006C22F2" w:rsidP="006C22F2">
            <w:pPr>
              <w:autoSpaceDE/>
              <w:autoSpaceDN/>
              <w:rPr>
                <w:b/>
                <w:bCs/>
                <w:lang w:val="ro-RO"/>
              </w:rPr>
            </w:pPr>
            <w:r w:rsidRPr="00C92238">
              <w:rPr>
                <w:b/>
                <w:bCs/>
                <w:lang w:val="ro-RO"/>
              </w:rPr>
              <w:t> </w:t>
            </w:r>
          </w:p>
        </w:tc>
        <w:tc>
          <w:tcPr>
            <w:tcW w:w="1603" w:type="dxa"/>
            <w:shd w:val="clear" w:color="auto" w:fill="auto"/>
            <w:noWrap/>
            <w:vAlign w:val="bottom"/>
          </w:tcPr>
          <w:p w14:paraId="497A9B0C" w14:textId="77777777" w:rsidR="006C22F2" w:rsidRPr="00C92238" w:rsidRDefault="006C22F2" w:rsidP="006C22F2">
            <w:pPr>
              <w:autoSpaceDE/>
              <w:autoSpaceDN/>
              <w:jc w:val="right"/>
              <w:rPr>
                <w:b/>
                <w:bCs/>
                <w:lang w:val="ro-RO"/>
              </w:rPr>
            </w:pPr>
          </w:p>
        </w:tc>
        <w:tc>
          <w:tcPr>
            <w:tcW w:w="274" w:type="dxa"/>
          </w:tcPr>
          <w:p w14:paraId="7F9B0501" w14:textId="77777777" w:rsidR="006C22F2" w:rsidRPr="00C92238" w:rsidRDefault="006C22F2" w:rsidP="006C22F2">
            <w:pPr>
              <w:autoSpaceDE/>
              <w:autoSpaceDN/>
              <w:jc w:val="right"/>
              <w:rPr>
                <w:b/>
                <w:bCs/>
                <w:lang w:val="ro-RO"/>
              </w:rPr>
            </w:pPr>
          </w:p>
        </w:tc>
        <w:tc>
          <w:tcPr>
            <w:tcW w:w="1683" w:type="dxa"/>
            <w:gridSpan w:val="2"/>
            <w:shd w:val="clear" w:color="auto" w:fill="auto"/>
            <w:noWrap/>
            <w:vAlign w:val="bottom"/>
          </w:tcPr>
          <w:p w14:paraId="791BFBE9" w14:textId="77777777" w:rsidR="006C22F2" w:rsidRPr="00C92238" w:rsidRDefault="006C22F2" w:rsidP="006C22F2">
            <w:pPr>
              <w:autoSpaceDE/>
              <w:autoSpaceDN/>
              <w:jc w:val="right"/>
              <w:rPr>
                <w:b/>
                <w:bCs/>
                <w:lang w:val="ro-RO"/>
              </w:rPr>
            </w:pPr>
          </w:p>
        </w:tc>
      </w:tr>
      <w:tr w:rsidR="006C22F2" w:rsidRPr="00C92238" w14:paraId="07F834C6" w14:textId="77777777" w:rsidTr="007F6FF4">
        <w:trPr>
          <w:trHeight w:val="170"/>
        </w:trPr>
        <w:tc>
          <w:tcPr>
            <w:tcW w:w="4732" w:type="dxa"/>
            <w:shd w:val="clear" w:color="auto" w:fill="auto"/>
            <w:vAlign w:val="bottom"/>
          </w:tcPr>
          <w:p w14:paraId="18B5D854" w14:textId="666073A1" w:rsidR="006C22F2" w:rsidRPr="00C92238" w:rsidRDefault="006C22F2" w:rsidP="006C22F2">
            <w:pPr>
              <w:autoSpaceDE/>
              <w:autoSpaceDN/>
              <w:rPr>
                <w:b/>
                <w:bCs/>
                <w:lang w:val="ro-RO"/>
              </w:rPr>
            </w:pPr>
            <w:r w:rsidRPr="00C92238">
              <w:rPr>
                <w:b/>
                <w:bCs/>
                <w:lang w:val="ro-RO"/>
              </w:rPr>
              <w:t>1</w:t>
            </w:r>
            <w:r w:rsidR="005E0BFF">
              <w:rPr>
                <w:b/>
                <w:bCs/>
                <w:lang w:val="ro-RO"/>
              </w:rPr>
              <w:t>3</w:t>
            </w:r>
            <w:r w:rsidRPr="00C92238">
              <w:rPr>
                <w:lang w:val="ro-RO"/>
              </w:rPr>
              <w:t xml:space="preserve">  Venituri din interese de participare (ct 7611 + 7612 + 7613)</w:t>
            </w:r>
          </w:p>
        </w:tc>
        <w:tc>
          <w:tcPr>
            <w:tcW w:w="867" w:type="dxa"/>
            <w:vAlign w:val="bottom"/>
          </w:tcPr>
          <w:p w14:paraId="1338CEF5" w14:textId="67EBA001" w:rsidR="006C22F2" w:rsidRPr="00C92238" w:rsidRDefault="007F6FF4" w:rsidP="006C22F2">
            <w:pPr>
              <w:autoSpaceDE/>
              <w:autoSpaceDN/>
              <w:jc w:val="center"/>
              <w:rPr>
                <w:b/>
                <w:bCs/>
                <w:lang w:val="ro-RO"/>
              </w:rPr>
            </w:pPr>
            <w:r>
              <w:rPr>
                <w:b/>
                <w:bCs/>
                <w:lang w:val="ro-RO"/>
              </w:rPr>
              <w:t>58</w:t>
            </w:r>
          </w:p>
        </w:tc>
        <w:tc>
          <w:tcPr>
            <w:tcW w:w="709" w:type="dxa"/>
            <w:shd w:val="clear" w:color="auto" w:fill="auto"/>
            <w:noWrap/>
            <w:vAlign w:val="bottom"/>
          </w:tcPr>
          <w:p w14:paraId="05684893" w14:textId="77777777" w:rsidR="006C22F2" w:rsidRPr="00C92238" w:rsidRDefault="006C22F2" w:rsidP="006C22F2">
            <w:pPr>
              <w:autoSpaceDE/>
              <w:autoSpaceDN/>
              <w:jc w:val="center"/>
              <w:rPr>
                <w:b/>
                <w:bCs/>
                <w:lang w:val="ro-RO"/>
              </w:rPr>
            </w:pPr>
            <w:r w:rsidRPr="00C92238">
              <w:rPr>
                <w:b/>
                <w:bCs/>
                <w:lang w:val="ro-RO"/>
              </w:rPr>
              <w:t>45</w:t>
            </w:r>
          </w:p>
        </w:tc>
        <w:tc>
          <w:tcPr>
            <w:tcW w:w="278" w:type="dxa"/>
            <w:shd w:val="clear" w:color="auto" w:fill="auto"/>
            <w:noWrap/>
            <w:vAlign w:val="bottom"/>
          </w:tcPr>
          <w:p w14:paraId="0CB4F264" w14:textId="77777777" w:rsidR="006C22F2" w:rsidRPr="00C92238" w:rsidRDefault="006C22F2" w:rsidP="006C22F2">
            <w:pPr>
              <w:autoSpaceDE/>
              <w:autoSpaceDN/>
              <w:rPr>
                <w:lang w:val="ro-RO"/>
              </w:rPr>
            </w:pPr>
            <w:r w:rsidRPr="00C92238">
              <w:rPr>
                <w:lang w:val="ro-RO"/>
              </w:rPr>
              <w:t> </w:t>
            </w:r>
          </w:p>
        </w:tc>
        <w:tc>
          <w:tcPr>
            <w:tcW w:w="1603" w:type="dxa"/>
            <w:shd w:val="clear" w:color="auto" w:fill="auto"/>
            <w:noWrap/>
            <w:vAlign w:val="bottom"/>
          </w:tcPr>
          <w:p w14:paraId="14C3A8A5" w14:textId="77777777" w:rsidR="006C22F2" w:rsidRPr="00C92238" w:rsidRDefault="006C22F2" w:rsidP="006C22F2">
            <w:pPr>
              <w:autoSpaceDE/>
              <w:autoSpaceDN/>
              <w:jc w:val="right"/>
              <w:rPr>
                <w:lang w:val="ro-RO"/>
              </w:rPr>
            </w:pPr>
          </w:p>
        </w:tc>
        <w:tc>
          <w:tcPr>
            <w:tcW w:w="274" w:type="dxa"/>
          </w:tcPr>
          <w:p w14:paraId="31296BE7" w14:textId="77777777" w:rsidR="006C22F2" w:rsidRPr="00C92238" w:rsidRDefault="006C22F2" w:rsidP="006C22F2">
            <w:pPr>
              <w:autoSpaceDE/>
              <w:autoSpaceDN/>
              <w:jc w:val="right"/>
              <w:rPr>
                <w:lang w:val="ro-RO"/>
              </w:rPr>
            </w:pPr>
          </w:p>
        </w:tc>
        <w:tc>
          <w:tcPr>
            <w:tcW w:w="1683" w:type="dxa"/>
            <w:gridSpan w:val="2"/>
            <w:shd w:val="clear" w:color="auto" w:fill="auto"/>
            <w:noWrap/>
            <w:vAlign w:val="bottom"/>
          </w:tcPr>
          <w:p w14:paraId="1D1D4BF8" w14:textId="77777777" w:rsidR="006C22F2" w:rsidRPr="00C92238" w:rsidRDefault="006C22F2" w:rsidP="006C22F2">
            <w:pPr>
              <w:autoSpaceDE/>
              <w:autoSpaceDN/>
              <w:jc w:val="right"/>
              <w:rPr>
                <w:lang w:val="ro-RO"/>
              </w:rPr>
            </w:pPr>
          </w:p>
        </w:tc>
      </w:tr>
      <w:tr w:rsidR="006C22F2" w:rsidRPr="00C92238" w14:paraId="2327DCF2" w14:textId="77777777" w:rsidTr="007F6FF4">
        <w:trPr>
          <w:trHeight w:val="170"/>
        </w:trPr>
        <w:tc>
          <w:tcPr>
            <w:tcW w:w="4732" w:type="dxa"/>
            <w:shd w:val="clear" w:color="auto" w:fill="auto"/>
            <w:vAlign w:val="bottom"/>
          </w:tcPr>
          <w:p w14:paraId="580D54F0" w14:textId="77777777" w:rsidR="006C22F2" w:rsidRPr="00C92238" w:rsidRDefault="006C22F2" w:rsidP="006C22F2">
            <w:pPr>
              <w:autoSpaceDE/>
              <w:autoSpaceDN/>
              <w:rPr>
                <w:lang w:val="ro-RO"/>
              </w:rPr>
            </w:pPr>
            <w:r w:rsidRPr="00C92238">
              <w:rPr>
                <w:lang w:val="ro-RO"/>
              </w:rPr>
              <w:t>- din care, veniturile obtinute de la entitati afiliate</w:t>
            </w:r>
          </w:p>
        </w:tc>
        <w:tc>
          <w:tcPr>
            <w:tcW w:w="867" w:type="dxa"/>
            <w:vAlign w:val="bottom"/>
          </w:tcPr>
          <w:p w14:paraId="12806032" w14:textId="0A4C88C7" w:rsidR="006C22F2" w:rsidRPr="00C92238" w:rsidRDefault="007F6FF4" w:rsidP="006C22F2">
            <w:pPr>
              <w:autoSpaceDE/>
              <w:autoSpaceDN/>
              <w:jc w:val="center"/>
              <w:rPr>
                <w:b/>
                <w:bCs/>
                <w:lang w:val="ro-RO"/>
              </w:rPr>
            </w:pPr>
            <w:r>
              <w:rPr>
                <w:b/>
                <w:bCs/>
                <w:lang w:val="ro-RO"/>
              </w:rPr>
              <w:t>59</w:t>
            </w:r>
          </w:p>
        </w:tc>
        <w:tc>
          <w:tcPr>
            <w:tcW w:w="709" w:type="dxa"/>
            <w:shd w:val="clear" w:color="auto" w:fill="auto"/>
            <w:noWrap/>
            <w:vAlign w:val="bottom"/>
          </w:tcPr>
          <w:p w14:paraId="61F70BF2" w14:textId="77777777" w:rsidR="006C22F2" w:rsidRPr="00C92238" w:rsidRDefault="006C22F2" w:rsidP="006C22F2">
            <w:pPr>
              <w:autoSpaceDE/>
              <w:autoSpaceDN/>
              <w:jc w:val="center"/>
              <w:rPr>
                <w:b/>
                <w:bCs/>
                <w:lang w:val="ro-RO"/>
              </w:rPr>
            </w:pPr>
            <w:r w:rsidRPr="00C92238">
              <w:rPr>
                <w:b/>
                <w:bCs/>
                <w:lang w:val="ro-RO"/>
              </w:rPr>
              <w:t>46</w:t>
            </w:r>
          </w:p>
        </w:tc>
        <w:tc>
          <w:tcPr>
            <w:tcW w:w="278" w:type="dxa"/>
            <w:shd w:val="clear" w:color="auto" w:fill="auto"/>
            <w:noWrap/>
            <w:vAlign w:val="bottom"/>
          </w:tcPr>
          <w:p w14:paraId="5D921C14" w14:textId="77777777" w:rsidR="006C22F2" w:rsidRPr="00C92238" w:rsidRDefault="006C22F2" w:rsidP="006C22F2">
            <w:pPr>
              <w:autoSpaceDE/>
              <w:autoSpaceDN/>
              <w:rPr>
                <w:lang w:val="ro-RO"/>
              </w:rPr>
            </w:pPr>
            <w:r w:rsidRPr="00C92238">
              <w:rPr>
                <w:lang w:val="ro-RO"/>
              </w:rPr>
              <w:t> </w:t>
            </w:r>
          </w:p>
        </w:tc>
        <w:tc>
          <w:tcPr>
            <w:tcW w:w="1603" w:type="dxa"/>
            <w:shd w:val="clear" w:color="auto" w:fill="auto"/>
            <w:noWrap/>
            <w:vAlign w:val="bottom"/>
          </w:tcPr>
          <w:p w14:paraId="494C0AF3" w14:textId="77777777" w:rsidR="006C22F2" w:rsidRPr="00C92238" w:rsidRDefault="006C22F2" w:rsidP="006C22F2">
            <w:pPr>
              <w:autoSpaceDE/>
              <w:autoSpaceDN/>
              <w:jc w:val="right"/>
              <w:rPr>
                <w:lang w:val="ro-RO"/>
              </w:rPr>
            </w:pPr>
          </w:p>
        </w:tc>
        <w:tc>
          <w:tcPr>
            <w:tcW w:w="274" w:type="dxa"/>
          </w:tcPr>
          <w:p w14:paraId="054CE466" w14:textId="77777777" w:rsidR="006C22F2" w:rsidRPr="00C92238" w:rsidRDefault="006C22F2" w:rsidP="006C22F2">
            <w:pPr>
              <w:autoSpaceDE/>
              <w:autoSpaceDN/>
              <w:jc w:val="right"/>
              <w:rPr>
                <w:lang w:val="ro-RO"/>
              </w:rPr>
            </w:pPr>
          </w:p>
        </w:tc>
        <w:tc>
          <w:tcPr>
            <w:tcW w:w="1683" w:type="dxa"/>
            <w:gridSpan w:val="2"/>
            <w:shd w:val="clear" w:color="auto" w:fill="auto"/>
            <w:noWrap/>
            <w:vAlign w:val="bottom"/>
          </w:tcPr>
          <w:p w14:paraId="71E2C18B" w14:textId="77777777" w:rsidR="006C22F2" w:rsidRPr="00C92238" w:rsidRDefault="006C22F2" w:rsidP="006C22F2">
            <w:pPr>
              <w:autoSpaceDE/>
              <w:autoSpaceDN/>
              <w:jc w:val="right"/>
              <w:rPr>
                <w:lang w:val="ro-RO"/>
              </w:rPr>
            </w:pPr>
          </w:p>
        </w:tc>
      </w:tr>
      <w:tr w:rsidR="003D5F7F" w:rsidRPr="00C92238" w14:paraId="405E6FE4" w14:textId="77777777" w:rsidTr="007F6FF4">
        <w:trPr>
          <w:trHeight w:val="170"/>
        </w:trPr>
        <w:tc>
          <w:tcPr>
            <w:tcW w:w="4732" w:type="dxa"/>
            <w:shd w:val="clear" w:color="auto" w:fill="auto"/>
            <w:vAlign w:val="bottom"/>
          </w:tcPr>
          <w:p w14:paraId="6F04A571" w14:textId="52B0CA00" w:rsidR="003D5F7F" w:rsidRPr="00C92238" w:rsidRDefault="003D5F7F" w:rsidP="006C22F2">
            <w:pPr>
              <w:autoSpaceDE/>
              <w:autoSpaceDN/>
              <w:rPr>
                <w:b/>
                <w:bCs/>
                <w:lang w:val="ro-RO"/>
              </w:rPr>
            </w:pPr>
            <w:r w:rsidRPr="00C92238">
              <w:rPr>
                <w:b/>
                <w:bCs/>
                <w:lang w:val="ro-RO"/>
              </w:rPr>
              <w:t>1</w:t>
            </w:r>
            <w:r w:rsidR="005E0BFF">
              <w:rPr>
                <w:b/>
                <w:bCs/>
                <w:lang w:val="ro-RO"/>
              </w:rPr>
              <w:t>4</w:t>
            </w:r>
            <w:r w:rsidRPr="00C92238">
              <w:rPr>
                <w:lang w:val="ro-RO"/>
              </w:rPr>
              <w:t xml:space="preserve"> Venituri din dobanzi (ct 766)</w:t>
            </w:r>
          </w:p>
        </w:tc>
        <w:tc>
          <w:tcPr>
            <w:tcW w:w="867" w:type="dxa"/>
            <w:vAlign w:val="bottom"/>
          </w:tcPr>
          <w:p w14:paraId="204BD7B7" w14:textId="66F8ED80" w:rsidR="003D5F7F" w:rsidRPr="00C92238" w:rsidRDefault="005E0BFF" w:rsidP="006C22F2">
            <w:pPr>
              <w:autoSpaceDE/>
              <w:autoSpaceDN/>
              <w:jc w:val="center"/>
              <w:rPr>
                <w:b/>
                <w:bCs/>
                <w:lang w:val="ro-RO"/>
              </w:rPr>
            </w:pPr>
            <w:r>
              <w:rPr>
                <w:b/>
                <w:bCs/>
                <w:lang w:val="ro-RO"/>
              </w:rPr>
              <w:t>60</w:t>
            </w:r>
          </w:p>
        </w:tc>
        <w:tc>
          <w:tcPr>
            <w:tcW w:w="709" w:type="dxa"/>
            <w:shd w:val="clear" w:color="auto" w:fill="auto"/>
            <w:noWrap/>
            <w:vAlign w:val="bottom"/>
          </w:tcPr>
          <w:p w14:paraId="189F3E1B" w14:textId="77777777" w:rsidR="003D5F7F" w:rsidRPr="00C92238" w:rsidRDefault="003D5F7F" w:rsidP="006C22F2">
            <w:pPr>
              <w:autoSpaceDE/>
              <w:autoSpaceDN/>
              <w:jc w:val="center"/>
              <w:rPr>
                <w:b/>
                <w:bCs/>
                <w:lang w:val="ro-RO"/>
              </w:rPr>
            </w:pPr>
            <w:r w:rsidRPr="00C92238">
              <w:rPr>
                <w:b/>
                <w:bCs/>
                <w:lang w:val="ro-RO"/>
              </w:rPr>
              <w:t>47</w:t>
            </w:r>
          </w:p>
        </w:tc>
        <w:tc>
          <w:tcPr>
            <w:tcW w:w="278" w:type="dxa"/>
            <w:shd w:val="clear" w:color="auto" w:fill="auto"/>
            <w:noWrap/>
            <w:vAlign w:val="bottom"/>
          </w:tcPr>
          <w:p w14:paraId="301E553F" w14:textId="77777777" w:rsidR="003D5F7F" w:rsidRPr="00C92238" w:rsidRDefault="003D5F7F" w:rsidP="006C22F2">
            <w:pPr>
              <w:autoSpaceDE/>
              <w:autoSpaceDN/>
              <w:rPr>
                <w:lang w:val="ro-RO"/>
              </w:rPr>
            </w:pPr>
            <w:r w:rsidRPr="00C92238">
              <w:rPr>
                <w:lang w:val="ro-RO"/>
              </w:rPr>
              <w:t> </w:t>
            </w:r>
          </w:p>
        </w:tc>
        <w:tc>
          <w:tcPr>
            <w:tcW w:w="1603" w:type="dxa"/>
            <w:shd w:val="clear" w:color="auto" w:fill="auto"/>
            <w:noWrap/>
            <w:vAlign w:val="bottom"/>
          </w:tcPr>
          <w:p w14:paraId="16B917A6" w14:textId="669D2F90" w:rsidR="003D5F7F" w:rsidRPr="00C92238" w:rsidRDefault="005E0BFF" w:rsidP="003D5F7F">
            <w:pPr>
              <w:autoSpaceDE/>
              <w:autoSpaceDN/>
              <w:jc w:val="right"/>
              <w:rPr>
                <w:lang w:val="ro-RO"/>
              </w:rPr>
            </w:pPr>
            <w:r>
              <w:rPr>
                <w:lang w:val="ro-RO"/>
              </w:rPr>
              <w:t>265.985</w:t>
            </w:r>
          </w:p>
        </w:tc>
        <w:tc>
          <w:tcPr>
            <w:tcW w:w="274" w:type="dxa"/>
          </w:tcPr>
          <w:p w14:paraId="55CCF2E7" w14:textId="77777777" w:rsidR="003D5F7F" w:rsidRPr="00C92238" w:rsidRDefault="003D5F7F" w:rsidP="006C22F2">
            <w:pPr>
              <w:autoSpaceDE/>
              <w:autoSpaceDN/>
              <w:jc w:val="right"/>
              <w:rPr>
                <w:lang w:val="ro-RO"/>
              </w:rPr>
            </w:pPr>
          </w:p>
        </w:tc>
        <w:tc>
          <w:tcPr>
            <w:tcW w:w="1683" w:type="dxa"/>
            <w:gridSpan w:val="2"/>
            <w:shd w:val="clear" w:color="auto" w:fill="auto"/>
            <w:noWrap/>
            <w:vAlign w:val="bottom"/>
          </w:tcPr>
          <w:p w14:paraId="328F5937" w14:textId="4E70E480" w:rsidR="003D5F7F" w:rsidRPr="00C92238" w:rsidRDefault="005E0BFF" w:rsidP="006C22F2">
            <w:pPr>
              <w:autoSpaceDE/>
              <w:autoSpaceDN/>
              <w:jc w:val="right"/>
              <w:rPr>
                <w:lang w:val="ro-RO"/>
              </w:rPr>
            </w:pPr>
            <w:r>
              <w:rPr>
                <w:lang w:val="ro-RO"/>
              </w:rPr>
              <w:t>230.084</w:t>
            </w:r>
          </w:p>
        </w:tc>
      </w:tr>
      <w:tr w:rsidR="003D5F7F" w:rsidRPr="00C92238" w14:paraId="518579BC" w14:textId="77777777" w:rsidTr="007F6FF4">
        <w:trPr>
          <w:trHeight w:val="170"/>
        </w:trPr>
        <w:tc>
          <w:tcPr>
            <w:tcW w:w="4732" w:type="dxa"/>
            <w:shd w:val="clear" w:color="auto" w:fill="auto"/>
            <w:vAlign w:val="bottom"/>
          </w:tcPr>
          <w:p w14:paraId="01F760AA" w14:textId="77777777" w:rsidR="003D5F7F" w:rsidRPr="00C92238" w:rsidRDefault="003D5F7F" w:rsidP="006C22F2">
            <w:pPr>
              <w:autoSpaceDE/>
              <w:autoSpaceDN/>
              <w:rPr>
                <w:lang w:val="ro-RO"/>
              </w:rPr>
            </w:pPr>
            <w:r w:rsidRPr="00C92238">
              <w:rPr>
                <w:lang w:val="ro-RO"/>
              </w:rPr>
              <w:t>- din care, veniturile obtinute de la entitati afiliate</w:t>
            </w:r>
          </w:p>
        </w:tc>
        <w:tc>
          <w:tcPr>
            <w:tcW w:w="867" w:type="dxa"/>
            <w:vAlign w:val="bottom"/>
          </w:tcPr>
          <w:p w14:paraId="0A43FD47" w14:textId="089A8201" w:rsidR="003D5F7F" w:rsidRPr="00C92238" w:rsidRDefault="005E0BFF" w:rsidP="006C22F2">
            <w:pPr>
              <w:autoSpaceDE/>
              <w:autoSpaceDN/>
              <w:jc w:val="center"/>
              <w:rPr>
                <w:b/>
                <w:bCs/>
                <w:lang w:val="ro-RO"/>
              </w:rPr>
            </w:pPr>
            <w:r>
              <w:rPr>
                <w:b/>
                <w:bCs/>
                <w:lang w:val="ro-RO"/>
              </w:rPr>
              <w:t>61</w:t>
            </w:r>
          </w:p>
        </w:tc>
        <w:tc>
          <w:tcPr>
            <w:tcW w:w="709" w:type="dxa"/>
            <w:shd w:val="clear" w:color="auto" w:fill="auto"/>
            <w:noWrap/>
            <w:vAlign w:val="bottom"/>
          </w:tcPr>
          <w:p w14:paraId="6D584404" w14:textId="77777777" w:rsidR="003D5F7F" w:rsidRPr="00C92238" w:rsidRDefault="003D5F7F" w:rsidP="006C22F2">
            <w:pPr>
              <w:autoSpaceDE/>
              <w:autoSpaceDN/>
              <w:jc w:val="center"/>
              <w:rPr>
                <w:b/>
                <w:bCs/>
                <w:lang w:val="ro-RO"/>
              </w:rPr>
            </w:pPr>
            <w:r w:rsidRPr="00C92238">
              <w:rPr>
                <w:b/>
                <w:bCs/>
                <w:lang w:val="ro-RO"/>
              </w:rPr>
              <w:t>48</w:t>
            </w:r>
          </w:p>
        </w:tc>
        <w:tc>
          <w:tcPr>
            <w:tcW w:w="278" w:type="dxa"/>
            <w:shd w:val="clear" w:color="auto" w:fill="auto"/>
            <w:noWrap/>
            <w:vAlign w:val="bottom"/>
          </w:tcPr>
          <w:p w14:paraId="6E363943" w14:textId="77777777" w:rsidR="003D5F7F" w:rsidRPr="00C92238" w:rsidRDefault="003D5F7F" w:rsidP="006C22F2">
            <w:pPr>
              <w:autoSpaceDE/>
              <w:autoSpaceDN/>
              <w:rPr>
                <w:lang w:val="ro-RO"/>
              </w:rPr>
            </w:pPr>
            <w:r w:rsidRPr="00C92238">
              <w:rPr>
                <w:lang w:val="ro-RO"/>
              </w:rPr>
              <w:t> </w:t>
            </w:r>
          </w:p>
        </w:tc>
        <w:tc>
          <w:tcPr>
            <w:tcW w:w="1603" w:type="dxa"/>
            <w:shd w:val="clear" w:color="auto" w:fill="auto"/>
            <w:noWrap/>
            <w:vAlign w:val="bottom"/>
          </w:tcPr>
          <w:p w14:paraId="313FBEF2" w14:textId="5BFAF25E" w:rsidR="003D5F7F" w:rsidRPr="00C92238" w:rsidRDefault="005E0BFF" w:rsidP="003D5F7F">
            <w:pPr>
              <w:autoSpaceDE/>
              <w:autoSpaceDN/>
              <w:jc w:val="right"/>
              <w:rPr>
                <w:lang w:val="ro-RO"/>
              </w:rPr>
            </w:pPr>
            <w:r>
              <w:rPr>
                <w:lang w:val="ro-RO"/>
              </w:rPr>
              <w:t>0</w:t>
            </w:r>
          </w:p>
        </w:tc>
        <w:tc>
          <w:tcPr>
            <w:tcW w:w="274" w:type="dxa"/>
          </w:tcPr>
          <w:p w14:paraId="758D0A46" w14:textId="77777777" w:rsidR="003D5F7F" w:rsidRPr="00C92238" w:rsidRDefault="003D5F7F" w:rsidP="006C22F2">
            <w:pPr>
              <w:autoSpaceDE/>
              <w:autoSpaceDN/>
              <w:jc w:val="right"/>
              <w:rPr>
                <w:lang w:val="ro-RO"/>
              </w:rPr>
            </w:pPr>
          </w:p>
        </w:tc>
        <w:tc>
          <w:tcPr>
            <w:tcW w:w="1683" w:type="dxa"/>
            <w:gridSpan w:val="2"/>
            <w:shd w:val="clear" w:color="auto" w:fill="auto"/>
            <w:noWrap/>
            <w:vAlign w:val="bottom"/>
          </w:tcPr>
          <w:p w14:paraId="3ED020C2" w14:textId="4530E141" w:rsidR="003D5F7F" w:rsidRPr="00C92238" w:rsidRDefault="005E0BFF" w:rsidP="006C22F2">
            <w:pPr>
              <w:autoSpaceDE/>
              <w:autoSpaceDN/>
              <w:jc w:val="right"/>
              <w:rPr>
                <w:lang w:val="ro-RO"/>
              </w:rPr>
            </w:pPr>
            <w:r>
              <w:rPr>
                <w:lang w:val="ro-RO"/>
              </w:rPr>
              <w:t>0</w:t>
            </w:r>
          </w:p>
        </w:tc>
      </w:tr>
      <w:tr w:rsidR="003D5F7F" w:rsidRPr="00C92238" w14:paraId="57F0DA53" w14:textId="77777777" w:rsidTr="007F6FF4">
        <w:trPr>
          <w:trHeight w:val="170"/>
        </w:trPr>
        <w:tc>
          <w:tcPr>
            <w:tcW w:w="4732" w:type="dxa"/>
            <w:shd w:val="clear" w:color="auto" w:fill="auto"/>
            <w:vAlign w:val="bottom"/>
          </w:tcPr>
          <w:p w14:paraId="617FF096" w14:textId="013D5EEB" w:rsidR="003D5F7F" w:rsidRPr="00C92238" w:rsidRDefault="005E0BFF" w:rsidP="006C22F2">
            <w:pPr>
              <w:autoSpaceDE/>
              <w:autoSpaceDN/>
              <w:rPr>
                <w:lang w:val="ro-RO"/>
              </w:rPr>
            </w:pPr>
            <w:r>
              <w:rPr>
                <w:b/>
                <w:bCs/>
                <w:lang w:val="ro-RO"/>
              </w:rPr>
              <w:t>15</w:t>
            </w:r>
            <w:r w:rsidR="003D5F7F" w:rsidRPr="00C92238">
              <w:rPr>
                <w:lang w:val="ro-RO"/>
              </w:rPr>
              <w:t xml:space="preserve"> Venituri din subventii de exploatare pentru dobanda datorata (ct 7418)</w:t>
            </w:r>
          </w:p>
        </w:tc>
        <w:tc>
          <w:tcPr>
            <w:tcW w:w="867" w:type="dxa"/>
            <w:vAlign w:val="bottom"/>
          </w:tcPr>
          <w:p w14:paraId="043D8EE6" w14:textId="09B76624" w:rsidR="003D5F7F" w:rsidRPr="00C92238" w:rsidRDefault="005E0BFF" w:rsidP="006C22F2">
            <w:pPr>
              <w:autoSpaceDE/>
              <w:autoSpaceDN/>
              <w:jc w:val="center"/>
              <w:rPr>
                <w:b/>
                <w:bCs/>
                <w:lang w:val="ro-RO"/>
              </w:rPr>
            </w:pPr>
            <w:r>
              <w:rPr>
                <w:b/>
                <w:bCs/>
                <w:lang w:val="ro-RO"/>
              </w:rPr>
              <w:t>62</w:t>
            </w:r>
          </w:p>
        </w:tc>
        <w:tc>
          <w:tcPr>
            <w:tcW w:w="709" w:type="dxa"/>
            <w:shd w:val="clear" w:color="auto" w:fill="auto"/>
            <w:noWrap/>
            <w:vAlign w:val="bottom"/>
          </w:tcPr>
          <w:p w14:paraId="489FD051" w14:textId="77777777" w:rsidR="003D5F7F" w:rsidRPr="00C92238" w:rsidRDefault="003D5F7F" w:rsidP="006C22F2">
            <w:pPr>
              <w:autoSpaceDE/>
              <w:autoSpaceDN/>
              <w:jc w:val="center"/>
              <w:rPr>
                <w:b/>
                <w:bCs/>
                <w:lang w:val="ro-RO"/>
              </w:rPr>
            </w:pPr>
            <w:r w:rsidRPr="00C92238">
              <w:rPr>
                <w:b/>
                <w:bCs/>
                <w:lang w:val="ro-RO"/>
              </w:rPr>
              <w:t>49</w:t>
            </w:r>
          </w:p>
        </w:tc>
        <w:tc>
          <w:tcPr>
            <w:tcW w:w="278" w:type="dxa"/>
            <w:shd w:val="clear" w:color="auto" w:fill="auto"/>
            <w:noWrap/>
            <w:vAlign w:val="bottom"/>
          </w:tcPr>
          <w:p w14:paraId="36078732" w14:textId="77777777" w:rsidR="003D5F7F" w:rsidRPr="00C92238" w:rsidRDefault="003D5F7F" w:rsidP="006C22F2">
            <w:pPr>
              <w:autoSpaceDE/>
              <w:autoSpaceDN/>
              <w:rPr>
                <w:lang w:val="ro-RO"/>
              </w:rPr>
            </w:pPr>
            <w:r w:rsidRPr="00C92238">
              <w:rPr>
                <w:lang w:val="ro-RO"/>
              </w:rPr>
              <w:t> </w:t>
            </w:r>
          </w:p>
        </w:tc>
        <w:tc>
          <w:tcPr>
            <w:tcW w:w="1603" w:type="dxa"/>
            <w:shd w:val="clear" w:color="auto" w:fill="auto"/>
            <w:noWrap/>
            <w:vAlign w:val="bottom"/>
          </w:tcPr>
          <w:p w14:paraId="59DA65D9" w14:textId="7F3E6409" w:rsidR="003D5F7F" w:rsidRPr="00C92238" w:rsidRDefault="005E0BFF" w:rsidP="003D5F7F">
            <w:pPr>
              <w:autoSpaceDE/>
              <w:autoSpaceDN/>
              <w:jc w:val="right"/>
              <w:rPr>
                <w:lang w:val="ro-RO"/>
              </w:rPr>
            </w:pPr>
            <w:r>
              <w:rPr>
                <w:lang w:val="ro-RO"/>
              </w:rPr>
              <w:t>0</w:t>
            </w:r>
          </w:p>
        </w:tc>
        <w:tc>
          <w:tcPr>
            <w:tcW w:w="274" w:type="dxa"/>
          </w:tcPr>
          <w:p w14:paraId="2A822A1F" w14:textId="77777777" w:rsidR="003D5F7F" w:rsidRPr="00C92238" w:rsidRDefault="003D5F7F" w:rsidP="006C22F2">
            <w:pPr>
              <w:autoSpaceDE/>
              <w:autoSpaceDN/>
              <w:jc w:val="right"/>
              <w:rPr>
                <w:lang w:val="ro-RO"/>
              </w:rPr>
            </w:pPr>
          </w:p>
        </w:tc>
        <w:tc>
          <w:tcPr>
            <w:tcW w:w="1683" w:type="dxa"/>
            <w:gridSpan w:val="2"/>
            <w:shd w:val="clear" w:color="auto" w:fill="auto"/>
            <w:noWrap/>
            <w:vAlign w:val="bottom"/>
          </w:tcPr>
          <w:p w14:paraId="5E96BD81" w14:textId="17909CEA" w:rsidR="003D5F7F" w:rsidRPr="00C92238" w:rsidRDefault="005E0BFF" w:rsidP="006C22F2">
            <w:pPr>
              <w:autoSpaceDE/>
              <w:autoSpaceDN/>
              <w:jc w:val="right"/>
              <w:rPr>
                <w:lang w:val="ro-RO"/>
              </w:rPr>
            </w:pPr>
            <w:r>
              <w:rPr>
                <w:lang w:val="ro-RO"/>
              </w:rPr>
              <w:t>0</w:t>
            </w:r>
          </w:p>
        </w:tc>
      </w:tr>
      <w:tr w:rsidR="003D5F7F" w:rsidRPr="00C92238" w14:paraId="28DFCC69" w14:textId="77777777" w:rsidTr="007F6FF4">
        <w:trPr>
          <w:trHeight w:val="170"/>
        </w:trPr>
        <w:tc>
          <w:tcPr>
            <w:tcW w:w="4732" w:type="dxa"/>
            <w:shd w:val="clear" w:color="auto" w:fill="auto"/>
            <w:vAlign w:val="bottom"/>
          </w:tcPr>
          <w:p w14:paraId="381A4760" w14:textId="3A5EC099" w:rsidR="003D5F7F" w:rsidRPr="00C92238" w:rsidRDefault="005E0BFF" w:rsidP="006C22F2">
            <w:pPr>
              <w:autoSpaceDE/>
              <w:autoSpaceDN/>
              <w:rPr>
                <w:lang w:val="ro-RO"/>
              </w:rPr>
            </w:pPr>
            <w:r w:rsidRPr="005E0BFF">
              <w:rPr>
                <w:b/>
                <w:bCs/>
                <w:lang w:val="ro-RO"/>
              </w:rPr>
              <w:t>16</w:t>
            </w:r>
            <w:r w:rsidR="003D5F7F" w:rsidRPr="00C92238">
              <w:rPr>
                <w:lang w:val="ro-RO"/>
              </w:rPr>
              <w:t xml:space="preserve"> Alte venituri financiare (ct 7615 + 762 + 764 + 765 + 767 + 768)</w:t>
            </w:r>
          </w:p>
        </w:tc>
        <w:tc>
          <w:tcPr>
            <w:tcW w:w="867" w:type="dxa"/>
            <w:vAlign w:val="bottom"/>
          </w:tcPr>
          <w:p w14:paraId="63310936" w14:textId="6DA43F97" w:rsidR="003D5F7F" w:rsidRPr="00C92238" w:rsidRDefault="005E0BFF" w:rsidP="006C22F2">
            <w:pPr>
              <w:autoSpaceDE/>
              <w:autoSpaceDN/>
              <w:jc w:val="center"/>
              <w:rPr>
                <w:b/>
                <w:bCs/>
                <w:lang w:val="ro-RO"/>
              </w:rPr>
            </w:pPr>
            <w:r>
              <w:rPr>
                <w:b/>
                <w:bCs/>
                <w:lang w:val="ro-RO"/>
              </w:rPr>
              <w:t>63</w:t>
            </w:r>
          </w:p>
        </w:tc>
        <w:tc>
          <w:tcPr>
            <w:tcW w:w="709" w:type="dxa"/>
            <w:shd w:val="clear" w:color="auto" w:fill="auto"/>
            <w:noWrap/>
            <w:vAlign w:val="bottom"/>
          </w:tcPr>
          <w:p w14:paraId="6B3B4690" w14:textId="77777777" w:rsidR="003D5F7F" w:rsidRPr="00C92238" w:rsidRDefault="003D5F7F" w:rsidP="006C22F2">
            <w:pPr>
              <w:autoSpaceDE/>
              <w:autoSpaceDN/>
              <w:jc w:val="center"/>
              <w:rPr>
                <w:b/>
                <w:bCs/>
                <w:lang w:val="ro-RO"/>
              </w:rPr>
            </w:pPr>
            <w:r w:rsidRPr="00C92238">
              <w:rPr>
                <w:b/>
                <w:bCs/>
                <w:lang w:val="ro-RO"/>
              </w:rPr>
              <w:t>50</w:t>
            </w:r>
          </w:p>
        </w:tc>
        <w:tc>
          <w:tcPr>
            <w:tcW w:w="278" w:type="dxa"/>
            <w:shd w:val="clear" w:color="auto" w:fill="auto"/>
            <w:noWrap/>
            <w:vAlign w:val="bottom"/>
          </w:tcPr>
          <w:p w14:paraId="5C0EFC5F" w14:textId="77777777" w:rsidR="003D5F7F" w:rsidRPr="00C92238" w:rsidRDefault="003D5F7F" w:rsidP="006C22F2">
            <w:pPr>
              <w:autoSpaceDE/>
              <w:autoSpaceDN/>
              <w:rPr>
                <w:lang w:val="ro-RO"/>
              </w:rPr>
            </w:pPr>
            <w:r w:rsidRPr="00C92238">
              <w:rPr>
                <w:lang w:val="ro-RO"/>
              </w:rPr>
              <w:t> </w:t>
            </w:r>
          </w:p>
        </w:tc>
        <w:tc>
          <w:tcPr>
            <w:tcW w:w="1603" w:type="dxa"/>
            <w:shd w:val="clear" w:color="auto" w:fill="auto"/>
            <w:noWrap/>
            <w:vAlign w:val="bottom"/>
          </w:tcPr>
          <w:p w14:paraId="45F49E4E" w14:textId="249C5158" w:rsidR="003D5F7F" w:rsidRPr="00C92238" w:rsidRDefault="005E0BFF" w:rsidP="003D5F7F">
            <w:pPr>
              <w:autoSpaceDE/>
              <w:autoSpaceDN/>
              <w:jc w:val="right"/>
              <w:rPr>
                <w:lang w:val="ro-RO"/>
              </w:rPr>
            </w:pPr>
            <w:r>
              <w:rPr>
                <w:lang w:val="ro-RO"/>
              </w:rPr>
              <w:t>306</w:t>
            </w:r>
          </w:p>
        </w:tc>
        <w:tc>
          <w:tcPr>
            <w:tcW w:w="274" w:type="dxa"/>
          </w:tcPr>
          <w:p w14:paraId="5469EF5A" w14:textId="77777777" w:rsidR="003D5F7F" w:rsidRPr="00C92238" w:rsidRDefault="003D5F7F" w:rsidP="006C22F2">
            <w:pPr>
              <w:autoSpaceDE/>
              <w:autoSpaceDN/>
              <w:jc w:val="right"/>
              <w:rPr>
                <w:lang w:val="ro-RO"/>
              </w:rPr>
            </w:pPr>
          </w:p>
        </w:tc>
        <w:tc>
          <w:tcPr>
            <w:tcW w:w="1683" w:type="dxa"/>
            <w:gridSpan w:val="2"/>
            <w:shd w:val="clear" w:color="auto" w:fill="auto"/>
            <w:noWrap/>
            <w:vAlign w:val="bottom"/>
          </w:tcPr>
          <w:p w14:paraId="7F102170" w14:textId="4AE00F0F" w:rsidR="003D5F7F" w:rsidRPr="00C92238" w:rsidRDefault="005E0BFF" w:rsidP="006C22F2">
            <w:pPr>
              <w:autoSpaceDE/>
              <w:autoSpaceDN/>
              <w:jc w:val="right"/>
              <w:rPr>
                <w:lang w:val="ro-RO"/>
              </w:rPr>
            </w:pPr>
            <w:r>
              <w:rPr>
                <w:lang w:val="ro-RO"/>
              </w:rPr>
              <w:t>5.045</w:t>
            </w:r>
          </w:p>
        </w:tc>
      </w:tr>
      <w:tr w:rsidR="005E0BFF" w:rsidRPr="00C92238" w14:paraId="6C18FD13" w14:textId="77777777" w:rsidTr="007F6FF4">
        <w:trPr>
          <w:trHeight w:val="170"/>
        </w:trPr>
        <w:tc>
          <w:tcPr>
            <w:tcW w:w="4732" w:type="dxa"/>
            <w:shd w:val="clear" w:color="auto" w:fill="auto"/>
            <w:vAlign w:val="bottom"/>
          </w:tcPr>
          <w:p w14:paraId="5C9D12CC" w14:textId="78BFF067" w:rsidR="005E0BFF" w:rsidRPr="005E0BFF" w:rsidRDefault="005E0BFF" w:rsidP="005E0BFF">
            <w:pPr>
              <w:pStyle w:val="Listparagraf"/>
              <w:numPr>
                <w:ilvl w:val="0"/>
                <w:numId w:val="28"/>
              </w:numPr>
              <w:ind w:left="189" w:hanging="283"/>
              <w:rPr>
                <w:sz w:val="20"/>
                <w:szCs w:val="20"/>
                <w:lang w:val="ro-RO"/>
              </w:rPr>
            </w:pPr>
            <w:r w:rsidRPr="005E0BFF">
              <w:rPr>
                <w:sz w:val="20"/>
                <w:szCs w:val="20"/>
                <w:lang w:val="ro-RO"/>
              </w:rPr>
              <w:t>Din care, venituri din alte imobilizari financiare (ct. 7615)</w:t>
            </w:r>
          </w:p>
        </w:tc>
        <w:tc>
          <w:tcPr>
            <w:tcW w:w="867" w:type="dxa"/>
            <w:vAlign w:val="bottom"/>
          </w:tcPr>
          <w:p w14:paraId="10E7150C" w14:textId="17CCC2E4" w:rsidR="005E0BFF" w:rsidRPr="00C92238" w:rsidRDefault="005E0BFF" w:rsidP="006C22F2">
            <w:pPr>
              <w:autoSpaceDE/>
              <w:autoSpaceDN/>
              <w:jc w:val="center"/>
              <w:rPr>
                <w:b/>
                <w:bCs/>
                <w:lang w:val="ro-RO"/>
              </w:rPr>
            </w:pPr>
            <w:r>
              <w:rPr>
                <w:b/>
                <w:bCs/>
                <w:lang w:val="ro-RO"/>
              </w:rPr>
              <w:t>64</w:t>
            </w:r>
          </w:p>
        </w:tc>
        <w:tc>
          <w:tcPr>
            <w:tcW w:w="709" w:type="dxa"/>
            <w:shd w:val="clear" w:color="auto" w:fill="auto"/>
            <w:noWrap/>
            <w:vAlign w:val="bottom"/>
          </w:tcPr>
          <w:p w14:paraId="0C1F2748" w14:textId="08C99D3F" w:rsidR="005E0BFF" w:rsidRPr="00C92238" w:rsidRDefault="005E0BFF" w:rsidP="006C22F2">
            <w:pPr>
              <w:autoSpaceDE/>
              <w:autoSpaceDN/>
              <w:jc w:val="center"/>
              <w:rPr>
                <w:b/>
                <w:bCs/>
                <w:lang w:val="ro-RO"/>
              </w:rPr>
            </w:pPr>
            <w:r>
              <w:rPr>
                <w:b/>
                <w:bCs/>
                <w:lang w:val="ro-RO"/>
              </w:rPr>
              <w:t>51</w:t>
            </w:r>
          </w:p>
        </w:tc>
        <w:tc>
          <w:tcPr>
            <w:tcW w:w="278" w:type="dxa"/>
            <w:shd w:val="clear" w:color="auto" w:fill="auto"/>
            <w:noWrap/>
            <w:vAlign w:val="bottom"/>
          </w:tcPr>
          <w:p w14:paraId="2232B84B" w14:textId="77777777" w:rsidR="005E0BFF" w:rsidRPr="00C92238" w:rsidRDefault="005E0BFF" w:rsidP="006C22F2">
            <w:pPr>
              <w:autoSpaceDE/>
              <w:autoSpaceDN/>
              <w:rPr>
                <w:lang w:val="ro-RO"/>
              </w:rPr>
            </w:pPr>
          </w:p>
        </w:tc>
        <w:tc>
          <w:tcPr>
            <w:tcW w:w="1603" w:type="dxa"/>
            <w:shd w:val="clear" w:color="auto" w:fill="auto"/>
            <w:noWrap/>
            <w:vAlign w:val="bottom"/>
          </w:tcPr>
          <w:p w14:paraId="0ED4E57F" w14:textId="10AE8FBD" w:rsidR="005E0BFF" w:rsidRPr="00C92238" w:rsidRDefault="005E0BFF" w:rsidP="003D5F7F">
            <w:pPr>
              <w:autoSpaceDE/>
              <w:autoSpaceDN/>
              <w:jc w:val="right"/>
              <w:rPr>
                <w:lang w:val="ro-RO"/>
              </w:rPr>
            </w:pPr>
            <w:r>
              <w:rPr>
                <w:lang w:val="ro-RO"/>
              </w:rPr>
              <w:t>0</w:t>
            </w:r>
          </w:p>
        </w:tc>
        <w:tc>
          <w:tcPr>
            <w:tcW w:w="274" w:type="dxa"/>
          </w:tcPr>
          <w:p w14:paraId="18750138" w14:textId="77777777" w:rsidR="005E0BFF" w:rsidRPr="00C92238" w:rsidRDefault="005E0BFF" w:rsidP="006C22F2">
            <w:pPr>
              <w:autoSpaceDE/>
              <w:autoSpaceDN/>
              <w:jc w:val="right"/>
              <w:rPr>
                <w:lang w:val="ro-RO"/>
              </w:rPr>
            </w:pPr>
          </w:p>
        </w:tc>
        <w:tc>
          <w:tcPr>
            <w:tcW w:w="1683" w:type="dxa"/>
            <w:gridSpan w:val="2"/>
            <w:shd w:val="clear" w:color="auto" w:fill="auto"/>
            <w:noWrap/>
            <w:vAlign w:val="bottom"/>
          </w:tcPr>
          <w:p w14:paraId="5BBC9124" w14:textId="13CCFE9C" w:rsidR="005E0BFF" w:rsidRPr="00C92238" w:rsidRDefault="005E0BFF" w:rsidP="006C22F2">
            <w:pPr>
              <w:autoSpaceDE/>
              <w:autoSpaceDN/>
              <w:jc w:val="right"/>
              <w:rPr>
                <w:lang w:val="ro-RO"/>
              </w:rPr>
            </w:pPr>
            <w:r>
              <w:rPr>
                <w:lang w:val="ro-RO"/>
              </w:rPr>
              <w:t>0</w:t>
            </w:r>
          </w:p>
        </w:tc>
      </w:tr>
    </w:tbl>
    <w:tbl>
      <w:tblPr>
        <w:tblpPr w:leftFromText="180" w:rightFromText="180" w:vertAnchor="text" w:horzAnchor="margin" w:tblpXSpec="center" w:tblpY="125"/>
        <w:tblW w:w="10042" w:type="dxa"/>
        <w:tblLook w:val="04A0" w:firstRow="1" w:lastRow="0" w:firstColumn="1" w:lastColumn="0" w:noHBand="0" w:noVBand="1"/>
      </w:tblPr>
      <w:tblGrid>
        <w:gridCol w:w="4846"/>
        <w:gridCol w:w="820"/>
        <w:gridCol w:w="650"/>
        <w:gridCol w:w="278"/>
        <w:gridCol w:w="1610"/>
        <w:gridCol w:w="279"/>
        <w:gridCol w:w="1559"/>
      </w:tblGrid>
      <w:tr w:rsidR="00CE7974" w:rsidRPr="00C92238" w14:paraId="3E7BD35F" w14:textId="77777777" w:rsidTr="00D5741F">
        <w:trPr>
          <w:trHeight w:val="170"/>
        </w:trPr>
        <w:tc>
          <w:tcPr>
            <w:tcW w:w="4846" w:type="dxa"/>
            <w:shd w:val="clear" w:color="auto" w:fill="auto"/>
            <w:vAlign w:val="bottom"/>
          </w:tcPr>
          <w:p w14:paraId="2C32C563" w14:textId="77777777" w:rsidR="00CE7974" w:rsidRPr="00C92238" w:rsidRDefault="00CE7974" w:rsidP="00CE7974">
            <w:pPr>
              <w:autoSpaceDE/>
              <w:autoSpaceDN/>
              <w:rPr>
                <w:b/>
                <w:bCs/>
                <w:sz w:val="12"/>
                <w:lang w:val="ro-RO"/>
              </w:rPr>
            </w:pPr>
          </w:p>
          <w:p w14:paraId="32CB1F9D" w14:textId="77777777" w:rsidR="00CE7974" w:rsidRPr="00C92238" w:rsidRDefault="00CE7974" w:rsidP="00CE7974">
            <w:pPr>
              <w:autoSpaceDE/>
              <w:autoSpaceDN/>
              <w:rPr>
                <w:b/>
                <w:bCs/>
                <w:lang w:val="ro-RO"/>
              </w:rPr>
            </w:pPr>
            <w:r w:rsidRPr="00C92238">
              <w:rPr>
                <w:b/>
                <w:bCs/>
                <w:lang w:val="ro-RO"/>
              </w:rPr>
              <w:t>VENITURI FINANCIARE - TOTAL (rd. 45+47+49 +50)</w:t>
            </w:r>
          </w:p>
        </w:tc>
        <w:tc>
          <w:tcPr>
            <w:tcW w:w="820" w:type="dxa"/>
            <w:vAlign w:val="bottom"/>
          </w:tcPr>
          <w:p w14:paraId="358889CD" w14:textId="17F2D6B7" w:rsidR="00CE7974" w:rsidRPr="00C92238" w:rsidRDefault="005E0BFF" w:rsidP="00CE7974">
            <w:pPr>
              <w:autoSpaceDE/>
              <w:autoSpaceDN/>
              <w:jc w:val="center"/>
              <w:rPr>
                <w:b/>
                <w:bCs/>
                <w:lang w:val="ro-RO"/>
              </w:rPr>
            </w:pPr>
            <w:r>
              <w:rPr>
                <w:b/>
                <w:bCs/>
                <w:lang w:val="ro-RO"/>
              </w:rPr>
              <w:t>65</w:t>
            </w:r>
          </w:p>
        </w:tc>
        <w:tc>
          <w:tcPr>
            <w:tcW w:w="650" w:type="dxa"/>
            <w:shd w:val="clear" w:color="auto" w:fill="auto"/>
            <w:noWrap/>
            <w:vAlign w:val="bottom"/>
          </w:tcPr>
          <w:p w14:paraId="521B470D" w14:textId="77777777" w:rsidR="00CE7974" w:rsidRPr="00C92238" w:rsidRDefault="00CE7974" w:rsidP="00CE7974">
            <w:pPr>
              <w:autoSpaceDE/>
              <w:autoSpaceDN/>
              <w:jc w:val="center"/>
              <w:rPr>
                <w:b/>
                <w:bCs/>
                <w:lang w:val="ro-RO"/>
              </w:rPr>
            </w:pPr>
            <w:r w:rsidRPr="00C92238">
              <w:rPr>
                <w:b/>
                <w:bCs/>
                <w:lang w:val="ro-RO"/>
              </w:rPr>
              <w:t>52</w:t>
            </w:r>
          </w:p>
        </w:tc>
        <w:tc>
          <w:tcPr>
            <w:tcW w:w="278" w:type="dxa"/>
            <w:shd w:val="clear" w:color="auto" w:fill="auto"/>
            <w:noWrap/>
            <w:vAlign w:val="bottom"/>
          </w:tcPr>
          <w:p w14:paraId="7B81A5CB" w14:textId="77777777" w:rsidR="00CE7974" w:rsidRPr="00C92238" w:rsidRDefault="00CE7974" w:rsidP="00CE7974">
            <w:pPr>
              <w:autoSpaceDE/>
              <w:autoSpaceDN/>
              <w:rPr>
                <w:b/>
                <w:lang w:val="ro-RO"/>
              </w:rPr>
            </w:pPr>
          </w:p>
        </w:tc>
        <w:tc>
          <w:tcPr>
            <w:tcW w:w="1610" w:type="dxa"/>
            <w:tcBorders>
              <w:bottom w:val="single" w:sz="12" w:space="0" w:color="auto"/>
            </w:tcBorders>
            <w:shd w:val="clear" w:color="auto" w:fill="auto"/>
            <w:noWrap/>
            <w:vAlign w:val="bottom"/>
          </w:tcPr>
          <w:p w14:paraId="37C2686A" w14:textId="254FD4C7" w:rsidR="00CE7974" w:rsidRPr="00C92238" w:rsidRDefault="0058031F" w:rsidP="00CE7974">
            <w:pPr>
              <w:autoSpaceDE/>
              <w:autoSpaceDN/>
              <w:jc w:val="right"/>
              <w:rPr>
                <w:b/>
                <w:lang w:val="ro-RO"/>
              </w:rPr>
            </w:pPr>
            <w:r>
              <w:rPr>
                <w:b/>
                <w:lang w:val="ro-RO"/>
              </w:rPr>
              <w:t>266.291</w:t>
            </w:r>
          </w:p>
        </w:tc>
        <w:tc>
          <w:tcPr>
            <w:tcW w:w="279" w:type="dxa"/>
          </w:tcPr>
          <w:p w14:paraId="382C742A" w14:textId="77777777" w:rsidR="00CE7974" w:rsidRPr="00C92238" w:rsidRDefault="00CE7974" w:rsidP="00CE7974">
            <w:pPr>
              <w:autoSpaceDE/>
              <w:autoSpaceDN/>
              <w:jc w:val="right"/>
              <w:rPr>
                <w:b/>
                <w:lang w:val="ro-RO"/>
              </w:rPr>
            </w:pPr>
          </w:p>
        </w:tc>
        <w:tc>
          <w:tcPr>
            <w:tcW w:w="1559" w:type="dxa"/>
            <w:tcBorders>
              <w:bottom w:val="single" w:sz="12" w:space="0" w:color="auto"/>
            </w:tcBorders>
            <w:shd w:val="clear" w:color="auto" w:fill="auto"/>
            <w:noWrap/>
            <w:vAlign w:val="bottom"/>
          </w:tcPr>
          <w:p w14:paraId="1C7137F1" w14:textId="78366D9C" w:rsidR="00CE7974" w:rsidRPr="00C92238" w:rsidRDefault="0058031F" w:rsidP="00CE7974">
            <w:pPr>
              <w:autoSpaceDE/>
              <w:autoSpaceDN/>
              <w:jc w:val="right"/>
              <w:rPr>
                <w:b/>
                <w:lang w:val="ro-RO"/>
              </w:rPr>
            </w:pPr>
            <w:r>
              <w:rPr>
                <w:b/>
                <w:lang w:val="ro-RO"/>
              </w:rPr>
              <w:t>235.129</w:t>
            </w:r>
          </w:p>
        </w:tc>
      </w:tr>
      <w:tr w:rsidR="00CE7974" w:rsidRPr="00C92238" w14:paraId="490AF503" w14:textId="77777777" w:rsidTr="00D5741F">
        <w:trPr>
          <w:trHeight w:val="170"/>
        </w:trPr>
        <w:tc>
          <w:tcPr>
            <w:tcW w:w="4846" w:type="dxa"/>
            <w:shd w:val="clear" w:color="auto" w:fill="auto"/>
            <w:vAlign w:val="bottom"/>
            <w:hideMark/>
          </w:tcPr>
          <w:p w14:paraId="2F68AD8B" w14:textId="2E06A62B" w:rsidR="00CE7974" w:rsidRPr="00C92238" w:rsidRDefault="00CE7974" w:rsidP="00CE7974">
            <w:pPr>
              <w:autoSpaceDE/>
              <w:autoSpaceDN/>
              <w:rPr>
                <w:bCs/>
                <w:lang w:val="ro-RO"/>
              </w:rPr>
            </w:pPr>
            <w:r w:rsidRPr="0058031F">
              <w:rPr>
                <w:b/>
                <w:lang w:val="ro-RO"/>
              </w:rPr>
              <w:t>1</w:t>
            </w:r>
            <w:r w:rsidR="005E0BFF" w:rsidRPr="0058031F">
              <w:rPr>
                <w:b/>
                <w:lang w:val="ro-RO"/>
              </w:rPr>
              <w:t>7</w:t>
            </w:r>
            <w:r w:rsidRPr="00C92238">
              <w:rPr>
                <w:lang w:val="ro-RO"/>
              </w:rPr>
              <w:t xml:space="preserve"> Ajustari de valoare privind imobilizarile financiare si investitiile detinute ca active circulante </w:t>
            </w:r>
            <w:r w:rsidRPr="00C92238">
              <w:rPr>
                <w:bCs/>
                <w:lang w:val="ro-RO"/>
              </w:rPr>
              <w:t>(rd. 54-55)</w:t>
            </w:r>
          </w:p>
        </w:tc>
        <w:tc>
          <w:tcPr>
            <w:tcW w:w="820" w:type="dxa"/>
            <w:vAlign w:val="bottom"/>
          </w:tcPr>
          <w:p w14:paraId="5DD672A7" w14:textId="1290DD0F" w:rsidR="00CE7974" w:rsidRPr="00C92238" w:rsidRDefault="0058031F" w:rsidP="00CE7974">
            <w:pPr>
              <w:autoSpaceDE/>
              <w:autoSpaceDN/>
              <w:jc w:val="center"/>
              <w:rPr>
                <w:b/>
                <w:bCs/>
                <w:lang w:val="ro-RO"/>
              </w:rPr>
            </w:pPr>
            <w:r>
              <w:rPr>
                <w:b/>
                <w:bCs/>
                <w:lang w:val="ro-RO"/>
              </w:rPr>
              <w:t>66</w:t>
            </w:r>
          </w:p>
        </w:tc>
        <w:tc>
          <w:tcPr>
            <w:tcW w:w="650" w:type="dxa"/>
            <w:shd w:val="clear" w:color="auto" w:fill="auto"/>
            <w:noWrap/>
            <w:vAlign w:val="bottom"/>
            <w:hideMark/>
          </w:tcPr>
          <w:p w14:paraId="06F9639D" w14:textId="77777777" w:rsidR="00CE7974" w:rsidRPr="00C92238" w:rsidRDefault="00CE7974" w:rsidP="00CE7974">
            <w:pPr>
              <w:autoSpaceDE/>
              <w:autoSpaceDN/>
              <w:jc w:val="center"/>
              <w:rPr>
                <w:b/>
                <w:bCs/>
                <w:lang w:val="ro-RO"/>
              </w:rPr>
            </w:pPr>
            <w:r w:rsidRPr="00C92238">
              <w:rPr>
                <w:b/>
                <w:bCs/>
                <w:lang w:val="ro-RO"/>
              </w:rPr>
              <w:t>53</w:t>
            </w:r>
          </w:p>
        </w:tc>
        <w:tc>
          <w:tcPr>
            <w:tcW w:w="278" w:type="dxa"/>
            <w:shd w:val="clear" w:color="auto" w:fill="auto"/>
            <w:noWrap/>
            <w:vAlign w:val="bottom"/>
            <w:hideMark/>
          </w:tcPr>
          <w:p w14:paraId="286F2393" w14:textId="77777777" w:rsidR="00CE7974" w:rsidRPr="00C92238" w:rsidRDefault="00CE7974" w:rsidP="00CE7974">
            <w:pPr>
              <w:autoSpaceDE/>
              <w:autoSpaceDN/>
              <w:rPr>
                <w:b/>
                <w:lang w:val="ro-RO"/>
              </w:rPr>
            </w:pPr>
            <w:r w:rsidRPr="00C92238">
              <w:rPr>
                <w:b/>
                <w:lang w:val="ro-RO"/>
              </w:rPr>
              <w:t> </w:t>
            </w:r>
          </w:p>
        </w:tc>
        <w:tc>
          <w:tcPr>
            <w:tcW w:w="1610" w:type="dxa"/>
            <w:tcBorders>
              <w:bottom w:val="single" w:sz="12" w:space="0" w:color="auto"/>
            </w:tcBorders>
            <w:shd w:val="clear" w:color="auto" w:fill="auto"/>
            <w:noWrap/>
            <w:vAlign w:val="bottom"/>
          </w:tcPr>
          <w:p w14:paraId="4AB49851" w14:textId="77777777" w:rsidR="00CE7974" w:rsidRPr="00C92238" w:rsidRDefault="00CE7974" w:rsidP="00CE7974">
            <w:pPr>
              <w:autoSpaceDE/>
              <w:autoSpaceDN/>
              <w:jc w:val="right"/>
              <w:rPr>
                <w:b/>
                <w:lang w:val="ro-RO"/>
              </w:rPr>
            </w:pPr>
          </w:p>
        </w:tc>
        <w:tc>
          <w:tcPr>
            <w:tcW w:w="279" w:type="dxa"/>
          </w:tcPr>
          <w:p w14:paraId="0D443412" w14:textId="77777777" w:rsidR="00CE7974" w:rsidRPr="00C92238" w:rsidRDefault="00CE7974" w:rsidP="00CE7974">
            <w:pPr>
              <w:autoSpaceDE/>
              <w:autoSpaceDN/>
              <w:jc w:val="right"/>
              <w:rPr>
                <w:b/>
                <w:lang w:val="ro-RO"/>
              </w:rPr>
            </w:pPr>
          </w:p>
        </w:tc>
        <w:tc>
          <w:tcPr>
            <w:tcW w:w="1559" w:type="dxa"/>
            <w:tcBorders>
              <w:bottom w:val="single" w:sz="12" w:space="0" w:color="auto"/>
            </w:tcBorders>
            <w:shd w:val="clear" w:color="auto" w:fill="auto"/>
            <w:noWrap/>
            <w:vAlign w:val="bottom"/>
          </w:tcPr>
          <w:p w14:paraId="0C8E4573" w14:textId="77777777" w:rsidR="00CE7974" w:rsidRPr="00C92238" w:rsidRDefault="00CE7974" w:rsidP="00CE7974">
            <w:pPr>
              <w:autoSpaceDE/>
              <w:autoSpaceDN/>
              <w:jc w:val="right"/>
              <w:rPr>
                <w:b/>
                <w:lang w:val="ro-RO"/>
              </w:rPr>
            </w:pPr>
          </w:p>
        </w:tc>
      </w:tr>
      <w:tr w:rsidR="00CE7974" w:rsidRPr="00C92238" w14:paraId="55571FA1" w14:textId="77777777" w:rsidTr="00D5741F">
        <w:trPr>
          <w:trHeight w:val="170"/>
        </w:trPr>
        <w:tc>
          <w:tcPr>
            <w:tcW w:w="4846" w:type="dxa"/>
            <w:shd w:val="clear" w:color="auto" w:fill="auto"/>
            <w:vAlign w:val="bottom"/>
            <w:hideMark/>
          </w:tcPr>
          <w:p w14:paraId="446662AF" w14:textId="77777777" w:rsidR="00CE7974" w:rsidRPr="00C92238" w:rsidRDefault="00CE7974" w:rsidP="00CE7974">
            <w:pPr>
              <w:autoSpaceDE/>
              <w:autoSpaceDN/>
              <w:rPr>
                <w:lang w:val="ro-RO"/>
              </w:rPr>
            </w:pPr>
            <w:r w:rsidRPr="00C92238">
              <w:rPr>
                <w:lang w:val="ro-RO"/>
              </w:rPr>
              <w:t>- Cheltuieli (ct 686)</w:t>
            </w:r>
          </w:p>
        </w:tc>
        <w:tc>
          <w:tcPr>
            <w:tcW w:w="820" w:type="dxa"/>
            <w:vAlign w:val="bottom"/>
          </w:tcPr>
          <w:p w14:paraId="26E4B150" w14:textId="4FC5DB1C" w:rsidR="00CE7974" w:rsidRPr="00C92238" w:rsidRDefault="0058031F" w:rsidP="00CE7974">
            <w:pPr>
              <w:autoSpaceDE/>
              <w:autoSpaceDN/>
              <w:jc w:val="center"/>
              <w:rPr>
                <w:b/>
                <w:bCs/>
                <w:lang w:val="ro-RO"/>
              </w:rPr>
            </w:pPr>
            <w:r>
              <w:rPr>
                <w:b/>
                <w:bCs/>
                <w:lang w:val="ro-RO"/>
              </w:rPr>
              <w:t>67</w:t>
            </w:r>
          </w:p>
        </w:tc>
        <w:tc>
          <w:tcPr>
            <w:tcW w:w="650" w:type="dxa"/>
            <w:shd w:val="clear" w:color="auto" w:fill="auto"/>
            <w:noWrap/>
            <w:vAlign w:val="bottom"/>
            <w:hideMark/>
          </w:tcPr>
          <w:p w14:paraId="2E730675" w14:textId="77777777" w:rsidR="00CE7974" w:rsidRPr="00C92238" w:rsidRDefault="00CE7974" w:rsidP="00CE7974">
            <w:pPr>
              <w:autoSpaceDE/>
              <w:autoSpaceDN/>
              <w:jc w:val="center"/>
              <w:rPr>
                <w:b/>
                <w:bCs/>
                <w:lang w:val="ro-RO"/>
              </w:rPr>
            </w:pPr>
            <w:r w:rsidRPr="00C92238">
              <w:rPr>
                <w:b/>
                <w:bCs/>
                <w:lang w:val="ro-RO"/>
              </w:rPr>
              <w:t>54</w:t>
            </w:r>
          </w:p>
        </w:tc>
        <w:tc>
          <w:tcPr>
            <w:tcW w:w="278" w:type="dxa"/>
            <w:shd w:val="clear" w:color="auto" w:fill="auto"/>
            <w:noWrap/>
            <w:vAlign w:val="bottom"/>
            <w:hideMark/>
          </w:tcPr>
          <w:p w14:paraId="0DCB796B" w14:textId="77777777" w:rsidR="00CE7974" w:rsidRPr="00C92238" w:rsidRDefault="00CE7974" w:rsidP="00CE7974">
            <w:pPr>
              <w:autoSpaceDE/>
              <w:autoSpaceDN/>
              <w:rPr>
                <w:lang w:val="ro-RO"/>
              </w:rPr>
            </w:pPr>
            <w:r w:rsidRPr="00C92238">
              <w:rPr>
                <w:lang w:val="ro-RO"/>
              </w:rPr>
              <w:t> </w:t>
            </w:r>
          </w:p>
        </w:tc>
        <w:tc>
          <w:tcPr>
            <w:tcW w:w="1610" w:type="dxa"/>
            <w:tcBorders>
              <w:top w:val="single" w:sz="12" w:space="0" w:color="auto"/>
            </w:tcBorders>
            <w:shd w:val="clear" w:color="auto" w:fill="auto"/>
            <w:noWrap/>
            <w:vAlign w:val="bottom"/>
          </w:tcPr>
          <w:p w14:paraId="51FDB937" w14:textId="77777777" w:rsidR="00CE7974" w:rsidRPr="00C92238" w:rsidRDefault="00CE7974" w:rsidP="00CE7974">
            <w:pPr>
              <w:autoSpaceDE/>
              <w:autoSpaceDN/>
              <w:jc w:val="right"/>
              <w:rPr>
                <w:lang w:val="ro-RO"/>
              </w:rPr>
            </w:pPr>
          </w:p>
        </w:tc>
        <w:tc>
          <w:tcPr>
            <w:tcW w:w="279" w:type="dxa"/>
          </w:tcPr>
          <w:p w14:paraId="0DB7476E" w14:textId="77777777" w:rsidR="00CE7974" w:rsidRPr="00C92238" w:rsidRDefault="00CE7974" w:rsidP="00CE7974">
            <w:pPr>
              <w:autoSpaceDE/>
              <w:autoSpaceDN/>
              <w:jc w:val="right"/>
              <w:rPr>
                <w:lang w:val="ro-RO"/>
              </w:rPr>
            </w:pPr>
          </w:p>
        </w:tc>
        <w:tc>
          <w:tcPr>
            <w:tcW w:w="1559" w:type="dxa"/>
            <w:tcBorders>
              <w:top w:val="single" w:sz="12" w:space="0" w:color="auto"/>
            </w:tcBorders>
            <w:shd w:val="clear" w:color="auto" w:fill="auto"/>
            <w:noWrap/>
            <w:vAlign w:val="bottom"/>
          </w:tcPr>
          <w:p w14:paraId="4B3BEF46" w14:textId="77777777" w:rsidR="00CE7974" w:rsidRPr="00C92238" w:rsidRDefault="00CE7974" w:rsidP="00CE7974">
            <w:pPr>
              <w:autoSpaceDE/>
              <w:autoSpaceDN/>
              <w:jc w:val="right"/>
              <w:rPr>
                <w:lang w:val="ro-RO"/>
              </w:rPr>
            </w:pPr>
          </w:p>
        </w:tc>
      </w:tr>
      <w:tr w:rsidR="00CE7974" w:rsidRPr="00C92238" w14:paraId="2EFEFA67" w14:textId="77777777" w:rsidTr="00D5741F">
        <w:trPr>
          <w:trHeight w:val="170"/>
        </w:trPr>
        <w:tc>
          <w:tcPr>
            <w:tcW w:w="4846" w:type="dxa"/>
            <w:shd w:val="clear" w:color="auto" w:fill="auto"/>
            <w:vAlign w:val="bottom"/>
            <w:hideMark/>
          </w:tcPr>
          <w:p w14:paraId="0A653D1B" w14:textId="77777777" w:rsidR="00CE7974" w:rsidRPr="00C92238" w:rsidRDefault="00CE7974" w:rsidP="00CE7974">
            <w:pPr>
              <w:autoSpaceDE/>
              <w:autoSpaceDN/>
              <w:rPr>
                <w:lang w:val="ro-RO"/>
              </w:rPr>
            </w:pPr>
            <w:r w:rsidRPr="00C92238">
              <w:rPr>
                <w:lang w:val="ro-RO"/>
              </w:rPr>
              <w:t>- Venituri (ct 786)</w:t>
            </w:r>
          </w:p>
        </w:tc>
        <w:tc>
          <w:tcPr>
            <w:tcW w:w="820" w:type="dxa"/>
            <w:vAlign w:val="bottom"/>
          </w:tcPr>
          <w:p w14:paraId="68E5F193" w14:textId="44368D0C" w:rsidR="00CE7974" w:rsidRPr="00C92238" w:rsidRDefault="0058031F" w:rsidP="00CE7974">
            <w:pPr>
              <w:autoSpaceDE/>
              <w:autoSpaceDN/>
              <w:jc w:val="center"/>
              <w:rPr>
                <w:b/>
                <w:bCs/>
                <w:lang w:val="ro-RO"/>
              </w:rPr>
            </w:pPr>
            <w:r>
              <w:rPr>
                <w:b/>
                <w:bCs/>
                <w:lang w:val="ro-RO"/>
              </w:rPr>
              <w:t>68</w:t>
            </w:r>
          </w:p>
        </w:tc>
        <w:tc>
          <w:tcPr>
            <w:tcW w:w="650" w:type="dxa"/>
            <w:shd w:val="clear" w:color="auto" w:fill="auto"/>
            <w:noWrap/>
            <w:vAlign w:val="bottom"/>
            <w:hideMark/>
          </w:tcPr>
          <w:p w14:paraId="58717A27" w14:textId="77777777" w:rsidR="00CE7974" w:rsidRPr="00C92238" w:rsidRDefault="00CE7974" w:rsidP="00CE7974">
            <w:pPr>
              <w:autoSpaceDE/>
              <w:autoSpaceDN/>
              <w:jc w:val="center"/>
              <w:rPr>
                <w:b/>
                <w:bCs/>
                <w:lang w:val="ro-RO"/>
              </w:rPr>
            </w:pPr>
            <w:r w:rsidRPr="00C92238">
              <w:rPr>
                <w:b/>
                <w:bCs/>
                <w:lang w:val="ro-RO"/>
              </w:rPr>
              <w:t>55</w:t>
            </w:r>
          </w:p>
        </w:tc>
        <w:tc>
          <w:tcPr>
            <w:tcW w:w="278" w:type="dxa"/>
            <w:shd w:val="clear" w:color="auto" w:fill="auto"/>
            <w:noWrap/>
            <w:vAlign w:val="bottom"/>
            <w:hideMark/>
          </w:tcPr>
          <w:p w14:paraId="14681DA3" w14:textId="77777777" w:rsidR="00CE7974" w:rsidRPr="00C92238" w:rsidRDefault="00CE7974" w:rsidP="00CE7974">
            <w:pPr>
              <w:autoSpaceDE/>
              <w:autoSpaceDN/>
              <w:rPr>
                <w:lang w:val="ro-RO"/>
              </w:rPr>
            </w:pPr>
            <w:r w:rsidRPr="00C92238">
              <w:rPr>
                <w:lang w:val="ro-RO"/>
              </w:rPr>
              <w:t> </w:t>
            </w:r>
          </w:p>
        </w:tc>
        <w:tc>
          <w:tcPr>
            <w:tcW w:w="1610" w:type="dxa"/>
            <w:shd w:val="clear" w:color="auto" w:fill="auto"/>
            <w:noWrap/>
            <w:vAlign w:val="bottom"/>
          </w:tcPr>
          <w:p w14:paraId="7945A62A" w14:textId="77777777" w:rsidR="00CE7974" w:rsidRPr="00C92238" w:rsidRDefault="00CE7974" w:rsidP="00CE7974">
            <w:pPr>
              <w:autoSpaceDE/>
              <w:autoSpaceDN/>
              <w:jc w:val="right"/>
              <w:rPr>
                <w:lang w:val="ro-RO"/>
              </w:rPr>
            </w:pPr>
          </w:p>
        </w:tc>
        <w:tc>
          <w:tcPr>
            <w:tcW w:w="279" w:type="dxa"/>
          </w:tcPr>
          <w:p w14:paraId="0004A30E" w14:textId="77777777" w:rsidR="00CE7974" w:rsidRPr="00C92238" w:rsidRDefault="00CE7974" w:rsidP="00CE7974">
            <w:pPr>
              <w:autoSpaceDE/>
              <w:autoSpaceDN/>
              <w:jc w:val="right"/>
              <w:rPr>
                <w:lang w:val="ro-RO"/>
              </w:rPr>
            </w:pPr>
          </w:p>
        </w:tc>
        <w:tc>
          <w:tcPr>
            <w:tcW w:w="1559" w:type="dxa"/>
            <w:shd w:val="clear" w:color="auto" w:fill="auto"/>
            <w:noWrap/>
            <w:vAlign w:val="bottom"/>
          </w:tcPr>
          <w:p w14:paraId="4CF0050F" w14:textId="77777777" w:rsidR="00CE7974" w:rsidRPr="00C92238" w:rsidRDefault="00CE7974" w:rsidP="00CE7974">
            <w:pPr>
              <w:autoSpaceDE/>
              <w:autoSpaceDN/>
              <w:jc w:val="right"/>
              <w:rPr>
                <w:lang w:val="ro-RO"/>
              </w:rPr>
            </w:pPr>
          </w:p>
        </w:tc>
      </w:tr>
      <w:tr w:rsidR="00CE7974" w:rsidRPr="00C92238" w14:paraId="3369D279" w14:textId="77777777" w:rsidTr="00D5741F">
        <w:trPr>
          <w:trHeight w:val="170"/>
        </w:trPr>
        <w:tc>
          <w:tcPr>
            <w:tcW w:w="4846" w:type="dxa"/>
            <w:shd w:val="clear" w:color="auto" w:fill="auto"/>
            <w:vAlign w:val="bottom"/>
            <w:hideMark/>
          </w:tcPr>
          <w:p w14:paraId="06D8FC9D" w14:textId="77777777" w:rsidR="00CE7974" w:rsidRPr="00C92238" w:rsidRDefault="00CE7974" w:rsidP="00CE7974">
            <w:pPr>
              <w:autoSpaceDE/>
              <w:autoSpaceDN/>
              <w:rPr>
                <w:lang w:val="ro-RO"/>
              </w:rPr>
            </w:pPr>
            <w:r w:rsidRPr="00C92238">
              <w:rPr>
                <w:lang w:val="ro-RO"/>
              </w:rPr>
              <w:t> </w:t>
            </w:r>
          </w:p>
        </w:tc>
        <w:tc>
          <w:tcPr>
            <w:tcW w:w="820" w:type="dxa"/>
            <w:vAlign w:val="bottom"/>
          </w:tcPr>
          <w:p w14:paraId="4D5FD98B" w14:textId="77777777" w:rsidR="00CE7974" w:rsidRPr="00C92238" w:rsidRDefault="00CE7974" w:rsidP="00CE7974">
            <w:pPr>
              <w:autoSpaceDE/>
              <w:autoSpaceDN/>
              <w:jc w:val="center"/>
              <w:rPr>
                <w:b/>
                <w:bCs/>
                <w:lang w:val="ro-RO"/>
              </w:rPr>
            </w:pPr>
            <w:r w:rsidRPr="00C92238">
              <w:rPr>
                <w:b/>
                <w:bCs/>
                <w:lang w:val="ro-RO"/>
              </w:rPr>
              <w:t> </w:t>
            </w:r>
          </w:p>
        </w:tc>
        <w:tc>
          <w:tcPr>
            <w:tcW w:w="650" w:type="dxa"/>
            <w:shd w:val="clear" w:color="auto" w:fill="auto"/>
            <w:noWrap/>
            <w:vAlign w:val="bottom"/>
            <w:hideMark/>
          </w:tcPr>
          <w:p w14:paraId="71298069" w14:textId="77777777" w:rsidR="00CE7974" w:rsidRPr="00C92238" w:rsidRDefault="00CE7974" w:rsidP="00CE7974">
            <w:pPr>
              <w:autoSpaceDE/>
              <w:autoSpaceDN/>
              <w:jc w:val="center"/>
              <w:rPr>
                <w:b/>
                <w:bCs/>
                <w:lang w:val="ro-RO"/>
              </w:rPr>
            </w:pPr>
            <w:r w:rsidRPr="00C92238">
              <w:rPr>
                <w:b/>
                <w:bCs/>
                <w:lang w:val="ro-RO"/>
              </w:rPr>
              <w:t> </w:t>
            </w:r>
          </w:p>
        </w:tc>
        <w:tc>
          <w:tcPr>
            <w:tcW w:w="278" w:type="dxa"/>
            <w:shd w:val="clear" w:color="auto" w:fill="auto"/>
            <w:noWrap/>
            <w:vAlign w:val="bottom"/>
            <w:hideMark/>
          </w:tcPr>
          <w:p w14:paraId="603030F5" w14:textId="77777777" w:rsidR="00CE7974" w:rsidRPr="00C92238" w:rsidRDefault="00CE7974" w:rsidP="00CE7974">
            <w:pPr>
              <w:autoSpaceDE/>
              <w:autoSpaceDN/>
              <w:rPr>
                <w:lang w:val="ro-RO"/>
              </w:rPr>
            </w:pPr>
            <w:r w:rsidRPr="00C92238">
              <w:rPr>
                <w:lang w:val="ro-RO"/>
              </w:rPr>
              <w:t> </w:t>
            </w:r>
          </w:p>
        </w:tc>
        <w:tc>
          <w:tcPr>
            <w:tcW w:w="1610" w:type="dxa"/>
            <w:shd w:val="clear" w:color="auto" w:fill="auto"/>
            <w:noWrap/>
            <w:vAlign w:val="bottom"/>
          </w:tcPr>
          <w:p w14:paraId="33D307BD" w14:textId="77777777" w:rsidR="00CE7974" w:rsidRPr="00C92238" w:rsidRDefault="00CE7974" w:rsidP="00CE7974">
            <w:pPr>
              <w:autoSpaceDE/>
              <w:autoSpaceDN/>
              <w:jc w:val="right"/>
              <w:rPr>
                <w:lang w:val="ro-RO"/>
              </w:rPr>
            </w:pPr>
          </w:p>
        </w:tc>
        <w:tc>
          <w:tcPr>
            <w:tcW w:w="279" w:type="dxa"/>
          </w:tcPr>
          <w:p w14:paraId="41DCA43E" w14:textId="77777777" w:rsidR="00CE7974" w:rsidRPr="00C92238" w:rsidRDefault="00CE7974" w:rsidP="00CE7974">
            <w:pPr>
              <w:autoSpaceDE/>
              <w:autoSpaceDN/>
              <w:jc w:val="right"/>
              <w:rPr>
                <w:lang w:val="ro-RO"/>
              </w:rPr>
            </w:pPr>
          </w:p>
        </w:tc>
        <w:tc>
          <w:tcPr>
            <w:tcW w:w="1559" w:type="dxa"/>
            <w:shd w:val="clear" w:color="auto" w:fill="auto"/>
            <w:noWrap/>
            <w:vAlign w:val="bottom"/>
          </w:tcPr>
          <w:p w14:paraId="4895BC69" w14:textId="77777777" w:rsidR="00CE7974" w:rsidRPr="00C92238" w:rsidRDefault="00CE7974" w:rsidP="00CE7974">
            <w:pPr>
              <w:autoSpaceDE/>
              <w:autoSpaceDN/>
              <w:jc w:val="right"/>
              <w:rPr>
                <w:lang w:val="ro-RO"/>
              </w:rPr>
            </w:pPr>
          </w:p>
        </w:tc>
      </w:tr>
      <w:tr w:rsidR="00CE7974" w:rsidRPr="00C92238" w14:paraId="1331DA0E" w14:textId="77777777" w:rsidTr="00D5741F">
        <w:trPr>
          <w:trHeight w:val="170"/>
        </w:trPr>
        <w:tc>
          <w:tcPr>
            <w:tcW w:w="4846" w:type="dxa"/>
            <w:shd w:val="clear" w:color="auto" w:fill="auto"/>
            <w:vAlign w:val="bottom"/>
            <w:hideMark/>
          </w:tcPr>
          <w:p w14:paraId="7DBC4CFC" w14:textId="2490B201" w:rsidR="00CE7974" w:rsidRPr="00C92238" w:rsidRDefault="0058031F" w:rsidP="00CE7974">
            <w:pPr>
              <w:autoSpaceDE/>
              <w:autoSpaceDN/>
              <w:rPr>
                <w:bCs/>
                <w:lang w:val="ro-RO"/>
              </w:rPr>
            </w:pPr>
            <w:r>
              <w:rPr>
                <w:b/>
                <w:lang w:val="ro-RO"/>
              </w:rPr>
              <w:t>18</w:t>
            </w:r>
            <w:r w:rsidR="00CE7974" w:rsidRPr="00C92238">
              <w:rPr>
                <w:bCs/>
                <w:lang w:val="ro-RO"/>
              </w:rPr>
              <w:t xml:space="preserve"> </w:t>
            </w:r>
            <w:r w:rsidR="00CE7974" w:rsidRPr="00C92238">
              <w:rPr>
                <w:lang w:val="ro-RO"/>
              </w:rPr>
              <w:t>Cheltuieli privind dobanzile (ct 666*)</w:t>
            </w:r>
          </w:p>
        </w:tc>
        <w:tc>
          <w:tcPr>
            <w:tcW w:w="820" w:type="dxa"/>
            <w:vAlign w:val="bottom"/>
          </w:tcPr>
          <w:p w14:paraId="3BE2685E" w14:textId="6F44A06F" w:rsidR="00CE7974" w:rsidRPr="00C92238" w:rsidRDefault="0058031F" w:rsidP="00CE7974">
            <w:pPr>
              <w:autoSpaceDE/>
              <w:autoSpaceDN/>
              <w:jc w:val="center"/>
              <w:rPr>
                <w:b/>
                <w:bCs/>
                <w:lang w:val="ro-RO"/>
              </w:rPr>
            </w:pPr>
            <w:r>
              <w:rPr>
                <w:b/>
                <w:bCs/>
                <w:lang w:val="ro-RO"/>
              </w:rPr>
              <w:t>69</w:t>
            </w:r>
          </w:p>
        </w:tc>
        <w:tc>
          <w:tcPr>
            <w:tcW w:w="650" w:type="dxa"/>
            <w:shd w:val="clear" w:color="auto" w:fill="auto"/>
            <w:noWrap/>
            <w:vAlign w:val="bottom"/>
            <w:hideMark/>
          </w:tcPr>
          <w:p w14:paraId="77CAABB2" w14:textId="77777777" w:rsidR="00CE7974" w:rsidRPr="00C92238" w:rsidRDefault="00CE7974" w:rsidP="00CE7974">
            <w:pPr>
              <w:autoSpaceDE/>
              <w:autoSpaceDN/>
              <w:jc w:val="center"/>
              <w:rPr>
                <w:b/>
                <w:bCs/>
                <w:lang w:val="ro-RO"/>
              </w:rPr>
            </w:pPr>
            <w:r w:rsidRPr="00C92238">
              <w:rPr>
                <w:b/>
                <w:bCs/>
                <w:lang w:val="ro-RO"/>
              </w:rPr>
              <w:t>56</w:t>
            </w:r>
          </w:p>
        </w:tc>
        <w:tc>
          <w:tcPr>
            <w:tcW w:w="278" w:type="dxa"/>
            <w:shd w:val="clear" w:color="auto" w:fill="auto"/>
            <w:noWrap/>
            <w:vAlign w:val="bottom"/>
            <w:hideMark/>
          </w:tcPr>
          <w:p w14:paraId="3529CBCB" w14:textId="77777777" w:rsidR="00CE7974" w:rsidRPr="00C92238" w:rsidRDefault="00CE7974" w:rsidP="00CE7974">
            <w:pPr>
              <w:autoSpaceDE/>
              <w:autoSpaceDN/>
              <w:rPr>
                <w:lang w:val="ro-RO"/>
              </w:rPr>
            </w:pPr>
            <w:r w:rsidRPr="00C92238">
              <w:rPr>
                <w:lang w:val="ro-RO"/>
              </w:rPr>
              <w:t> </w:t>
            </w:r>
          </w:p>
        </w:tc>
        <w:tc>
          <w:tcPr>
            <w:tcW w:w="1610" w:type="dxa"/>
            <w:shd w:val="clear" w:color="auto" w:fill="auto"/>
            <w:noWrap/>
            <w:vAlign w:val="bottom"/>
          </w:tcPr>
          <w:p w14:paraId="1F7BF59A" w14:textId="47E15390" w:rsidR="00CE7974" w:rsidRPr="00C92238" w:rsidRDefault="0058031F" w:rsidP="00CE7974">
            <w:pPr>
              <w:autoSpaceDE/>
              <w:autoSpaceDN/>
              <w:jc w:val="right"/>
              <w:rPr>
                <w:lang w:val="ro-RO"/>
              </w:rPr>
            </w:pPr>
            <w:r>
              <w:rPr>
                <w:lang w:val="ro-RO"/>
              </w:rPr>
              <w:t>2.464</w:t>
            </w:r>
          </w:p>
        </w:tc>
        <w:tc>
          <w:tcPr>
            <w:tcW w:w="279" w:type="dxa"/>
          </w:tcPr>
          <w:p w14:paraId="7189DA07" w14:textId="77777777" w:rsidR="00CE7974" w:rsidRPr="00C92238" w:rsidRDefault="00CE7974" w:rsidP="00CE7974">
            <w:pPr>
              <w:autoSpaceDE/>
              <w:autoSpaceDN/>
              <w:jc w:val="right"/>
              <w:rPr>
                <w:lang w:val="ro-RO"/>
              </w:rPr>
            </w:pPr>
          </w:p>
        </w:tc>
        <w:tc>
          <w:tcPr>
            <w:tcW w:w="1559" w:type="dxa"/>
            <w:shd w:val="clear" w:color="auto" w:fill="auto"/>
            <w:noWrap/>
            <w:vAlign w:val="bottom"/>
          </w:tcPr>
          <w:p w14:paraId="507E2A84" w14:textId="7D958471" w:rsidR="00CE7974" w:rsidRPr="00C92238" w:rsidRDefault="0058031F" w:rsidP="00CE7974">
            <w:pPr>
              <w:autoSpaceDE/>
              <w:autoSpaceDN/>
              <w:jc w:val="right"/>
              <w:rPr>
                <w:lang w:val="ro-RO"/>
              </w:rPr>
            </w:pPr>
            <w:r>
              <w:rPr>
                <w:lang w:val="ro-RO"/>
              </w:rPr>
              <w:t>406</w:t>
            </w:r>
          </w:p>
        </w:tc>
      </w:tr>
      <w:tr w:rsidR="00CE7974" w:rsidRPr="00C92238" w14:paraId="486AE048" w14:textId="77777777" w:rsidTr="00D5741F">
        <w:trPr>
          <w:trHeight w:val="170"/>
        </w:trPr>
        <w:tc>
          <w:tcPr>
            <w:tcW w:w="4846" w:type="dxa"/>
            <w:shd w:val="clear" w:color="auto" w:fill="auto"/>
            <w:vAlign w:val="bottom"/>
            <w:hideMark/>
          </w:tcPr>
          <w:p w14:paraId="7A87053A" w14:textId="77777777" w:rsidR="00CE7974" w:rsidRPr="00C92238" w:rsidRDefault="00CE7974" w:rsidP="00CE7974">
            <w:pPr>
              <w:autoSpaceDE/>
              <w:autoSpaceDN/>
              <w:rPr>
                <w:lang w:val="ro-RO"/>
              </w:rPr>
            </w:pPr>
            <w:r w:rsidRPr="00C92238">
              <w:rPr>
                <w:lang w:val="ro-RO"/>
              </w:rPr>
              <w:t>- din care, cheltuieli in relatie cu entitati afiliate</w:t>
            </w:r>
          </w:p>
        </w:tc>
        <w:tc>
          <w:tcPr>
            <w:tcW w:w="820" w:type="dxa"/>
            <w:vAlign w:val="bottom"/>
          </w:tcPr>
          <w:p w14:paraId="28E0807A" w14:textId="599581A5" w:rsidR="00CE7974" w:rsidRPr="00C92238" w:rsidRDefault="0058031F" w:rsidP="00CE7974">
            <w:pPr>
              <w:autoSpaceDE/>
              <w:autoSpaceDN/>
              <w:jc w:val="center"/>
              <w:rPr>
                <w:b/>
                <w:bCs/>
                <w:lang w:val="ro-RO"/>
              </w:rPr>
            </w:pPr>
            <w:r>
              <w:rPr>
                <w:b/>
                <w:bCs/>
                <w:lang w:val="ro-RO"/>
              </w:rPr>
              <w:t>70</w:t>
            </w:r>
          </w:p>
        </w:tc>
        <w:tc>
          <w:tcPr>
            <w:tcW w:w="650" w:type="dxa"/>
            <w:shd w:val="clear" w:color="auto" w:fill="auto"/>
            <w:noWrap/>
            <w:vAlign w:val="bottom"/>
            <w:hideMark/>
          </w:tcPr>
          <w:p w14:paraId="47AD8C48" w14:textId="77777777" w:rsidR="00CE7974" w:rsidRPr="00C92238" w:rsidRDefault="00CE7974" w:rsidP="00CE7974">
            <w:pPr>
              <w:autoSpaceDE/>
              <w:autoSpaceDN/>
              <w:jc w:val="center"/>
              <w:rPr>
                <w:b/>
                <w:bCs/>
                <w:lang w:val="ro-RO"/>
              </w:rPr>
            </w:pPr>
            <w:r w:rsidRPr="00C92238">
              <w:rPr>
                <w:b/>
                <w:bCs/>
                <w:lang w:val="ro-RO"/>
              </w:rPr>
              <w:t>57</w:t>
            </w:r>
          </w:p>
        </w:tc>
        <w:tc>
          <w:tcPr>
            <w:tcW w:w="278" w:type="dxa"/>
            <w:shd w:val="clear" w:color="auto" w:fill="auto"/>
            <w:noWrap/>
            <w:vAlign w:val="bottom"/>
            <w:hideMark/>
          </w:tcPr>
          <w:p w14:paraId="67EB7654" w14:textId="77777777" w:rsidR="00CE7974" w:rsidRPr="00C92238" w:rsidRDefault="00CE7974" w:rsidP="00CE7974">
            <w:pPr>
              <w:autoSpaceDE/>
              <w:autoSpaceDN/>
              <w:rPr>
                <w:lang w:val="ro-RO"/>
              </w:rPr>
            </w:pPr>
            <w:r w:rsidRPr="00C92238">
              <w:rPr>
                <w:lang w:val="ro-RO"/>
              </w:rPr>
              <w:t> </w:t>
            </w:r>
          </w:p>
        </w:tc>
        <w:tc>
          <w:tcPr>
            <w:tcW w:w="1610" w:type="dxa"/>
            <w:shd w:val="clear" w:color="auto" w:fill="auto"/>
            <w:noWrap/>
            <w:vAlign w:val="bottom"/>
          </w:tcPr>
          <w:p w14:paraId="4F275BFE" w14:textId="77777777" w:rsidR="00CE7974" w:rsidRPr="00C92238" w:rsidRDefault="00CE7974" w:rsidP="00CE7974">
            <w:pPr>
              <w:autoSpaceDE/>
              <w:autoSpaceDN/>
              <w:jc w:val="right"/>
              <w:rPr>
                <w:lang w:val="ro-RO"/>
              </w:rPr>
            </w:pPr>
          </w:p>
        </w:tc>
        <w:tc>
          <w:tcPr>
            <w:tcW w:w="279" w:type="dxa"/>
          </w:tcPr>
          <w:p w14:paraId="3400F332" w14:textId="77777777" w:rsidR="00CE7974" w:rsidRPr="00C92238" w:rsidRDefault="00CE7974" w:rsidP="00CE7974">
            <w:pPr>
              <w:autoSpaceDE/>
              <w:autoSpaceDN/>
              <w:jc w:val="right"/>
              <w:rPr>
                <w:lang w:val="ro-RO"/>
              </w:rPr>
            </w:pPr>
          </w:p>
        </w:tc>
        <w:tc>
          <w:tcPr>
            <w:tcW w:w="1559" w:type="dxa"/>
            <w:shd w:val="clear" w:color="auto" w:fill="auto"/>
            <w:noWrap/>
            <w:vAlign w:val="bottom"/>
          </w:tcPr>
          <w:p w14:paraId="237E896D" w14:textId="77777777" w:rsidR="00CE7974" w:rsidRPr="00C92238" w:rsidRDefault="00CE7974" w:rsidP="00CE7974">
            <w:pPr>
              <w:autoSpaceDE/>
              <w:autoSpaceDN/>
              <w:jc w:val="right"/>
              <w:rPr>
                <w:lang w:val="ro-RO"/>
              </w:rPr>
            </w:pPr>
          </w:p>
        </w:tc>
      </w:tr>
      <w:tr w:rsidR="00CE7974" w:rsidRPr="00C92238" w14:paraId="28DF873F" w14:textId="77777777" w:rsidTr="00D5741F">
        <w:trPr>
          <w:trHeight w:val="170"/>
        </w:trPr>
        <w:tc>
          <w:tcPr>
            <w:tcW w:w="4846" w:type="dxa"/>
            <w:shd w:val="clear" w:color="000000" w:fill="FFFFFF"/>
            <w:vAlign w:val="bottom"/>
          </w:tcPr>
          <w:p w14:paraId="472B0126" w14:textId="77777777" w:rsidR="00CE7974" w:rsidRPr="00C92238" w:rsidRDefault="00CE7974" w:rsidP="00CE7974">
            <w:pPr>
              <w:autoSpaceDE/>
              <w:autoSpaceDN/>
              <w:rPr>
                <w:lang w:val="ro-RO"/>
              </w:rPr>
            </w:pPr>
          </w:p>
        </w:tc>
        <w:tc>
          <w:tcPr>
            <w:tcW w:w="820" w:type="dxa"/>
            <w:shd w:val="clear" w:color="000000" w:fill="FFFFFF"/>
            <w:vAlign w:val="bottom"/>
          </w:tcPr>
          <w:p w14:paraId="57D7E439" w14:textId="77777777" w:rsidR="00CE7974" w:rsidRPr="00C92238" w:rsidRDefault="00CE7974" w:rsidP="00CE7974">
            <w:pPr>
              <w:autoSpaceDE/>
              <w:autoSpaceDN/>
              <w:jc w:val="center"/>
              <w:rPr>
                <w:b/>
                <w:bCs/>
                <w:lang w:val="ro-RO"/>
              </w:rPr>
            </w:pPr>
          </w:p>
        </w:tc>
        <w:tc>
          <w:tcPr>
            <w:tcW w:w="650" w:type="dxa"/>
            <w:shd w:val="clear" w:color="000000" w:fill="FFFFFF"/>
            <w:noWrap/>
            <w:vAlign w:val="bottom"/>
          </w:tcPr>
          <w:p w14:paraId="105B3B3F" w14:textId="77777777" w:rsidR="00CE7974" w:rsidRPr="00C92238" w:rsidRDefault="00CE7974" w:rsidP="00CE7974">
            <w:pPr>
              <w:autoSpaceDE/>
              <w:autoSpaceDN/>
              <w:jc w:val="center"/>
              <w:rPr>
                <w:b/>
                <w:bCs/>
                <w:lang w:val="ro-RO"/>
              </w:rPr>
            </w:pPr>
          </w:p>
        </w:tc>
        <w:tc>
          <w:tcPr>
            <w:tcW w:w="278" w:type="dxa"/>
            <w:shd w:val="clear" w:color="000000" w:fill="FFFFFF"/>
            <w:noWrap/>
            <w:vAlign w:val="bottom"/>
          </w:tcPr>
          <w:p w14:paraId="16FC9FE1" w14:textId="77777777" w:rsidR="00CE7974" w:rsidRPr="00C92238" w:rsidRDefault="00CE7974" w:rsidP="00CE7974">
            <w:pPr>
              <w:autoSpaceDE/>
              <w:autoSpaceDN/>
              <w:rPr>
                <w:lang w:val="ro-RO"/>
              </w:rPr>
            </w:pPr>
          </w:p>
        </w:tc>
        <w:tc>
          <w:tcPr>
            <w:tcW w:w="1610" w:type="dxa"/>
            <w:shd w:val="clear" w:color="000000" w:fill="FFFFFF"/>
            <w:noWrap/>
            <w:vAlign w:val="bottom"/>
          </w:tcPr>
          <w:p w14:paraId="748E32DB" w14:textId="77777777" w:rsidR="00CE7974" w:rsidRPr="00C92238" w:rsidRDefault="00CE7974" w:rsidP="00CE7974">
            <w:pPr>
              <w:autoSpaceDE/>
              <w:autoSpaceDN/>
              <w:jc w:val="right"/>
              <w:rPr>
                <w:lang w:val="ro-RO"/>
              </w:rPr>
            </w:pPr>
          </w:p>
        </w:tc>
        <w:tc>
          <w:tcPr>
            <w:tcW w:w="279" w:type="dxa"/>
            <w:shd w:val="clear" w:color="000000" w:fill="FFFFFF"/>
          </w:tcPr>
          <w:p w14:paraId="0E41FDA3" w14:textId="77777777" w:rsidR="00CE7974" w:rsidRPr="00C92238" w:rsidRDefault="00CE7974" w:rsidP="00CE7974">
            <w:pPr>
              <w:autoSpaceDE/>
              <w:autoSpaceDN/>
              <w:jc w:val="right"/>
              <w:rPr>
                <w:lang w:val="ro-RO"/>
              </w:rPr>
            </w:pPr>
          </w:p>
        </w:tc>
        <w:tc>
          <w:tcPr>
            <w:tcW w:w="1559" w:type="dxa"/>
            <w:shd w:val="clear" w:color="000000" w:fill="FFFFFF"/>
            <w:noWrap/>
            <w:vAlign w:val="bottom"/>
          </w:tcPr>
          <w:p w14:paraId="14AC1648" w14:textId="77777777" w:rsidR="00CE7974" w:rsidRPr="00C92238" w:rsidRDefault="00CE7974" w:rsidP="00CE7974">
            <w:pPr>
              <w:autoSpaceDE/>
              <w:autoSpaceDN/>
              <w:jc w:val="right"/>
              <w:rPr>
                <w:lang w:val="ro-RO"/>
              </w:rPr>
            </w:pPr>
          </w:p>
        </w:tc>
      </w:tr>
      <w:tr w:rsidR="00CE7974" w:rsidRPr="00C92238" w14:paraId="0C7957F9" w14:textId="77777777" w:rsidTr="00D5741F">
        <w:trPr>
          <w:trHeight w:val="170"/>
        </w:trPr>
        <w:tc>
          <w:tcPr>
            <w:tcW w:w="4846" w:type="dxa"/>
            <w:shd w:val="clear" w:color="000000" w:fill="FFFFFF"/>
            <w:vAlign w:val="bottom"/>
            <w:hideMark/>
          </w:tcPr>
          <w:p w14:paraId="2254537B" w14:textId="7864C36E" w:rsidR="00CE7974" w:rsidRPr="00C92238" w:rsidRDefault="0058031F" w:rsidP="00CE7974">
            <w:pPr>
              <w:autoSpaceDE/>
              <w:autoSpaceDN/>
              <w:rPr>
                <w:lang w:val="ro-RO"/>
              </w:rPr>
            </w:pPr>
            <w:r w:rsidRPr="0058031F">
              <w:rPr>
                <w:b/>
                <w:bCs/>
                <w:lang w:val="ro-RO"/>
              </w:rPr>
              <w:t>19</w:t>
            </w:r>
            <w:r w:rsidR="00CE7974" w:rsidRPr="00C92238">
              <w:rPr>
                <w:lang w:val="ro-RO"/>
              </w:rPr>
              <w:t xml:space="preserve"> Alte cheltuieli financiare (ct 663 + 664 + 665 + 667 + 668)</w:t>
            </w:r>
          </w:p>
        </w:tc>
        <w:tc>
          <w:tcPr>
            <w:tcW w:w="820" w:type="dxa"/>
            <w:shd w:val="clear" w:color="000000" w:fill="FFFFFF"/>
            <w:vAlign w:val="bottom"/>
          </w:tcPr>
          <w:p w14:paraId="18135620" w14:textId="69D34B22" w:rsidR="00CE7974" w:rsidRPr="00C92238" w:rsidRDefault="0058031F" w:rsidP="00CE7974">
            <w:pPr>
              <w:autoSpaceDE/>
              <w:autoSpaceDN/>
              <w:jc w:val="center"/>
              <w:rPr>
                <w:b/>
                <w:bCs/>
                <w:lang w:val="ro-RO"/>
              </w:rPr>
            </w:pPr>
            <w:r>
              <w:rPr>
                <w:b/>
                <w:bCs/>
                <w:lang w:val="ro-RO"/>
              </w:rPr>
              <w:t>71</w:t>
            </w:r>
          </w:p>
        </w:tc>
        <w:tc>
          <w:tcPr>
            <w:tcW w:w="650" w:type="dxa"/>
            <w:shd w:val="clear" w:color="000000" w:fill="FFFFFF"/>
            <w:noWrap/>
            <w:vAlign w:val="bottom"/>
            <w:hideMark/>
          </w:tcPr>
          <w:p w14:paraId="38DBC532" w14:textId="77777777" w:rsidR="00CE7974" w:rsidRPr="00C92238" w:rsidRDefault="00CE7974" w:rsidP="00CE7974">
            <w:pPr>
              <w:autoSpaceDE/>
              <w:autoSpaceDN/>
              <w:jc w:val="center"/>
              <w:rPr>
                <w:b/>
                <w:bCs/>
                <w:lang w:val="ro-RO"/>
              </w:rPr>
            </w:pPr>
            <w:r w:rsidRPr="00C92238">
              <w:rPr>
                <w:b/>
                <w:bCs/>
                <w:lang w:val="ro-RO"/>
              </w:rPr>
              <w:t>58</w:t>
            </w:r>
          </w:p>
        </w:tc>
        <w:tc>
          <w:tcPr>
            <w:tcW w:w="278" w:type="dxa"/>
            <w:shd w:val="clear" w:color="000000" w:fill="FFFFFF"/>
            <w:noWrap/>
            <w:vAlign w:val="bottom"/>
            <w:hideMark/>
          </w:tcPr>
          <w:p w14:paraId="6228D226" w14:textId="77777777" w:rsidR="00CE7974" w:rsidRPr="00C92238" w:rsidRDefault="00CE7974" w:rsidP="00CE7974">
            <w:pPr>
              <w:autoSpaceDE/>
              <w:autoSpaceDN/>
              <w:rPr>
                <w:lang w:val="ro-RO"/>
              </w:rPr>
            </w:pPr>
            <w:r w:rsidRPr="00C92238">
              <w:rPr>
                <w:lang w:val="ro-RO"/>
              </w:rPr>
              <w:t> </w:t>
            </w:r>
          </w:p>
        </w:tc>
        <w:tc>
          <w:tcPr>
            <w:tcW w:w="1610" w:type="dxa"/>
            <w:shd w:val="clear" w:color="000000" w:fill="FFFFFF"/>
            <w:noWrap/>
            <w:vAlign w:val="bottom"/>
          </w:tcPr>
          <w:p w14:paraId="5312E47B" w14:textId="59506660" w:rsidR="00CE7974" w:rsidRPr="00C92238" w:rsidRDefault="0058031F" w:rsidP="00CE7974">
            <w:pPr>
              <w:autoSpaceDE/>
              <w:autoSpaceDN/>
              <w:jc w:val="right"/>
              <w:rPr>
                <w:lang w:val="ro-RO"/>
              </w:rPr>
            </w:pPr>
            <w:r>
              <w:rPr>
                <w:lang w:val="ro-RO"/>
              </w:rPr>
              <w:t>501</w:t>
            </w:r>
          </w:p>
        </w:tc>
        <w:tc>
          <w:tcPr>
            <w:tcW w:w="279" w:type="dxa"/>
            <w:shd w:val="clear" w:color="000000" w:fill="FFFFFF"/>
          </w:tcPr>
          <w:p w14:paraId="16D41302" w14:textId="77777777" w:rsidR="00CE7974" w:rsidRPr="00C92238" w:rsidRDefault="00CE7974" w:rsidP="00CE7974">
            <w:pPr>
              <w:autoSpaceDE/>
              <w:autoSpaceDN/>
              <w:jc w:val="right"/>
              <w:rPr>
                <w:lang w:val="ro-RO"/>
              </w:rPr>
            </w:pPr>
          </w:p>
        </w:tc>
        <w:tc>
          <w:tcPr>
            <w:tcW w:w="1559" w:type="dxa"/>
            <w:shd w:val="clear" w:color="000000" w:fill="FFFFFF"/>
            <w:noWrap/>
            <w:vAlign w:val="bottom"/>
          </w:tcPr>
          <w:p w14:paraId="60EA02C6" w14:textId="4F33B255" w:rsidR="00CE7974" w:rsidRPr="00C92238" w:rsidRDefault="0058031F" w:rsidP="00CE7974">
            <w:pPr>
              <w:autoSpaceDE/>
              <w:autoSpaceDN/>
              <w:jc w:val="right"/>
              <w:rPr>
                <w:lang w:val="ro-RO"/>
              </w:rPr>
            </w:pPr>
            <w:r>
              <w:rPr>
                <w:lang w:val="ro-RO"/>
              </w:rPr>
              <w:t>9.587</w:t>
            </w:r>
          </w:p>
        </w:tc>
      </w:tr>
      <w:tr w:rsidR="00CE7974" w:rsidRPr="00C92238" w14:paraId="57CD0804" w14:textId="77777777" w:rsidTr="00D5741F">
        <w:trPr>
          <w:trHeight w:val="306"/>
        </w:trPr>
        <w:tc>
          <w:tcPr>
            <w:tcW w:w="4846" w:type="dxa"/>
            <w:shd w:val="clear" w:color="000000" w:fill="FFFFFF"/>
            <w:vAlign w:val="bottom"/>
            <w:hideMark/>
          </w:tcPr>
          <w:p w14:paraId="2630B078" w14:textId="77777777" w:rsidR="00CE7974" w:rsidRPr="00C92238" w:rsidRDefault="00CE7974" w:rsidP="00CE7974">
            <w:pPr>
              <w:autoSpaceDE/>
              <w:autoSpaceDN/>
              <w:rPr>
                <w:lang w:val="ro-RO"/>
              </w:rPr>
            </w:pPr>
            <w:r w:rsidRPr="00C92238">
              <w:rPr>
                <w:lang w:val="ro-RO"/>
              </w:rPr>
              <w:t> </w:t>
            </w:r>
          </w:p>
        </w:tc>
        <w:tc>
          <w:tcPr>
            <w:tcW w:w="820" w:type="dxa"/>
            <w:shd w:val="clear" w:color="000000" w:fill="FFFFFF"/>
            <w:vAlign w:val="bottom"/>
          </w:tcPr>
          <w:p w14:paraId="34EEAA3C" w14:textId="77777777" w:rsidR="00CE7974" w:rsidRPr="00C92238" w:rsidRDefault="00CE7974" w:rsidP="00CE7974">
            <w:pPr>
              <w:autoSpaceDE/>
              <w:autoSpaceDN/>
              <w:jc w:val="center"/>
              <w:rPr>
                <w:b/>
                <w:bCs/>
                <w:lang w:val="ro-RO"/>
              </w:rPr>
            </w:pPr>
            <w:r w:rsidRPr="00C92238">
              <w:rPr>
                <w:b/>
                <w:bCs/>
                <w:lang w:val="ro-RO"/>
              </w:rPr>
              <w:t> </w:t>
            </w:r>
          </w:p>
        </w:tc>
        <w:tc>
          <w:tcPr>
            <w:tcW w:w="650" w:type="dxa"/>
            <w:shd w:val="clear" w:color="000000" w:fill="FFFFFF"/>
            <w:noWrap/>
            <w:vAlign w:val="bottom"/>
            <w:hideMark/>
          </w:tcPr>
          <w:p w14:paraId="430593F1" w14:textId="77777777" w:rsidR="00CE7974" w:rsidRPr="00C92238" w:rsidRDefault="00CE7974" w:rsidP="00CE7974">
            <w:pPr>
              <w:autoSpaceDE/>
              <w:autoSpaceDN/>
              <w:jc w:val="center"/>
              <w:rPr>
                <w:b/>
                <w:bCs/>
                <w:lang w:val="ro-RO"/>
              </w:rPr>
            </w:pPr>
            <w:r w:rsidRPr="00C92238">
              <w:rPr>
                <w:b/>
                <w:bCs/>
                <w:lang w:val="ro-RO"/>
              </w:rPr>
              <w:t> </w:t>
            </w:r>
          </w:p>
        </w:tc>
        <w:tc>
          <w:tcPr>
            <w:tcW w:w="278" w:type="dxa"/>
            <w:shd w:val="clear" w:color="000000" w:fill="FFFFFF"/>
            <w:noWrap/>
            <w:vAlign w:val="bottom"/>
            <w:hideMark/>
          </w:tcPr>
          <w:p w14:paraId="48095DB7" w14:textId="77777777" w:rsidR="00CE7974" w:rsidRPr="00C92238" w:rsidRDefault="00CE7974" w:rsidP="00CE7974">
            <w:pPr>
              <w:autoSpaceDE/>
              <w:autoSpaceDN/>
              <w:rPr>
                <w:lang w:val="ro-RO"/>
              </w:rPr>
            </w:pPr>
            <w:r w:rsidRPr="00C92238">
              <w:rPr>
                <w:lang w:val="ro-RO"/>
              </w:rPr>
              <w:t> </w:t>
            </w:r>
          </w:p>
        </w:tc>
        <w:tc>
          <w:tcPr>
            <w:tcW w:w="1610" w:type="dxa"/>
            <w:shd w:val="clear" w:color="000000" w:fill="FFFFFF"/>
            <w:noWrap/>
            <w:vAlign w:val="bottom"/>
          </w:tcPr>
          <w:p w14:paraId="2A5D152A" w14:textId="77777777" w:rsidR="00CE7974" w:rsidRPr="00C92238" w:rsidRDefault="00CE7974" w:rsidP="00CE7974">
            <w:pPr>
              <w:autoSpaceDE/>
              <w:autoSpaceDN/>
              <w:jc w:val="right"/>
              <w:rPr>
                <w:lang w:val="ro-RO"/>
              </w:rPr>
            </w:pPr>
          </w:p>
        </w:tc>
        <w:tc>
          <w:tcPr>
            <w:tcW w:w="279" w:type="dxa"/>
            <w:shd w:val="clear" w:color="000000" w:fill="FFFFFF"/>
          </w:tcPr>
          <w:p w14:paraId="5001C45F" w14:textId="77777777" w:rsidR="00CE7974" w:rsidRPr="00C92238" w:rsidRDefault="00CE7974" w:rsidP="00CE7974">
            <w:pPr>
              <w:autoSpaceDE/>
              <w:autoSpaceDN/>
              <w:jc w:val="right"/>
              <w:rPr>
                <w:lang w:val="ro-RO"/>
              </w:rPr>
            </w:pPr>
          </w:p>
        </w:tc>
        <w:tc>
          <w:tcPr>
            <w:tcW w:w="1559" w:type="dxa"/>
            <w:shd w:val="clear" w:color="000000" w:fill="FFFFFF"/>
            <w:noWrap/>
            <w:vAlign w:val="bottom"/>
          </w:tcPr>
          <w:p w14:paraId="6ED761BA" w14:textId="77777777" w:rsidR="00CE7974" w:rsidRPr="00C92238" w:rsidRDefault="00CE7974" w:rsidP="00CE7974">
            <w:pPr>
              <w:autoSpaceDE/>
              <w:autoSpaceDN/>
              <w:jc w:val="right"/>
              <w:rPr>
                <w:lang w:val="ro-RO"/>
              </w:rPr>
            </w:pPr>
          </w:p>
        </w:tc>
      </w:tr>
      <w:tr w:rsidR="00CE7974" w:rsidRPr="00C92238" w14:paraId="7B8E269B" w14:textId="77777777" w:rsidTr="00D5741F">
        <w:trPr>
          <w:trHeight w:val="170"/>
        </w:trPr>
        <w:tc>
          <w:tcPr>
            <w:tcW w:w="4846" w:type="dxa"/>
            <w:shd w:val="clear" w:color="000000" w:fill="FFFFFF"/>
            <w:vAlign w:val="bottom"/>
            <w:hideMark/>
          </w:tcPr>
          <w:p w14:paraId="6FB96D92" w14:textId="77777777" w:rsidR="00CE7974" w:rsidRPr="00C92238" w:rsidRDefault="00CE7974" w:rsidP="00CE7974">
            <w:pPr>
              <w:autoSpaceDE/>
              <w:autoSpaceDN/>
              <w:rPr>
                <w:bCs/>
                <w:lang w:val="ro-RO"/>
              </w:rPr>
            </w:pPr>
            <w:r w:rsidRPr="00C92238">
              <w:rPr>
                <w:bCs/>
                <w:lang w:val="ro-RO"/>
              </w:rPr>
              <w:t>CHELTUIELI FINANCIARE - TOTAL (rd. 53+56+58)</w:t>
            </w:r>
          </w:p>
        </w:tc>
        <w:tc>
          <w:tcPr>
            <w:tcW w:w="820" w:type="dxa"/>
            <w:shd w:val="clear" w:color="000000" w:fill="FFFFFF"/>
            <w:vAlign w:val="bottom"/>
          </w:tcPr>
          <w:p w14:paraId="37AD7E5D" w14:textId="7E0D5A68" w:rsidR="00CE7974" w:rsidRPr="00C92238" w:rsidRDefault="0058031F" w:rsidP="00CE7974">
            <w:pPr>
              <w:autoSpaceDE/>
              <w:autoSpaceDN/>
              <w:jc w:val="center"/>
              <w:rPr>
                <w:b/>
                <w:bCs/>
                <w:lang w:val="ro-RO"/>
              </w:rPr>
            </w:pPr>
            <w:r>
              <w:rPr>
                <w:b/>
                <w:bCs/>
                <w:lang w:val="ro-RO"/>
              </w:rPr>
              <w:t>72</w:t>
            </w:r>
          </w:p>
        </w:tc>
        <w:tc>
          <w:tcPr>
            <w:tcW w:w="650" w:type="dxa"/>
            <w:shd w:val="clear" w:color="000000" w:fill="FFFFFF"/>
            <w:noWrap/>
            <w:vAlign w:val="bottom"/>
            <w:hideMark/>
          </w:tcPr>
          <w:p w14:paraId="15D5873C" w14:textId="77777777" w:rsidR="00CE7974" w:rsidRPr="00C92238" w:rsidRDefault="00CE7974" w:rsidP="00CE7974">
            <w:pPr>
              <w:autoSpaceDE/>
              <w:autoSpaceDN/>
              <w:jc w:val="center"/>
              <w:rPr>
                <w:b/>
                <w:bCs/>
                <w:lang w:val="ro-RO"/>
              </w:rPr>
            </w:pPr>
            <w:r w:rsidRPr="00C92238">
              <w:rPr>
                <w:b/>
                <w:bCs/>
                <w:lang w:val="ro-RO"/>
              </w:rPr>
              <w:t>59</w:t>
            </w:r>
          </w:p>
        </w:tc>
        <w:tc>
          <w:tcPr>
            <w:tcW w:w="278" w:type="dxa"/>
            <w:shd w:val="clear" w:color="000000" w:fill="FFFFFF"/>
            <w:noWrap/>
            <w:vAlign w:val="bottom"/>
            <w:hideMark/>
          </w:tcPr>
          <w:p w14:paraId="3BB1CD48" w14:textId="77777777" w:rsidR="00CE7974" w:rsidRPr="00C92238" w:rsidRDefault="00CE7974" w:rsidP="00CE7974">
            <w:pPr>
              <w:autoSpaceDE/>
              <w:autoSpaceDN/>
              <w:rPr>
                <w:b/>
                <w:bCs/>
                <w:lang w:val="ro-RO"/>
              </w:rPr>
            </w:pPr>
            <w:r w:rsidRPr="00C92238">
              <w:rPr>
                <w:b/>
                <w:bCs/>
                <w:lang w:val="ro-RO"/>
              </w:rPr>
              <w:t> </w:t>
            </w:r>
          </w:p>
        </w:tc>
        <w:tc>
          <w:tcPr>
            <w:tcW w:w="1610" w:type="dxa"/>
            <w:tcBorders>
              <w:bottom w:val="single" w:sz="12" w:space="0" w:color="auto"/>
            </w:tcBorders>
            <w:shd w:val="clear" w:color="000000" w:fill="FFFFFF"/>
            <w:noWrap/>
            <w:vAlign w:val="bottom"/>
          </w:tcPr>
          <w:p w14:paraId="2F1D1DBF" w14:textId="72BE5EBC" w:rsidR="00CE7974" w:rsidRPr="00C92238" w:rsidRDefault="0058031F" w:rsidP="00CE7974">
            <w:pPr>
              <w:autoSpaceDE/>
              <w:autoSpaceDN/>
              <w:jc w:val="right"/>
              <w:rPr>
                <w:b/>
                <w:bCs/>
                <w:lang w:val="ro-RO"/>
              </w:rPr>
            </w:pPr>
            <w:r>
              <w:rPr>
                <w:b/>
                <w:bCs/>
                <w:lang w:val="ro-RO"/>
              </w:rPr>
              <w:t>2.965</w:t>
            </w:r>
          </w:p>
        </w:tc>
        <w:tc>
          <w:tcPr>
            <w:tcW w:w="279" w:type="dxa"/>
            <w:shd w:val="clear" w:color="000000" w:fill="FFFFFF"/>
          </w:tcPr>
          <w:p w14:paraId="0B0AF305" w14:textId="77777777" w:rsidR="00CE7974" w:rsidRPr="00C92238" w:rsidRDefault="00CE7974" w:rsidP="00CE7974">
            <w:pPr>
              <w:autoSpaceDE/>
              <w:autoSpaceDN/>
              <w:jc w:val="right"/>
              <w:rPr>
                <w:b/>
                <w:bCs/>
                <w:lang w:val="ro-RO"/>
              </w:rPr>
            </w:pPr>
          </w:p>
        </w:tc>
        <w:tc>
          <w:tcPr>
            <w:tcW w:w="1559" w:type="dxa"/>
            <w:tcBorders>
              <w:bottom w:val="single" w:sz="12" w:space="0" w:color="auto"/>
            </w:tcBorders>
            <w:shd w:val="clear" w:color="000000" w:fill="FFFFFF"/>
            <w:noWrap/>
            <w:vAlign w:val="bottom"/>
          </w:tcPr>
          <w:p w14:paraId="3E19B6FF" w14:textId="6F45763B" w:rsidR="00CE7974" w:rsidRPr="00C92238" w:rsidRDefault="0058031F" w:rsidP="00CE7974">
            <w:pPr>
              <w:autoSpaceDE/>
              <w:autoSpaceDN/>
              <w:jc w:val="right"/>
              <w:rPr>
                <w:b/>
                <w:bCs/>
                <w:lang w:val="ro-RO"/>
              </w:rPr>
            </w:pPr>
            <w:r>
              <w:rPr>
                <w:b/>
                <w:bCs/>
                <w:lang w:val="ro-RO"/>
              </w:rPr>
              <w:t>9.993</w:t>
            </w:r>
          </w:p>
        </w:tc>
      </w:tr>
      <w:tr w:rsidR="00CE7974" w:rsidRPr="00C92238" w14:paraId="6D26B7CD" w14:textId="77777777" w:rsidTr="00D5741F">
        <w:trPr>
          <w:trHeight w:val="170"/>
        </w:trPr>
        <w:tc>
          <w:tcPr>
            <w:tcW w:w="4846" w:type="dxa"/>
            <w:shd w:val="clear" w:color="000000" w:fill="FFFFFF"/>
            <w:vAlign w:val="bottom"/>
            <w:hideMark/>
          </w:tcPr>
          <w:p w14:paraId="176BFD93" w14:textId="77777777" w:rsidR="00CE7974" w:rsidRPr="00C92238" w:rsidRDefault="00CE7974" w:rsidP="00CE7974">
            <w:pPr>
              <w:autoSpaceDE/>
              <w:autoSpaceDN/>
              <w:rPr>
                <w:lang w:val="ro-RO"/>
              </w:rPr>
            </w:pPr>
            <w:r w:rsidRPr="00C92238">
              <w:rPr>
                <w:lang w:val="ro-RO"/>
              </w:rPr>
              <w:t xml:space="preserve">         </w:t>
            </w:r>
          </w:p>
        </w:tc>
        <w:tc>
          <w:tcPr>
            <w:tcW w:w="820" w:type="dxa"/>
            <w:shd w:val="clear" w:color="000000" w:fill="FFFFFF"/>
            <w:vAlign w:val="bottom"/>
          </w:tcPr>
          <w:p w14:paraId="24EBAE38" w14:textId="77777777" w:rsidR="00CE7974" w:rsidRPr="00C92238" w:rsidRDefault="00CE7974" w:rsidP="00CE7974">
            <w:pPr>
              <w:autoSpaceDE/>
              <w:autoSpaceDN/>
              <w:jc w:val="center"/>
              <w:rPr>
                <w:b/>
                <w:bCs/>
                <w:lang w:val="ro-RO"/>
              </w:rPr>
            </w:pPr>
            <w:r w:rsidRPr="00C92238">
              <w:rPr>
                <w:b/>
                <w:bCs/>
                <w:lang w:val="ro-RO"/>
              </w:rPr>
              <w:t> </w:t>
            </w:r>
          </w:p>
        </w:tc>
        <w:tc>
          <w:tcPr>
            <w:tcW w:w="650" w:type="dxa"/>
            <w:shd w:val="clear" w:color="000000" w:fill="FFFFFF"/>
            <w:noWrap/>
            <w:vAlign w:val="bottom"/>
            <w:hideMark/>
          </w:tcPr>
          <w:p w14:paraId="00876E91" w14:textId="77777777" w:rsidR="00CE7974" w:rsidRPr="00C92238" w:rsidRDefault="00CE7974" w:rsidP="00CE7974">
            <w:pPr>
              <w:autoSpaceDE/>
              <w:autoSpaceDN/>
              <w:jc w:val="center"/>
              <w:rPr>
                <w:b/>
                <w:bCs/>
                <w:lang w:val="ro-RO"/>
              </w:rPr>
            </w:pPr>
            <w:r w:rsidRPr="00C92238">
              <w:rPr>
                <w:b/>
                <w:bCs/>
                <w:lang w:val="ro-RO"/>
              </w:rPr>
              <w:t> </w:t>
            </w:r>
          </w:p>
        </w:tc>
        <w:tc>
          <w:tcPr>
            <w:tcW w:w="278" w:type="dxa"/>
            <w:shd w:val="clear" w:color="000000" w:fill="FFFFFF"/>
            <w:noWrap/>
            <w:vAlign w:val="bottom"/>
            <w:hideMark/>
          </w:tcPr>
          <w:p w14:paraId="66A96A72" w14:textId="77777777" w:rsidR="00CE7974" w:rsidRPr="00C92238" w:rsidRDefault="00CE7974" w:rsidP="00CE7974">
            <w:pPr>
              <w:autoSpaceDE/>
              <w:autoSpaceDN/>
              <w:rPr>
                <w:lang w:val="ro-RO"/>
              </w:rPr>
            </w:pPr>
            <w:r w:rsidRPr="00C92238">
              <w:rPr>
                <w:lang w:val="ro-RO"/>
              </w:rPr>
              <w:t> </w:t>
            </w:r>
          </w:p>
        </w:tc>
        <w:tc>
          <w:tcPr>
            <w:tcW w:w="1610" w:type="dxa"/>
            <w:tcBorders>
              <w:top w:val="single" w:sz="12" w:space="0" w:color="auto"/>
            </w:tcBorders>
            <w:shd w:val="clear" w:color="000000" w:fill="FFFFFF"/>
            <w:noWrap/>
            <w:vAlign w:val="bottom"/>
          </w:tcPr>
          <w:p w14:paraId="0C6572FB" w14:textId="77777777" w:rsidR="00CE7974" w:rsidRPr="00C92238" w:rsidRDefault="00CE7974" w:rsidP="00CE7974">
            <w:pPr>
              <w:autoSpaceDE/>
              <w:autoSpaceDN/>
              <w:jc w:val="right"/>
              <w:rPr>
                <w:lang w:val="ro-RO"/>
              </w:rPr>
            </w:pPr>
          </w:p>
        </w:tc>
        <w:tc>
          <w:tcPr>
            <w:tcW w:w="279" w:type="dxa"/>
            <w:shd w:val="clear" w:color="000000" w:fill="FFFFFF"/>
          </w:tcPr>
          <w:p w14:paraId="2AF8C4C7" w14:textId="77777777" w:rsidR="00CE7974" w:rsidRPr="00C92238" w:rsidRDefault="00CE7974" w:rsidP="00CE7974">
            <w:pPr>
              <w:autoSpaceDE/>
              <w:autoSpaceDN/>
              <w:jc w:val="right"/>
              <w:rPr>
                <w:lang w:val="ro-RO"/>
              </w:rPr>
            </w:pPr>
          </w:p>
        </w:tc>
        <w:tc>
          <w:tcPr>
            <w:tcW w:w="1559" w:type="dxa"/>
            <w:tcBorders>
              <w:top w:val="single" w:sz="12" w:space="0" w:color="auto"/>
            </w:tcBorders>
            <w:shd w:val="clear" w:color="000000" w:fill="FFFFFF"/>
            <w:noWrap/>
            <w:vAlign w:val="bottom"/>
          </w:tcPr>
          <w:p w14:paraId="24A1C59C" w14:textId="77777777" w:rsidR="00CE7974" w:rsidRPr="00C92238" w:rsidRDefault="00CE7974" w:rsidP="00CE7974">
            <w:pPr>
              <w:autoSpaceDE/>
              <w:autoSpaceDN/>
              <w:jc w:val="right"/>
              <w:rPr>
                <w:lang w:val="ro-RO"/>
              </w:rPr>
            </w:pPr>
          </w:p>
        </w:tc>
      </w:tr>
      <w:tr w:rsidR="00CE7974" w:rsidRPr="00C92238" w14:paraId="44BE167C" w14:textId="77777777" w:rsidTr="00D5741F">
        <w:trPr>
          <w:trHeight w:val="170"/>
        </w:trPr>
        <w:tc>
          <w:tcPr>
            <w:tcW w:w="4846" w:type="dxa"/>
            <w:shd w:val="clear" w:color="000000" w:fill="FFFFFF"/>
            <w:vAlign w:val="bottom"/>
            <w:hideMark/>
          </w:tcPr>
          <w:p w14:paraId="01663447" w14:textId="77777777" w:rsidR="00CE7974" w:rsidRPr="00C92238" w:rsidRDefault="00CE7974" w:rsidP="00CE7974">
            <w:pPr>
              <w:autoSpaceDE/>
              <w:autoSpaceDN/>
              <w:rPr>
                <w:bCs/>
                <w:lang w:val="ro-RO"/>
              </w:rPr>
            </w:pPr>
            <w:r w:rsidRPr="00C92238">
              <w:rPr>
                <w:bCs/>
                <w:lang w:val="ro-RO"/>
              </w:rPr>
              <w:t>PROFITUL SAU PIERDEREA FINANCIAR(A)</w:t>
            </w:r>
          </w:p>
        </w:tc>
        <w:tc>
          <w:tcPr>
            <w:tcW w:w="820" w:type="dxa"/>
            <w:shd w:val="clear" w:color="000000" w:fill="FFFFFF"/>
            <w:vAlign w:val="bottom"/>
          </w:tcPr>
          <w:p w14:paraId="48F0448F" w14:textId="77777777" w:rsidR="00CE7974" w:rsidRPr="00C92238" w:rsidRDefault="00CE7974" w:rsidP="00CE7974">
            <w:pPr>
              <w:autoSpaceDE/>
              <w:autoSpaceDN/>
              <w:jc w:val="center"/>
              <w:rPr>
                <w:b/>
                <w:bCs/>
                <w:lang w:val="ro-RO"/>
              </w:rPr>
            </w:pPr>
            <w:r w:rsidRPr="00C92238">
              <w:rPr>
                <w:b/>
                <w:bCs/>
                <w:lang w:val="ro-RO"/>
              </w:rPr>
              <w:t> </w:t>
            </w:r>
          </w:p>
        </w:tc>
        <w:tc>
          <w:tcPr>
            <w:tcW w:w="650" w:type="dxa"/>
            <w:shd w:val="clear" w:color="000000" w:fill="FFFFFF"/>
            <w:noWrap/>
            <w:vAlign w:val="bottom"/>
            <w:hideMark/>
          </w:tcPr>
          <w:p w14:paraId="448307B4" w14:textId="77777777" w:rsidR="00CE7974" w:rsidRPr="00C92238" w:rsidRDefault="00CE7974" w:rsidP="00CE7974">
            <w:pPr>
              <w:autoSpaceDE/>
              <w:autoSpaceDN/>
              <w:jc w:val="center"/>
              <w:rPr>
                <w:b/>
                <w:bCs/>
                <w:lang w:val="ro-RO"/>
              </w:rPr>
            </w:pPr>
            <w:r w:rsidRPr="00C92238">
              <w:rPr>
                <w:b/>
                <w:bCs/>
                <w:lang w:val="ro-RO"/>
              </w:rPr>
              <w:t> </w:t>
            </w:r>
          </w:p>
        </w:tc>
        <w:tc>
          <w:tcPr>
            <w:tcW w:w="278" w:type="dxa"/>
            <w:shd w:val="clear" w:color="000000" w:fill="FFFFFF"/>
            <w:noWrap/>
            <w:vAlign w:val="bottom"/>
            <w:hideMark/>
          </w:tcPr>
          <w:p w14:paraId="71CB5CF4" w14:textId="77777777" w:rsidR="00CE7974" w:rsidRPr="00C92238" w:rsidRDefault="00CE7974" w:rsidP="00CE7974">
            <w:pPr>
              <w:autoSpaceDE/>
              <w:autoSpaceDN/>
              <w:rPr>
                <w:b/>
                <w:bCs/>
                <w:lang w:val="ro-RO"/>
              </w:rPr>
            </w:pPr>
            <w:r w:rsidRPr="00C92238">
              <w:rPr>
                <w:b/>
                <w:bCs/>
                <w:lang w:val="ro-RO"/>
              </w:rPr>
              <w:t> </w:t>
            </w:r>
          </w:p>
        </w:tc>
        <w:tc>
          <w:tcPr>
            <w:tcW w:w="1610" w:type="dxa"/>
            <w:shd w:val="clear" w:color="000000" w:fill="FFFFFF"/>
            <w:noWrap/>
            <w:vAlign w:val="bottom"/>
          </w:tcPr>
          <w:p w14:paraId="21B9F14E" w14:textId="77777777" w:rsidR="00CE7974" w:rsidRPr="00C92238" w:rsidRDefault="00CE7974" w:rsidP="00CE7974">
            <w:pPr>
              <w:autoSpaceDE/>
              <w:autoSpaceDN/>
              <w:jc w:val="right"/>
              <w:rPr>
                <w:b/>
                <w:bCs/>
                <w:lang w:val="ro-RO"/>
              </w:rPr>
            </w:pPr>
          </w:p>
        </w:tc>
        <w:tc>
          <w:tcPr>
            <w:tcW w:w="279" w:type="dxa"/>
            <w:shd w:val="clear" w:color="000000" w:fill="FFFFFF"/>
          </w:tcPr>
          <w:p w14:paraId="756B1021" w14:textId="77777777" w:rsidR="00CE7974" w:rsidRPr="00C92238" w:rsidRDefault="00CE7974" w:rsidP="00CE7974">
            <w:pPr>
              <w:autoSpaceDE/>
              <w:autoSpaceDN/>
              <w:jc w:val="right"/>
              <w:rPr>
                <w:b/>
                <w:bCs/>
                <w:lang w:val="ro-RO"/>
              </w:rPr>
            </w:pPr>
          </w:p>
        </w:tc>
        <w:tc>
          <w:tcPr>
            <w:tcW w:w="1559" w:type="dxa"/>
            <w:shd w:val="clear" w:color="000000" w:fill="FFFFFF"/>
            <w:noWrap/>
            <w:vAlign w:val="bottom"/>
          </w:tcPr>
          <w:p w14:paraId="2756B72E" w14:textId="77777777" w:rsidR="00CE7974" w:rsidRPr="00C92238" w:rsidRDefault="00CE7974" w:rsidP="00CE7974">
            <w:pPr>
              <w:autoSpaceDE/>
              <w:autoSpaceDN/>
              <w:jc w:val="right"/>
              <w:rPr>
                <w:b/>
                <w:bCs/>
                <w:lang w:val="ro-RO"/>
              </w:rPr>
            </w:pPr>
          </w:p>
        </w:tc>
      </w:tr>
      <w:tr w:rsidR="00CE7974" w:rsidRPr="00C92238" w14:paraId="356CD4B8" w14:textId="77777777" w:rsidTr="00D5741F">
        <w:trPr>
          <w:trHeight w:val="95"/>
        </w:trPr>
        <w:tc>
          <w:tcPr>
            <w:tcW w:w="4846" w:type="dxa"/>
            <w:shd w:val="clear" w:color="000000" w:fill="FFFFFF"/>
            <w:vAlign w:val="bottom"/>
            <w:hideMark/>
          </w:tcPr>
          <w:p w14:paraId="4B71646B" w14:textId="77777777" w:rsidR="00CE7974" w:rsidRPr="00C92238" w:rsidRDefault="00CE7974" w:rsidP="00CE7974">
            <w:pPr>
              <w:autoSpaceDE/>
              <w:autoSpaceDN/>
              <w:rPr>
                <w:bCs/>
                <w:lang w:val="ro-RO"/>
              </w:rPr>
            </w:pPr>
            <w:r w:rsidRPr="00C92238">
              <w:rPr>
                <w:bCs/>
                <w:lang w:val="ro-RO"/>
              </w:rPr>
              <w:t>- Profit (rd. 52-59)</w:t>
            </w:r>
          </w:p>
        </w:tc>
        <w:tc>
          <w:tcPr>
            <w:tcW w:w="820" w:type="dxa"/>
            <w:shd w:val="clear" w:color="000000" w:fill="FFFFFF"/>
            <w:vAlign w:val="bottom"/>
          </w:tcPr>
          <w:p w14:paraId="582640C0" w14:textId="5EE5C5C9" w:rsidR="00CE7974" w:rsidRPr="00C92238" w:rsidRDefault="0058031F" w:rsidP="00CE7974">
            <w:pPr>
              <w:autoSpaceDE/>
              <w:autoSpaceDN/>
              <w:jc w:val="center"/>
              <w:rPr>
                <w:b/>
                <w:bCs/>
                <w:lang w:val="ro-RO"/>
              </w:rPr>
            </w:pPr>
            <w:r>
              <w:rPr>
                <w:b/>
                <w:bCs/>
                <w:lang w:val="ro-RO"/>
              </w:rPr>
              <w:t>73</w:t>
            </w:r>
          </w:p>
        </w:tc>
        <w:tc>
          <w:tcPr>
            <w:tcW w:w="650" w:type="dxa"/>
            <w:shd w:val="clear" w:color="000000" w:fill="FFFFFF"/>
            <w:noWrap/>
            <w:vAlign w:val="bottom"/>
            <w:hideMark/>
          </w:tcPr>
          <w:p w14:paraId="4E8EE475" w14:textId="77777777" w:rsidR="00CE7974" w:rsidRPr="00C92238" w:rsidRDefault="00CE7974" w:rsidP="00CE7974">
            <w:pPr>
              <w:autoSpaceDE/>
              <w:autoSpaceDN/>
              <w:jc w:val="center"/>
              <w:rPr>
                <w:b/>
                <w:bCs/>
                <w:lang w:val="ro-RO"/>
              </w:rPr>
            </w:pPr>
            <w:r w:rsidRPr="00C92238">
              <w:rPr>
                <w:b/>
                <w:bCs/>
                <w:lang w:val="ro-RO"/>
              </w:rPr>
              <w:t>60</w:t>
            </w:r>
          </w:p>
        </w:tc>
        <w:tc>
          <w:tcPr>
            <w:tcW w:w="278" w:type="dxa"/>
            <w:shd w:val="clear" w:color="000000" w:fill="FFFFFF"/>
            <w:noWrap/>
            <w:vAlign w:val="bottom"/>
            <w:hideMark/>
          </w:tcPr>
          <w:p w14:paraId="5ADF4D1F" w14:textId="77777777" w:rsidR="00CE7974" w:rsidRPr="00C92238" w:rsidRDefault="00CE7974" w:rsidP="00CE7974">
            <w:pPr>
              <w:autoSpaceDE/>
              <w:autoSpaceDN/>
              <w:rPr>
                <w:b/>
                <w:bCs/>
                <w:lang w:val="ro-RO"/>
              </w:rPr>
            </w:pPr>
            <w:r w:rsidRPr="00C92238">
              <w:rPr>
                <w:b/>
                <w:bCs/>
                <w:lang w:val="ro-RO"/>
              </w:rPr>
              <w:t> </w:t>
            </w:r>
          </w:p>
        </w:tc>
        <w:tc>
          <w:tcPr>
            <w:tcW w:w="1610" w:type="dxa"/>
            <w:shd w:val="clear" w:color="000000" w:fill="FFFFFF"/>
            <w:noWrap/>
            <w:vAlign w:val="bottom"/>
          </w:tcPr>
          <w:p w14:paraId="439E7853" w14:textId="78825E9D" w:rsidR="00CE7974" w:rsidRPr="00D5741F" w:rsidRDefault="0058031F" w:rsidP="00CE7974">
            <w:pPr>
              <w:autoSpaceDE/>
              <w:autoSpaceDN/>
              <w:jc w:val="right"/>
              <w:rPr>
                <w:b/>
                <w:lang w:val="ro-RO"/>
              </w:rPr>
            </w:pPr>
            <w:r w:rsidRPr="00D5741F">
              <w:rPr>
                <w:b/>
                <w:lang w:val="ro-RO"/>
              </w:rPr>
              <w:t>263.326</w:t>
            </w:r>
          </w:p>
        </w:tc>
        <w:tc>
          <w:tcPr>
            <w:tcW w:w="279" w:type="dxa"/>
            <w:shd w:val="clear" w:color="000000" w:fill="FFFFFF"/>
          </w:tcPr>
          <w:p w14:paraId="317AEEBB" w14:textId="77777777" w:rsidR="00CE7974" w:rsidRPr="00D5741F" w:rsidRDefault="00CE7974" w:rsidP="00CE7974">
            <w:pPr>
              <w:autoSpaceDE/>
              <w:autoSpaceDN/>
              <w:jc w:val="right"/>
              <w:rPr>
                <w:b/>
                <w:lang w:val="ro-RO"/>
              </w:rPr>
            </w:pPr>
          </w:p>
        </w:tc>
        <w:tc>
          <w:tcPr>
            <w:tcW w:w="1559" w:type="dxa"/>
            <w:shd w:val="clear" w:color="000000" w:fill="FFFFFF"/>
            <w:noWrap/>
            <w:vAlign w:val="bottom"/>
          </w:tcPr>
          <w:p w14:paraId="542548F5" w14:textId="0D727D7D" w:rsidR="00CE7974" w:rsidRPr="00D5741F" w:rsidRDefault="0058031F" w:rsidP="00CE7974">
            <w:pPr>
              <w:autoSpaceDE/>
              <w:autoSpaceDN/>
              <w:jc w:val="right"/>
              <w:rPr>
                <w:b/>
                <w:lang w:val="ro-RO"/>
              </w:rPr>
            </w:pPr>
            <w:r w:rsidRPr="00D5741F">
              <w:rPr>
                <w:b/>
                <w:lang w:val="ro-RO"/>
              </w:rPr>
              <w:t>225.136</w:t>
            </w:r>
          </w:p>
        </w:tc>
      </w:tr>
      <w:tr w:rsidR="00CE7974" w:rsidRPr="00C92238" w14:paraId="15773110" w14:textId="77777777" w:rsidTr="00D5741F">
        <w:trPr>
          <w:trHeight w:val="170"/>
        </w:trPr>
        <w:tc>
          <w:tcPr>
            <w:tcW w:w="4846" w:type="dxa"/>
            <w:shd w:val="clear" w:color="000000" w:fill="FFFFFF"/>
            <w:vAlign w:val="bottom"/>
            <w:hideMark/>
          </w:tcPr>
          <w:p w14:paraId="2B295808" w14:textId="77777777" w:rsidR="00CE7974" w:rsidRPr="00C92238" w:rsidRDefault="00CE7974" w:rsidP="00CE7974">
            <w:pPr>
              <w:autoSpaceDE/>
              <w:autoSpaceDN/>
              <w:rPr>
                <w:bCs/>
                <w:lang w:val="ro-RO"/>
              </w:rPr>
            </w:pPr>
            <w:r w:rsidRPr="00C92238">
              <w:rPr>
                <w:bCs/>
                <w:lang w:val="ro-RO"/>
              </w:rPr>
              <w:t>- Pierdere (rd. 59-52)</w:t>
            </w:r>
          </w:p>
        </w:tc>
        <w:tc>
          <w:tcPr>
            <w:tcW w:w="820" w:type="dxa"/>
            <w:shd w:val="clear" w:color="000000" w:fill="FFFFFF"/>
            <w:vAlign w:val="bottom"/>
          </w:tcPr>
          <w:p w14:paraId="6C2305CB" w14:textId="782FD284" w:rsidR="00CE7974" w:rsidRPr="00C92238" w:rsidRDefault="0058031F" w:rsidP="00CE7974">
            <w:pPr>
              <w:autoSpaceDE/>
              <w:autoSpaceDN/>
              <w:jc w:val="center"/>
              <w:rPr>
                <w:b/>
                <w:bCs/>
                <w:lang w:val="ro-RO"/>
              </w:rPr>
            </w:pPr>
            <w:r>
              <w:rPr>
                <w:b/>
                <w:bCs/>
                <w:lang w:val="ro-RO"/>
              </w:rPr>
              <w:t>74</w:t>
            </w:r>
          </w:p>
        </w:tc>
        <w:tc>
          <w:tcPr>
            <w:tcW w:w="650" w:type="dxa"/>
            <w:shd w:val="clear" w:color="000000" w:fill="FFFFFF"/>
            <w:noWrap/>
            <w:vAlign w:val="bottom"/>
            <w:hideMark/>
          </w:tcPr>
          <w:p w14:paraId="16A22340" w14:textId="77777777" w:rsidR="00CE7974" w:rsidRPr="00C92238" w:rsidRDefault="00CE7974" w:rsidP="00CE7974">
            <w:pPr>
              <w:autoSpaceDE/>
              <w:autoSpaceDN/>
              <w:jc w:val="center"/>
              <w:rPr>
                <w:b/>
                <w:bCs/>
                <w:lang w:val="ro-RO"/>
              </w:rPr>
            </w:pPr>
            <w:r w:rsidRPr="00C92238">
              <w:rPr>
                <w:b/>
                <w:bCs/>
                <w:lang w:val="ro-RO"/>
              </w:rPr>
              <w:t>61</w:t>
            </w:r>
          </w:p>
        </w:tc>
        <w:tc>
          <w:tcPr>
            <w:tcW w:w="278" w:type="dxa"/>
            <w:shd w:val="clear" w:color="000000" w:fill="FFFFFF"/>
            <w:noWrap/>
            <w:vAlign w:val="bottom"/>
            <w:hideMark/>
          </w:tcPr>
          <w:p w14:paraId="652F144E" w14:textId="77777777" w:rsidR="00CE7974" w:rsidRPr="00C92238" w:rsidRDefault="00CE7974" w:rsidP="00CE7974">
            <w:pPr>
              <w:autoSpaceDE/>
              <w:autoSpaceDN/>
              <w:rPr>
                <w:b/>
                <w:bCs/>
                <w:lang w:val="ro-RO"/>
              </w:rPr>
            </w:pPr>
            <w:r w:rsidRPr="00C92238">
              <w:rPr>
                <w:b/>
                <w:bCs/>
                <w:lang w:val="ro-RO"/>
              </w:rPr>
              <w:t> </w:t>
            </w:r>
          </w:p>
        </w:tc>
        <w:tc>
          <w:tcPr>
            <w:tcW w:w="1610" w:type="dxa"/>
            <w:shd w:val="clear" w:color="000000" w:fill="FFFFFF"/>
            <w:noWrap/>
            <w:vAlign w:val="bottom"/>
          </w:tcPr>
          <w:p w14:paraId="5A2AEE2B" w14:textId="77777777" w:rsidR="00CE7974" w:rsidRPr="00C92238" w:rsidRDefault="00CE7974" w:rsidP="00CE7974">
            <w:pPr>
              <w:autoSpaceDE/>
              <w:autoSpaceDN/>
              <w:jc w:val="right"/>
              <w:rPr>
                <w:bCs/>
                <w:lang w:val="ro-RO"/>
              </w:rPr>
            </w:pPr>
          </w:p>
        </w:tc>
        <w:tc>
          <w:tcPr>
            <w:tcW w:w="279" w:type="dxa"/>
            <w:shd w:val="clear" w:color="000000" w:fill="FFFFFF"/>
          </w:tcPr>
          <w:p w14:paraId="3BFFCECC" w14:textId="77777777" w:rsidR="00CE7974" w:rsidRPr="00C92238" w:rsidRDefault="00CE7974" w:rsidP="00CE7974">
            <w:pPr>
              <w:autoSpaceDE/>
              <w:autoSpaceDN/>
              <w:jc w:val="right"/>
              <w:rPr>
                <w:bCs/>
                <w:lang w:val="ro-RO"/>
              </w:rPr>
            </w:pPr>
          </w:p>
        </w:tc>
        <w:tc>
          <w:tcPr>
            <w:tcW w:w="1559" w:type="dxa"/>
            <w:shd w:val="clear" w:color="000000" w:fill="FFFFFF"/>
            <w:noWrap/>
            <w:vAlign w:val="bottom"/>
          </w:tcPr>
          <w:p w14:paraId="5FAD4684" w14:textId="77777777" w:rsidR="00CE7974" w:rsidRPr="00C92238" w:rsidRDefault="00CE7974" w:rsidP="00CE7974">
            <w:pPr>
              <w:autoSpaceDE/>
              <w:autoSpaceDN/>
              <w:jc w:val="right"/>
              <w:rPr>
                <w:bCs/>
                <w:lang w:val="ro-RO"/>
              </w:rPr>
            </w:pPr>
          </w:p>
        </w:tc>
      </w:tr>
      <w:tr w:rsidR="00CE7974" w:rsidRPr="00C92238" w14:paraId="137D5D43" w14:textId="77777777" w:rsidTr="00D5741F">
        <w:trPr>
          <w:trHeight w:val="170"/>
        </w:trPr>
        <w:tc>
          <w:tcPr>
            <w:tcW w:w="4846" w:type="dxa"/>
            <w:shd w:val="clear" w:color="000000" w:fill="FFFFFF"/>
            <w:vAlign w:val="bottom"/>
            <w:hideMark/>
          </w:tcPr>
          <w:p w14:paraId="18A1F700" w14:textId="77777777" w:rsidR="00CE7974" w:rsidRPr="00C92238" w:rsidRDefault="00CE7974" w:rsidP="00CE7974">
            <w:pPr>
              <w:autoSpaceDE/>
              <w:autoSpaceDN/>
              <w:rPr>
                <w:lang w:val="ro-RO"/>
              </w:rPr>
            </w:pPr>
            <w:r w:rsidRPr="00C92238">
              <w:rPr>
                <w:lang w:val="ro-RO"/>
              </w:rPr>
              <w:t xml:space="preserve">         </w:t>
            </w:r>
          </w:p>
        </w:tc>
        <w:tc>
          <w:tcPr>
            <w:tcW w:w="820" w:type="dxa"/>
            <w:shd w:val="clear" w:color="000000" w:fill="FFFFFF"/>
            <w:vAlign w:val="bottom"/>
          </w:tcPr>
          <w:p w14:paraId="188D79B8" w14:textId="77777777" w:rsidR="00CE7974" w:rsidRPr="00C92238" w:rsidRDefault="00CE7974" w:rsidP="00CE7974">
            <w:pPr>
              <w:autoSpaceDE/>
              <w:autoSpaceDN/>
              <w:jc w:val="center"/>
              <w:rPr>
                <w:b/>
                <w:bCs/>
                <w:lang w:val="ro-RO"/>
              </w:rPr>
            </w:pPr>
            <w:r w:rsidRPr="00C92238">
              <w:rPr>
                <w:b/>
                <w:bCs/>
                <w:lang w:val="ro-RO"/>
              </w:rPr>
              <w:t> </w:t>
            </w:r>
          </w:p>
        </w:tc>
        <w:tc>
          <w:tcPr>
            <w:tcW w:w="650" w:type="dxa"/>
            <w:shd w:val="clear" w:color="000000" w:fill="FFFFFF"/>
            <w:noWrap/>
            <w:vAlign w:val="bottom"/>
            <w:hideMark/>
          </w:tcPr>
          <w:p w14:paraId="06833C99" w14:textId="77777777" w:rsidR="00CE7974" w:rsidRPr="00C92238" w:rsidRDefault="00CE7974" w:rsidP="00CE7974">
            <w:pPr>
              <w:autoSpaceDE/>
              <w:autoSpaceDN/>
              <w:jc w:val="center"/>
              <w:rPr>
                <w:b/>
                <w:bCs/>
                <w:lang w:val="ro-RO"/>
              </w:rPr>
            </w:pPr>
            <w:r w:rsidRPr="00C92238">
              <w:rPr>
                <w:b/>
                <w:bCs/>
                <w:lang w:val="ro-RO"/>
              </w:rPr>
              <w:t> </w:t>
            </w:r>
          </w:p>
        </w:tc>
        <w:tc>
          <w:tcPr>
            <w:tcW w:w="278" w:type="dxa"/>
            <w:shd w:val="clear" w:color="000000" w:fill="FFFFFF"/>
            <w:noWrap/>
            <w:vAlign w:val="bottom"/>
            <w:hideMark/>
          </w:tcPr>
          <w:p w14:paraId="73B86842" w14:textId="77777777" w:rsidR="00CE7974" w:rsidRPr="00C92238" w:rsidRDefault="00CE7974" w:rsidP="00CE7974">
            <w:pPr>
              <w:autoSpaceDE/>
              <w:autoSpaceDN/>
              <w:rPr>
                <w:b/>
                <w:bCs/>
                <w:lang w:val="ro-RO"/>
              </w:rPr>
            </w:pPr>
            <w:r w:rsidRPr="00C92238">
              <w:rPr>
                <w:b/>
                <w:bCs/>
                <w:lang w:val="ro-RO"/>
              </w:rPr>
              <w:t> </w:t>
            </w:r>
          </w:p>
        </w:tc>
        <w:tc>
          <w:tcPr>
            <w:tcW w:w="1610" w:type="dxa"/>
            <w:shd w:val="clear" w:color="000000" w:fill="FFFFFF"/>
            <w:noWrap/>
            <w:vAlign w:val="bottom"/>
          </w:tcPr>
          <w:p w14:paraId="0484B267" w14:textId="77777777" w:rsidR="00CE7974" w:rsidRPr="00C92238" w:rsidRDefault="00CE7974" w:rsidP="00CE7974">
            <w:pPr>
              <w:autoSpaceDE/>
              <w:autoSpaceDN/>
              <w:jc w:val="right"/>
              <w:rPr>
                <w:b/>
                <w:bCs/>
                <w:lang w:val="ro-RO"/>
              </w:rPr>
            </w:pPr>
          </w:p>
        </w:tc>
        <w:tc>
          <w:tcPr>
            <w:tcW w:w="279" w:type="dxa"/>
            <w:shd w:val="clear" w:color="000000" w:fill="FFFFFF"/>
          </w:tcPr>
          <w:p w14:paraId="71BCC7CC" w14:textId="77777777" w:rsidR="00CE7974" w:rsidRPr="00C92238" w:rsidRDefault="00CE7974" w:rsidP="00CE7974">
            <w:pPr>
              <w:autoSpaceDE/>
              <w:autoSpaceDN/>
              <w:jc w:val="right"/>
              <w:rPr>
                <w:b/>
                <w:bCs/>
                <w:lang w:val="ro-RO"/>
              </w:rPr>
            </w:pPr>
          </w:p>
        </w:tc>
        <w:tc>
          <w:tcPr>
            <w:tcW w:w="1559" w:type="dxa"/>
            <w:shd w:val="clear" w:color="000000" w:fill="FFFFFF"/>
            <w:noWrap/>
            <w:vAlign w:val="bottom"/>
          </w:tcPr>
          <w:p w14:paraId="7249C7A8" w14:textId="77777777" w:rsidR="00CE7974" w:rsidRPr="00C92238" w:rsidRDefault="00CE7974" w:rsidP="00CE7974">
            <w:pPr>
              <w:autoSpaceDE/>
              <w:autoSpaceDN/>
              <w:jc w:val="right"/>
              <w:rPr>
                <w:b/>
                <w:bCs/>
                <w:lang w:val="ro-RO"/>
              </w:rPr>
            </w:pPr>
          </w:p>
        </w:tc>
      </w:tr>
      <w:tr w:rsidR="00CE7974" w:rsidRPr="00C92238" w14:paraId="14F4F1E8" w14:textId="77777777" w:rsidTr="00D5741F">
        <w:trPr>
          <w:trHeight w:val="170"/>
        </w:trPr>
        <w:tc>
          <w:tcPr>
            <w:tcW w:w="4846" w:type="dxa"/>
            <w:shd w:val="clear" w:color="000000" w:fill="FFFFFF"/>
            <w:vAlign w:val="bottom"/>
            <w:hideMark/>
          </w:tcPr>
          <w:p w14:paraId="4B6F961A" w14:textId="77777777" w:rsidR="00CE7974" w:rsidRPr="00C92238" w:rsidRDefault="00CE7974" w:rsidP="00CE7974">
            <w:pPr>
              <w:autoSpaceDE/>
              <w:autoSpaceDN/>
              <w:rPr>
                <w:lang w:val="ro-RO"/>
              </w:rPr>
            </w:pPr>
            <w:r w:rsidRPr="00C92238">
              <w:rPr>
                <w:lang w:val="ro-RO"/>
              </w:rPr>
              <w:t xml:space="preserve">VENITURI TOTALE </w:t>
            </w:r>
            <w:r w:rsidRPr="00C92238">
              <w:rPr>
                <w:bCs/>
                <w:lang w:val="ro-RO"/>
              </w:rPr>
              <w:t>(rd 16 + 52)</w:t>
            </w:r>
          </w:p>
        </w:tc>
        <w:tc>
          <w:tcPr>
            <w:tcW w:w="820" w:type="dxa"/>
            <w:shd w:val="clear" w:color="000000" w:fill="FFFFFF"/>
            <w:vAlign w:val="bottom"/>
          </w:tcPr>
          <w:p w14:paraId="12DE3738" w14:textId="3DC6C684" w:rsidR="00CE7974" w:rsidRPr="00C92238" w:rsidRDefault="0058031F" w:rsidP="00CE7974">
            <w:pPr>
              <w:autoSpaceDE/>
              <w:autoSpaceDN/>
              <w:jc w:val="center"/>
              <w:rPr>
                <w:b/>
                <w:bCs/>
                <w:lang w:val="ro-RO"/>
              </w:rPr>
            </w:pPr>
            <w:r>
              <w:rPr>
                <w:b/>
                <w:bCs/>
                <w:lang w:val="ro-RO"/>
              </w:rPr>
              <w:t>75</w:t>
            </w:r>
          </w:p>
        </w:tc>
        <w:tc>
          <w:tcPr>
            <w:tcW w:w="650" w:type="dxa"/>
            <w:shd w:val="clear" w:color="000000" w:fill="FFFFFF"/>
            <w:noWrap/>
            <w:vAlign w:val="bottom"/>
            <w:hideMark/>
          </w:tcPr>
          <w:p w14:paraId="71F915AA" w14:textId="77777777" w:rsidR="00CE7974" w:rsidRPr="00C92238" w:rsidRDefault="00CE7974" w:rsidP="00CE7974">
            <w:pPr>
              <w:autoSpaceDE/>
              <w:autoSpaceDN/>
              <w:jc w:val="center"/>
              <w:rPr>
                <w:b/>
                <w:bCs/>
                <w:lang w:val="ro-RO"/>
              </w:rPr>
            </w:pPr>
            <w:r w:rsidRPr="00C92238">
              <w:rPr>
                <w:b/>
                <w:bCs/>
                <w:lang w:val="ro-RO"/>
              </w:rPr>
              <w:t>62</w:t>
            </w:r>
          </w:p>
        </w:tc>
        <w:tc>
          <w:tcPr>
            <w:tcW w:w="278" w:type="dxa"/>
            <w:shd w:val="clear" w:color="000000" w:fill="FFFFFF"/>
            <w:noWrap/>
            <w:vAlign w:val="bottom"/>
            <w:hideMark/>
          </w:tcPr>
          <w:p w14:paraId="7BC10F0B" w14:textId="77777777" w:rsidR="00CE7974" w:rsidRPr="00C92238" w:rsidRDefault="00CE7974" w:rsidP="00CE7974">
            <w:pPr>
              <w:autoSpaceDE/>
              <w:autoSpaceDN/>
              <w:rPr>
                <w:b/>
                <w:bCs/>
                <w:lang w:val="ro-RO"/>
              </w:rPr>
            </w:pPr>
            <w:r w:rsidRPr="00C92238">
              <w:rPr>
                <w:b/>
                <w:bCs/>
                <w:lang w:val="ro-RO"/>
              </w:rPr>
              <w:t> </w:t>
            </w:r>
          </w:p>
        </w:tc>
        <w:tc>
          <w:tcPr>
            <w:tcW w:w="1610" w:type="dxa"/>
            <w:tcBorders>
              <w:bottom w:val="single" w:sz="12" w:space="0" w:color="auto"/>
            </w:tcBorders>
            <w:shd w:val="clear" w:color="000000" w:fill="FFFFFF"/>
            <w:noWrap/>
            <w:vAlign w:val="bottom"/>
          </w:tcPr>
          <w:p w14:paraId="386B159A" w14:textId="76BA12DA" w:rsidR="00CE7974" w:rsidRPr="00C92238" w:rsidRDefault="00CE7974" w:rsidP="00CE7974">
            <w:pPr>
              <w:autoSpaceDE/>
              <w:autoSpaceDN/>
              <w:jc w:val="right"/>
              <w:rPr>
                <w:b/>
                <w:bCs/>
                <w:lang w:val="ro-RO"/>
              </w:rPr>
            </w:pPr>
            <w:r w:rsidRPr="00C92238">
              <w:rPr>
                <w:b/>
                <w:bCs/>
                <w:lang w:val="ro-RO"/>
              </w:rPr>
              <w:t>7</w:t>
            </w:r>
            <w:r w:rsidR="0058031F">
              <w:rPr>
                <w:b/>
                <w:bCs/>
                <w:lang w:val="ro-RO"/>
              </w:rPr>
              <w:t>.478.632</w:t>
            </w:r>
          </w:p>
        </w:tc>
        <w:tc>
          <w:tcPr>
            <w:tcW w:w="279" w:type="dxa"/>
            <w:shd w:val="clear" w:color="000000" w:fill="FFFFFF"/>
          </w:tcPr>
          <w:p w14:paraId="7F28917A" w14:textId="77777777" w:rsidR="00CE7974" w:rsidRPr="00C92238" w:rsidRDefault="00CE7974" w:rsidP="00CE7974">
            <w:pPr>
              <w:autoSpaceDE/>
              <w:autoSpaceDN/>
              <w:jc w:val="right"/>
              <w:rPr>
                <w:b/>
                <w:bCs/>
                <w:lang w:val="ro-RO"/>
              </w:rPr>
            </w:pPr>
          </w:p>
        </w:tc>
        <w:tc>
          <w:tcPr>
            <w:tcW w:w="1559" w:type="dxa"/>
            <w:tcBorders>
              <w:bottom w:val="single" w:sz="12" w:space="0" w:color="auto"/>
            </w:tcBorders>
            <w:shd w:val="clear" w:color="000000" w:fill="FFFFFF"/>
            <w:noWrap/>
            <w:vAlign w:val="bottom"/>
          </w:tcPr>
          <w:p w14:paraId="52620209" w14:textId="7BCD9DD7" w:rsidR="00CE7974" w:rsidRPr="00C92238" w:rsidRDefault="00332D3A" w:rsidP="00CE7974">
            <w:pPr>
              <w:autoSpaceDE/>
              <w:autoSpaceDN/>
              <w:jc w:val="right"/>
              <w:rPr>
                <w:b/>
                <w:bCs/>
                <w:lang w:val="ro-RO"/>
              </w:rPr>
            </w:pPr>
            <w:r w:rsidRPr="00C92238">
              <w:rPr>
                <w:b/>
                <w:bCs/>
                <w:lang w:val="ro-RO"/>
              </w:rPr>
              <w:t>7.</w:t>
            </w:r>
            <w:r w:rsidR="0058031F">
              <w:rPr>
                <w:b/>
                <w:bCs/>
                <w:lang w:val="ro-RO"/>
              </w:rPr>
              <w:t>675.042</w:t>
            </w:r>
          </w:p>
        </w:tc>
      </w:tr>
      <w:tr w:rsidR="00CE7974" w:rsidRPr="00C92238" w14:paraId="106085F0" w14:textId="77777777" w:rsidTr="00D5741F">
        <w:trPr>
          <w:trHeight w:val="170"/>
        </w:trPr>
        <w:tc>
          <w:tcPr>
            <w:tcW w:w="4846" w:type="dxa"/>
            <w:shd w:val="clear" w:color="000000" w:fill="FFFFFF"/>
            <w:vAlign w:val="bottom"/>
            <w:hideMark/>
          </w:tcPr>
          <w:p w14:paraId="13F11492" w14:textId="77777777" w:rsidR="00CE7974" w:rsidRPr="00C92238" w:rsidRDefault="00CE7974" w:rsidP="00CE7974">
            <w:pPr>
              <w:autoSpaceDE/>
              <w:autoSpaceDN/>
              <w:rPr>
                <w:lang w:val="ro-RO"/>
              </w:rPr>
            </w:pPr>
          </w:p>
          <w:p w14:paraId="22AEDCDD" w14:textId="77777777" w:rsidR="00CE7974" w:rsidRPr="00C92238" w:rsidRDefault="00CE7974" w:rsidP="00CE7974">
            <w:pPr>
              <w:autoSpaceDE/>
              <w:autoSpaceDN/>
              <w:rPr>
                <w:lang w:val="ro-RO"/>
              </w:rPr>
            </w:pPr>
            <w:r w:rsidRPr="00C92238">
              <w:rPr>
                <w:lang w:val="ro-RO"/>
              </w:rPr>
              <w:t xml:space="preserve">CHELTUIELI TOTALE </w:t>
            </w:r>
            <w:r w:rsidRPr="00C92238">
              <w:rPr>
                <w:bCs/>
                <w:lang w:val="ro-RO"/>
              </w:rPr>
              <w:t>(rd 42 + 59)</w:t>
            </w:r>
          </w:p>
        </w:tc>
        <w:tc>
          <w:tcPr>
            <w:tcW w:w="820" w:type="dxa"/>
            <w:shd w:val="clear" w:color="000000" w:fill="FFFFFF"/>
            <w:vAlign w:val="bottom"/>
          </w:tcPr>
          <w:p w14:paraId="295BCA20" w14:textId="42919F19" w:rsidR="00CE7974" w:rsidRPr="00C92238" w:rsidRDefault="0058031F" w:rsidP="00CE7974">
            <w:pPr>
              <w:autoSpaceDE/>
              <w:autoSpaceDN/>
              <w:jc w:val="center"/>
              <w:rPr>
                <w:b/>
                <w:bCs/>
                <w:lang w:val="ro-RO"/>
              </w:rPr>
            </w:pPr>
            <w:r>
              <w:rPr>
                <w:b/>
                <w:bCs/>
                <w:lang w:val="ro-RO"/>
              </w:rPr>
              <w:t>76</w:t>
            </w:r>
          </w:p>
        </w:tc>
        <w:tc>
          <w:tcPr>
            <w:tcW w:w="650" w:type="dxa"/>
            <w:shd w:val="clear" w:color="000000" w:fill="FFFFFF"/>
            <w:noWrap/>
            <w:vAlign w:val="bottom"/>
            <w:hideMark/>
          </w:tcPr>
          <w:p w14:paraId="4165FE2C" w14:textId="77777777" w:rsidR="00CE7974" w:rsidRPr="00C92238" w:rsidRDefault="00CE7974" w:rsidP="00CE7974">
            <w:pPr>
              <w:autoSpaceDE/>
              <w:autoSpaceDN/>
              <w:jc w:val="center"/>
              <w:rPr>
                <w:b/>
                <w:bCs/>
                <w:lang w:val="ro-RO"/>
              </w:rPr>
            </w:pPr>
            <w:r w:rsidRPr="00C92238">
              <w:rPr>
                <w:b/>
                <w:bCs/>
                <w:lang w:val="ro-RO"/>
              </w:rPr>
              <w:t>63</w:t>
            </w:r>
          </w:p>
        </w:tc>
        <w:tc>
          <w:tcPr>
            <w:tcW w:w="278" w:type="dxa"/>
            <w:shd w:val="clear" w:color="000000" w:fill="FFFFFF"/>
            <w:noWrap/>
            <w:vAlign w:val="bottom"/>
            <w:hideMark/>
          </w:tcPr>
          <w:p w14:paraId="00D4C1F1" w14:textId="77777777" w:rsidR="00CE7974" w:rsidRPr="00C92238" w:rsidRDefault="00CE7974" w:rsidP="00CE7974">
            <w:pPr>
              <w:autoSpaceDE/>
              <w:autoSpaceDN/>
              <w:rPr>
                <w:b/>
                <w:bCs/>
                <w:lang w:val="ro-RO"/>
              </w:rPr>
            </w:pPr>
            <w:r w:rsidRPr="00C92238">
              <w:rPr>
                <w:b/>
                <w:bCs/>
                <w:lang w:val="ro-RO"/>
              </w:rPr>
              <w:t> </w:t>
            </w:r>
          </w:p>
        </w:tc>
        <w:tc>
          <w:tcPr>
            <w:tcW w:w="1610" w:type="dxa"/>
            <w:tcBorders>
              <w:top w:val="single" w:sz="12" w:space="0" w:color="auto"/>
              <w:bottom w:val="single" w:sz="12" w:space="0" w:color="auto"/>
            </w:tcBorders>
            <w:shd w:val="clear" w:color="000000" w:fill="FFFFFF"/>
            <w:noWrap/>
            <w:vAlign w:val="bottom"/>
          </w:tcPr>
          <w:p w14:paraId="7D20F9DD" w14:textId="6BA44957" w:rsidR="00CE7974" w:rsidRPr="00C92238" w:rsidRDefault="0058031F" w:rsidP="00CE7974">
            <w:pPr>
              <w:autoSpaceDE/>
              <w:autoSpaceDN/>
              <w:jc w:val="right"/>
              <w:rPr>
                <w:b/>
                <w:bCs/>
                <w:lang w:val="ro-RO"/>
              </w:rPr>
            </w:pPr>
            <w:r>
              <w:rPr>
                <w:b/>
                <w:bCs/>
                <w:lang w:val="ro-RO"/>
              </w:rPr>
              <w:t>7.207.822</w:t>
            </w:r>
          </w:p>
        </w:tc>
        <w:tc>
          <w:tcPr>
            <w:tcW w:w="279" w:type="dxa"/>
            <w:shd w:val="clear" w:color="000000" w:fill="FFFFFF"/>
          </w:tcPr>
          <w:p w14:paraId="751E7FC8" w14:textId="77777777" w:rsidR="00CE7974" w:rsidRPr="00C92238" w:rsidRDefault="00CE7974" w:rsidP="00CE7974">
            <w:pPr>
              <w:autoSpaceDE/>
              <w:autoSpaceDN/>
              <w:jc w:val="right"/>
              <w:rPr>
                <w:b/>
                <w:bCs/>
                <w:lang w:val="ro-RO"/>
              </w:rPr>
            </w:pPr>
          </w:p>
        </w:tc>
        <w:tc>
          <w:tcPr>
            <w:tcW w:w="1559" w:type="dxa"/>
            <w:tcBorders>
              <w:top w:val="single" w:sz="12" w:space="0" w:color="auto"/>
              <w:bottom w:val="single" w:sz="12" w:space="0" w:color="auto"/>
            </w:tcBorders>
            <w:shd w:val="clear" w:color="000000" w:fill="FFFFFF"/>
            <w:noWrap/>
            <w:vAlign w:val="bottom"/>
          </w:tcPr>
          <w:p w14:paraId="2E1901A3" w14:textId="67487C37" w:rsidR="00CE7974" w:rsidRPr="00C92238" w:rsidRDefault="00D5741F" w:rsidP="00CE7974">
            <w:pPr>
              <w:autoSpaceDE/>
              <w:autoSpaceDN/>
              <w:jc w:val="right"/>
              <w:rPr>
                <w:b/>
                <w:bCs/>
                <w:lang w:val="ro-RO"/>
              </w:rPr>
            </w:pPr>
            <w:r>
              <w:rPr>
                <w:b/>
                <w:bCs/>
                <w:lang w:val="ro-RO"/>
              </w:rPr>
              <w:t>7.567.237</w:t>
            </w:r>
          </w:p>
        </w:tc>
      </w:tr>
      <w:tr w:rsidR="00CE7974" w:rsidRPr="00C92238" w14:paraId="74A9A878" w14:textId="77777777" w:rsidTr="00D5741F">
        <w:trPr>
          <w:trHeight w:val="170"/>
        </w:trPr>
        <w:tc>
          <w:tcPr>
            <w:tcW w:w="4846" w:type="dxa"/>
            <w:shd w:val="clear" w:color="auto" w:fill="auto"/>
            <w:vAlign w:val="bottom"/>
          </w:tcPr>
          <w:p w14:paraId="61FEF2BF" w14:textId="77777777" w:rsidR="00CE7974" w:rsidRPr="00D5741F" w:rsidRDefault="00CE7974" w:rsidP="00CE7974">
            <w:pPr>
              <w:autoSpaceDE/>
              <w:autoSpaceDN/>
              <w:rPr>
                <w:b/>
                <w:lang w:val="ro-RO"/>
              </w:rPr>
            </w:pPr>
          </w:p>
          <w:p w14:paraId="0CB369D3" w14:textId="3D1A5458" w:rsidR="00CE7974" w:rsidRPr="00D5741F" w:rsidRDefault="00CE7974" w:rsidP="00CE7974">
            <w:pPr>
              <w:autoSpaceDE/>
              <w:autoSpaceDN/>
              <w:rPr>
                <w:b/>
                <w:lang w:val="ro-RO"/>
              </w:rPr>
            </w:pPr>
            <w:r w:rsidRPr="00D5741F">
              <w:rPr>
                <w:b/>
                <w:lang w:val="ro-RO"/>
              </w:rPr>
              <w:t>PROFITUL SAU PIERDEREA BRUT(A)</w:t>
            </w:r>
          </w:p>
        </w:tc>
        <w:tc>
          <w:tcPr>
            <w:tcW w:w="820" w:type="dxa"/>
            <w:vAlign w:val="bottom"/>
          </w:tcPr>
          <w:p w14:paraId="59EF6E5C" w14:textId="77777777" w:rsidR="00CE7974" w:rsidRPr="00C92238" w:rsidRDefault="00CE7974" w:rsidP="00CE7974">
            <w:pPr>
              <w:autoSpaceDE/>
              <w:autoSpaceDN/>
              <w:jc w:val="center"/>
              <w:rPr>
                <w:b/>
                <w:bCs/>
                <w:lang w:val="ro-RO"/>
              </w:rPr>
            </w:pPr>
            <w:r w:rsidRPr="00C92238">
              <w:rPr>
                <w:b/>
                <w:bCs/>
                <w:lang w:val="ro-RO"/>
              </w:rPr>
              <w:t> </w:t>
            </w:r>
          </w:p>
        </w:tc>
        <w:tc>
          <w:tcPr>
            <w:tcW w:w="650" w:type="dxa"/>
            <w:shd w:val="clear" w:color="000000" w:fill="FFFFFF"/>
            <w:noWrap/>
            <w:vAlign w:val="bottom"/>
          </w:tcPr>
          <w:p w14:paraId="5169ADCA" w14:textId="77777777" w:rsidR="00CE7974" w:rsidRPr="00C92238" w:rsidRDefault="00CE7974" w:rsidP="00CE7974">
            <w:pPr>
              <w:autoSpaceDE/>
              <w:autoSpaceDN/>
              <w:jc w:val="center"/>
              <w:rPr>
                <w:b/>
                <w:bCs/>
                <w:lang w:val="ro-RO"/>
              </w:rPr>
            </w:pPr>
            <w:r w:rsidRPr="00C92238">
              <w:rPr>
                <w:b/>
                <w:bCs/>
                <w:lang w:val="ro-RO"/>
              </w:rPr>
              <w:t> </w:t>
            </w:r>
          </w:p>
        </w:tc>
        <w:tc>
          <w:tcPr>
            <w:tcW w:w="278" w:type="dxa"/>
            <w:shd w:val="clear" w:color="000000" w:fill="FFFFFF"/>
            <w:noWrap/>
            <w:vAlign w:val="bottom"/>
          </w:tcPr>
          <w:p w14:paraId="5E3D0D93" w14:textId="77777777" w:rsidR="00CE7974" w:rsidRPr="00C92238" w:rsidRDefault="00CE7974" w:rsidP="00CE7974">
            <w:pPr>
              <w:autoSpaceDE/>
              <w:autoSpaceDN/>
              <w:rPr>
                <w:lang w:val="ro-RO"/>
              </w:rPr>
            </w:pPr>
            <w:r w:rsidRPr="00C92238">
              <w:rPr>
                <w:lang w:val="ro-RO"/>
              </w:rPr>
              <w:t> </w:t>
            </w:r>
          </w:p>
        </w:tc>
        <w:tc>
          <w:tcPr>
            <w:tcW w:w="1610" w:type="dxa"/>
            <w:tcBorders>
              <w:top w:val="single" w:sz="12" w:space="0" w:color="auto"/>
            </w:tcBorders>
            <w:shd w:val="clear" w:color="000000" w:fill="FFFFFF"/>
            <w:noWrap/>
            <w:vAlign w:val="bottom"/>
          </w:tcPr>
          <w:p w14:paraId="673EAF85" w14:textId="77777777" w:rsidR="00CE7974" w:rsidRPr="00C92238" w:rsidRDefault="00CE7974" w:rsidP="00CE7974">
            <w:pPr>
              <w:autoSpaceDE/>
              <w:autoSpaceDN/>
              <w:jc w:val="right"/>
              <w:rPr>
                <w:b/>
                <w:bCs/>
                <w:lang w:val="ro-RO"/>
              </w:rPr>
            </w:pPr>
          </w:p>
        </w:tc>
        <w:tc>
          <w:tcPr>
            <w:tcW w:w="279" w:type="dxa"/>
            <w:shd w:val="clear" w:color="000000" w:fill="FFFFFF"/>
          </w:tcPr>
          <w:p w14:paraId="6AE06977" w14:textId="77777777" w:rsidR="00CE7974" w:rsidRPr="00C92238" w:rsidRDefault="00CE7974" w:rsidP="00CE7974">
            <w:pPr>
              <w:autoSpaceDE/>
              <w:autoSpaceDN/>
              <w:jc w:val="right"/>
              <w:rPr>
                <w:b/>
                <w:bCs/>
                <w:lang w:val="ro-RO"/>
              </w:rPr>
            </w:pPr>
          </w:p>
        </w:tc>
        <w:tc>
          <w:tcPr>
            <w:tcW w:w="1559" w:type="dxa"/>
            <w:tcBorders>
              <w:top w:val="single" w:sz="12" w:space="0" w:color="auto"/>
            </w:tcBorders>
            <w:shd w:val="clear" w:color="000000" w:fill="FFFFFF"/>
            <w:noWrap/>
            <w:vAlign w:val="bottom"/>
          </w:tcPr>
          <w:p w14:paraId="3E3AE681" w14:textId="77777777" w:rsidR="00CE7974" w:rsidRPr="00C92238" w:rsidRDefault="00CE7974" w:rsidP="00CE7974">
            <w:pPr>
              <w:autoSpaceDE/>
              <w:autoSpaceDN/>
              <w:jc w:val="right"/>
              <w:rPr>
                <w:b/>
                <w:bCs/>
                <w:lang w:val="ro-RO"/>
              </w:rPr>
            </w:pPr>
          </w:p>
        </w:tc>
      </w:tr>
      <w:tr w:rsidR="00CE7974" w:rsidRPr="00C92238" w14:paraId="389BF437" w14:textId="77777777" w:rsidTr="00D5741F">
        <w:trPr>
          <w:trHeight w:val="170"/>
        </w:trPr>
        <w:tc>
          <w:tcPr>
            <w:tcW w:w="4846" w:type="dxa"/>
            <w:shd w:val="clear" w:color="000000" w:fill="FFFFFF"/>
            <w:vAlign w:val="bottom"/>
          </w:tcPr>
          <w:p w14:paraId="2BB0F9FB" w14:textId="77777777" w:rsidR="00CE7974" w:rsidRPr="00C92238" w:rsidRDefault="00CE7974" w:rsidP="00CE7974">
            <w:pPr>
              <w:autoSpaceDE/>
              <w:autoSpaceDN/>
              <w:rPr>
                <w:bCs/>
                <w:lang w:val="ro-RO"/>
              </w:rPr>
            </w:pPr>
            <w:r w:rsidRPr="00C92238">
              <w:rPr>
                <w:bCs/>
                <w:lang w:val="ro-RO"/>
              </w:rPr>
              <w:t>- Profit (rd. 62 - 63)</w:t>
            </w:r>
          </w:p>
        </w:tc>
        <w:tc>
          <w:tcPr>
            <w:tcW w:w="820" w:type="dxa"/>
            <w:shd w:val="clear" w:color="000000" w:fill="FFFFFF"/>
            <w:vAlign w:val="bottom"/>
          </w:tcPr>
          <w:p w14:paraId="3F72EBB9" w14:textId="4E21E859" w:rsidR="00CE7974" w:rsidRPr="0058031F" w:rsidRDefault="0058031F" w:rsidP="00CE7974">
            <w:pPr>
              <w:autoSpaceDE/>
              <w:autoSpaceDN/>
              <w:jc w:val="center"/>
              <w:rPr>
                <w:b/>
                <w:bCs/>
                <w:lang w:val="ro-RO"/>
              </w:rPr>
            </w:pPr>
            <w:r w:rsidRPr="0058031F">
              <w:rPr>
                <w:b/>
                <w:bCs/>
                <w:lang w:val="ro-RO"/>
              </w:rPr>
              <w:t>77</w:t>
            </w:r>
          </w:p>
        </w:tc>
        <w:tc>
          <w:tcPr>
            <w:tcW w:w="650" w:type="dxa"/>
            <w:shd w:val="clear" w:color="000000" w:fill="FFFFFF"/>
            <w:noWrap/>
            <w:vAlign w:val="bottom"/>
          </w:tcPr>
          <w:p w14:paraId="36C9F45F" w14:textId="77777777" w:rsidR="00CE7974" w:rsidRPr="00C92238" w:rsidRDefault="00CE7974" w:rsidP="00CE7974">
            <w:pPr>
              <w:autoSpaceDE/>
              <w:autoSpaceDN/>
              <w:jc w:val="center"/>
              <w:rPr>
                <w:b/>
                <w:bCs/>
                <w:lang w:val="ro-RO"/>
              </w:rPr>
            </w:pPr>
            <w:r w:rsidRPr="00C92238">
              <w:rPr>
                <w:b/>
                <w:bCs/>
                <w:lang w:val="ro-RO"/>
              </w:rPr>
              <w:t>64</w:t>
            </w:r>
          </w:p>
        </w:tc>
        <w:tc>
          <w:tcPr>
            <w:tcW w:w="278" w:type="dxa"/>
            <w:shd w:val="clear" w:color="000000" w:fill="FFFFFF"/>
            <w:noWrap/>
            <w:vAlign w:val="bottom"/>
          </w:tcPr>
          <w:p w14:paraId="7CB0A405" w14:textId="77777777" w:rsidR="00CE7974" w:rsidRPr="00C92238" w:rsidRDefault="00CE7974" w:rsidP="00CE7974">
            <w:pPr>
              <w:autoSpaceDE/>
              <w:autoSpaceDN/>
              <w:rPr>
                <w:lang w:val="ro-RO"/>
              </w:rPr>
            </w:pPr>
            <w:r w:rsidRPr="00C92238">
              <w:rPr>
                <w:lang w:val="ro-RO"/>
              </w:rPr>
              <w:t> </w:t>
            </w:r>
          </w:p>
        </w:tc>
        <w:tc>
          <w:tcPr>
            <w:tcW w:w="1610" w:type="dxa"/>
            <w:shd w:val="clear" w:color="000000" w:fill="FFFFFF"/>
            <w:noWrap/>
            <w:vAlign w:val="bottom"/>
          </w:tcPr>
          <w:p w14:paraId="1F9146E9" w14:textId="421743A5" w:rsidR="00CE7974" w:rsidRPr="00D5741F" w:rsidRDefault="00D5741F" w:rsidP="00CE7974">
            <w:pPr>
              <w:autoSpaceDE/>
              <w:autoSpaceDN/>
              <w:jc w:val="right"/>
              <w:rPr>
                <w:b/>
                <w:lang w:val="ro-RO"/>
              </w:rPr>
            </w:pPr>
            <w:r w:rsidRPr="00D5741F">
              <w:rPr>
                <w:b/>
                <w:lang w:val="ro-RO"/>
              </w:rPr>
              <w:t>270.810</w:t>
            </w:r>
          </w:p>
        </w:tc>
        <w:tc>
          <w:tcPr>
            <w:tcW w:w="279" w:type="dxa"/>
            <w:shd w:val="clear" w:color="000000" w:fill="FFFFFF"/>
          </w:tcPr>
          <w:p w14:paraId="235A0C1F" w14:textId="77777777" w:rsidR="00CE7974" w:rsidRPr="00D5741F" w:rsidRDefault="00CE7974" w:rsidP="00CE7974">
            <w:pPr>
              <w:autoSpaceDE/>
              <w:autoSpaceDN/>
              <w:jc w:val="right"/>
              <w:rPr>
                <w:b/>
                <w:lang w:val="ro-RO"/>
              </w:rPr>
            </w:pPr>
          </w:p>
        </w:tc>
        <w:tc>
          <w:tcPr>
            <w:tcW w:w="1559" w:type="dxa"/>
            <w:shd w:val="clear" w:color="000000" w:fill="FFFFFF"/>
            <w:noWrap/>
            <w:vAlign w:val="bottom"/>
          </w:tcPr>
          <w:p w14:paraId="508FD2EF" w14:textId="1C0AFC53" w:rsidR="00CE7974" w:rsidRPr="00D5741F" w:rsidRDefault="00D5741F" w:rsidP="00CE7974">
            <w:pPr>
              <w:autoSpaceDE/>
              <w:autoSpaceDN/>
              <w:jc w:val="right"/>
              <w:rPr>
                <w:b/>
                <w:lang w:val="ro-RO"/>
              </w:rPr>
            </w:pPr>
            <w:r w:rsidRPr="00D5741F">
              <w:rPr>
                <w:b/>
                <w:lang w:val="ro-RO"/>
              </w:rPr>
              <w:t>107.805</w:t>
            </w:r>
          </w:p>
        </w:tc>
      </w:tr>
      <w:tr w:rsidR="00CE7974" w:rsidRPr="00C92238" w14:paraId="317BB08D" w14:textId="77777777" w:rsidTr="00D5741F">
        <w:trPr>
          <w:trHeight w:val="170"/>
        </w:trPr>
        <w:tc>
          <w:tcPr>
            <w:tcW w:w="4846" w:type="dxa"/>
            <w:shd w:val="clear" w:color="000000" w:fill="FFFFFF"/>
            <w:vAlign w:val="bottom"/>
          </w:tcPr>
          <w:p w14:paraId="51F4B034" w14:textId="77777777" w:rsidR="00CE7974" w:rsidRPr="00C92238" w:rsidRDefault="00CE7974" w:rsidP="00CE7974">
            <w:pPr>
              <w:autoSpaceDE/>
              <w:autoSpaceDN/>
              <w:rPr>
                <w:bCs/>
                <w:lang w:val="ro-RO"/>
              </w:rPr>
            </w:pPr>
            <w:r w:rsidRPr="00C92238">
              <w:rPr>
                <w:bCs/>
                <w:lang w:val="ro-RO"/>
              </w:rPr>
              <w:t>- Pierdere (rd. 63 - 62)</w:t>
            </w:r>
          </w:p>
        </w:tc>
        <w:tc>
          <w:tcPr>
            <w:tcW w:w="820" w:type="dxa"/>
            <w:shd w:val="clear" w:color="000000" w:fill="FFFFFF"/>
            <w:vAlign w:val="bottom"/>
          </w:tcPr>
          <w:p w14:paraId="3318AD02" w14:textId="64633E3A" w:rsidR="00CE7974" w:rsidRPr="00C92238" w:rsidRDefault="0058031F" w:rsidP="00CE7974">
            <w:pPr>
              <w:autoSpaceDE/>
              <w:autoSpaceDN/>
              <w:jc w:val="center"/>
              <w:rPr>
                <w:b/>
                <w:bCs/>
                <w:lang w:val="ro-RO"/>
              </w:rPr>
            </w:pPr>
            <w:r>
              <w:rPr>
                <w:b/>
                <w:bCs/>
                <w:lang w:val="ro-RO"/>
              </w:rPr>
              <w:t>78</w:t>
            </w:r>
          </w:p>
        </w:tc>
        <w:tc>
          <w:tcPr>
            <w:tcW w:w="650" w:type="dxa"/>
            <w:shd w:val="clear" w:color="000000" w:fill="FFFFFF"/>
            <w:noWrap/>
            <w:vAlign w:val="bottom"/>
          </w:tcPr>
          <w:p w14:paraId="54B1F1B4" w14:textId="77777777" w:rsidR="00CE7974" w:rsidRPr="00C92238" w:rsidRDefault="00CE7974" w:rsidP="00CE7974">
            <w:pPr>
              <w:autoSpaceDE/>
              <w:autoSpaceDN/>
              <w:jc w:val="center"/>
              <w:rPr>
                <w:b/>
                <w:bCs/>
                <w:lang w:val="ro-RO"/>
              </w:rPr>
            </w:pPr>
            <w:r w:rsidRPr="00C92238">
              <w:rPr>
                <w:b/>
                <w:bCs/>
                <w:lang w:val="ro-RO"/>
              </w:rPr>
              <w:t>65</w:t>
            </w:r>
          </w:p>
        </w:tc>
        <w:tc>
          <w:tcPr>
            <w:tcW w:w="278" w:type="dxa"/>
            <w:shd w:val="clear" w:color="000000" w:fill="FFFFFF"/>
            <w:noWrap/>
            <w:vAlign w:val="bottom"/>
          </w:tcPr>
          <w:p w14:paraId="49926746" w14:textId="77777777" w:rsidR="00CE7974" w:rsidRPr="00C92238" w:rsidRDefault="00CE7974" w:rsidP="00CE7974">
            <w:pPr>
              <w:autoSpaceDE/>
              <w:autoSpaceDN/>
              <w:rPr>
                <w:lang w:val="ro-RO"/>
              </w:rPr>
            </w:pPr>
            <w:r w:rsidRPr="00C92238">
              <w:rPr>
                <w:lang w:val="ro-RO"/>
              </w:rPr>
              <w:t> </w:t>
            </w:r>
          </w:p>
        </w:tc>
        <w:tc>
          <w:tcPr>
            <w:tcW w:w="1610" w:type="dxa"/>
            <w:shd w:val="clear" w:color="000000" w:fill="FFFFFF"/>
            <w:noWrap/>
            <w:vAlign w:val="bottom"/>
          </w:tcPr>
          <w:p w14:paraId="1090BCF4" w14:textId="77777777" w:rsidR="00CE7974" w:rsidRPr="00D5741F" w:rsidRDefault="00CE7974" w:rsidP="00CE7974">
            <w:pPr>
              <w:autoSpaceDE/>
              <w:autoSpaceDN/>
              <w:jc w:val="right"/>
              <w:rPr>
                <w:bCs/>
                <w:lang w:val="ro-RO"/>
              </w:rPr>
            </w:pPr>
          </w:p>
        </w:tc>
        <w:tc>
          <w:tcPr>
            <w:tcW w:w="279" w:type="dxa"/>
            <w:shd w:val="clear" w:color="000000" w:fill="FFFFFF"/>
          </w:tcPr>
          <w:p w14:paraId="1BAD8BEC" w14:textId="77777777" w:rsidR="00CE7974" w:rsidRPr="00D5741F" w:rsidRDefault="00CE7974" w:rsidP="00CE7974">
            <w:pPr>
              <w:autoSpaceDE/>
              <w:autoSpaceDN/>
              <w:jc w:val="right"/>
              <w:rPr>
                <w:bCs/>
                <w:lang w:val="ro-RO"/>
              </w:rPr>
            </w:pPr>
          </w:p>
        </w:tc>
        <w:tc>
          <w:tcPr>
            <w:tcW w:w="1559" w:type="dxa"/>
            <w:shd w:val="clear" w:color="000000" w:fill="FFFFFF"/>
            <w:noWrap/>
            <w:vAlign w:val="bottom"/>
          </w:tcPr>
          <w:p w14:paraId="6BDDA7CF" w14:textId="77777777" w:rsidR="00CE7974" w:rsidRPr="00D5741F" w:rsidRDefault="00CE7974" w:rsidP="00CE7974">
            <w:pPr>
              <w:autoSpaceDE/>
              <w:autoSpaceDN/>
              <w:jc w:val="right"/>
              <w:rPr>
                <w:bCs/>
                <w:lang w:val="ro-RO"/>
              </w:rPr>
            </w:pPr>
          </w:p>
        </w:tc>
      </w:tr>
      <w:tr w:rsidR="00CE7974" w:rsidRPr="00C92238" w14:paraId="38E4ED17" w14:textId="77777777" w:rsidTr="00D5741F">
        <w:trPr>
          <w:trHeight w:val="170"/>
        </w:trPr>
        <w:tc>
          <w:tcPr>
            <w:tcW w:w="4846" w:type="dxa"/>
            <w:shd w:val="clear" w:color="000000" w:fill="FFFFFF"/>
            <w:vAlign w:val="bottom"/>
          </w:tcPr>
          <w:p w14:paraId="7130F0E7" w14:textId="77777777" w:rsidR="00CE7974" w:rsidRPr="00C92238" w:rsidRDefault="00CE7974" w:rsidP="00CE7974">
            <w:pPr>
              <w:autoSpaceDE/>
              <w:autoSpaceDN/>
              <w:rPr>
                <w:bCs/>
                <w:lang w:val="ro-RO"/>
              </w:rPr>
            </w:pPr>
            <w:r w:rsidRPr="00C92238">
              <w:rPr>
                <w:bCs/>
                <w:lang w:val="ro-RO"/>
              </w:rPr>
              <w:t xml:space="preserve">         </w:t>
            </w:r>
          </w:p>
        </w:tc>
        <w:tc>
          <w:tcPr>
            <w:tcW w:w="820" w:type="dxa"/>
            <w:shd w:val="clear" w:color="000000" w:fill="FFFFFF"/>
            <w:vAlign w:val="bottom"/>
          </w:tcPr>
          <w:p w14:paraId="7D96CC65" w14:textId="77777777" w:rsidR="00CE7974" w:rsidRPr="00C92238" w:rsidRDefault="00CE7974" w:rsidP="00CE7974">
            <w:pPr>
              <w:autoSpaceDE/>
              <w:autoSpaceDN/>
              <w:jc w:val="center"/>
              <w:rPr>
                <w:b/>
                <w:bCs/>
                <w:lang w:val="ro-RO"/>
              </w:rPr>
            </w:pPr>
            <w:r w:rsidRPr="00C92238">
              <w:rPr>
                <w:b/>
                <w:bCs/>
                <w:lang w:val="ro-RO"/>
              </w:rPr>
              <w:t> </w:t>
            </w:r>
          </w:p>
        </w:tc>
        <w:tc>
          <w:tcPr>
            <w:tcW w:w="650" w:type="dxa"/>
            <w:shd w:val="clear" w:color="000000" w:fill="FFFFFF"/>
            <w:noWrap/>
            <w:vAlign w:val="bottom"/>
          </w:tcPr>
          <w:p w14:paraId="1D2C2FE9" w14:textId="77777777" w:rsidR="00CE7974" w:rsidRPr="00C92238" w:rsidRDefault="00CE7974" w:rsidP="00CE7974">
            <w:pPr>
              <w:autoSpaceDE/>
              <w:autoSpaceDN/>
              <w:jc w:val="center"/>
              <w:rPr>
                <w:b/>
                <w:bCs/>
                <w:lang w:val="ro-RO"/>
              </w:rPr>
            </w:pPr>
            <w:r w:rsidRPr="00C92238">
              <w:rPr>
                <w:b/>
                <w:bCs/>
                <w:lang w:val="ro-RO"/>
              </w:rPr>
              <w:t> </w:t>
            </w:r>
          </w:p>
        </w:tc>
        <w:tc>
          <w:tcPr>
            <w:tcW w:w="278" w:type="dxa"/>
            <w:shd w:val="clear" w:color="000000" w:fill="FFFFFF"/>
            <w:noWrap/>
            <w:vAlign w:val="bottom"/>
          </w:tcPr>
          <w:p w14:paraId="4336C2CE" w14:textId="77777777" w:rsidR="00CE7974" w:rsidRPr="00C92238" w:rsidRDefault="00CE7974" w:rsidP="00CE7974">
            <w:pPr>
              <w:autoSpaceDE/>
              <w:autoSpaceDN/>
              <w:rPr>
                <w:lang w:val="ro-RO"/>
              </w:rPr>
            </w:pPr>
            <w:r w:rsidRPr="00C92238">
              <w:rPr>
                <w:lang w:val="ro-RO"/>
              </w:rPr>
              <w:t> </w:t>
            </w:r>
          </w:p>
        </w:tc>
        <w:tc>
          <w:tcPr>
            <w:tcW w:w="1610" w:type="dxa"/>
            <w:shd w:val="clear" w:color="000000" w:fill="FFFFFF"/>
            <w:noWrap/>
            <w:vAlign w:val="bottom"/>
          </w:tcPr>
          <w:p w14:paraId="26DC256A" w14:textId="77777777" w:rsidR="00CE7974" w:rsidRPr="00D5741F" w:rsidRDefault="00CE7974" w:rsidP="00CE7974">
            <w:pPr>
              <w:autoSpaceDE/>
              <w:autoSpaceDN/>
              <w:jc w:val="right"/>
              <w:rPr>
                <w:b/>
                <w:bCs/>
                <w:lang w:val="ro-RO"/>
              </w:rPr>
            </w:pPr>
          </w:p>
        </w:tc>
        <w:tc>
          <w:tcPr>
            <w:tcW w:w="279" w:type="dxa"/>
            <w:shd w:val="clear" w:color="000000" w:fill="FFFFFF"/>
          </w:tcPr>
          <w:p w14:paraId="66941F68" w14:textId="77777777" w:rsidR="00CE7974" w:rsidRPr="00D5741F" w:rsidRDefault="00CE7974" w:rsidP="00CE7974">
            <w:pPr>
              <w:autoSpaceDE/>
              <w:autoSpaceDN/>
              <w:jc w:val="right"/>
              <w:rPr>
                <w:b/>
                <w:bCs/>
                <w:lang w:val="ro-RO"/>
              </w:rPr>
            </w:pPr>
          </w:p>
        </w:tc>
        <w:tc>
          <w:tcPr>
            <w:tcW w:w="1559" w:type="dxa"/>
            <w:shd w:val="clear" w:color="000000" w:fill="FFFFFF"/>
            <w:noWrap/>
            <w:vAlign w:val="bottom"/>
          </w:tcPr>
          <w:p w14:paraId="5B85D90F" w14:textId="77777777" w:rsidR="00CE7974" w:rsidRPr="00D5741F" w:rsidRDefault="00CE7974" w:rsidP="00CE7974">
            <w:pPr>
              <w:autoSpaceDE/>
              <w:autoSpaceDN/>
              <w:jc w:val="right"/>
              <w:rPr>
                <w:b/>
                <w:bCs/>
                <w:lang w:val="ro-RO"/>
              </w:rPr>
            </w:pPr>
          </w:p>
        </w:tc>
      </w:tr>
      <w:tr w:rsidR="00CE7974" w:rsidRPr="00C92238" w14:paraId="2A4B0467" w14:textId="77777777" w:rsidTr="00D5741F">
        <w:trPr>
          <w:trHeight w:val="170"/>
        </w:trPr>
        <w:tc>
          <w:tcPr>
            <w:tcW w:w="4846" w:type="dxa"/>
            <w:shd w:val="clear" w:color="auto" w:fill="auto"/>
            <w:vAlign w:val="bottom"/>
          </w:tcPr>
          <w:p w14:paraId="416860A0" w14:textId="77777777" w:rsidR="00CE7974" w:rsidRPr="00C92238" w:rsidRDefault="00CE7974" w:rsidP="00CE7974">
            <w:pPr>
              <w:autoSpaceDE/>
              <w:autoSpaceDN/>
              <w:rPr>
                <w:bCs/>
                <w:lang w:val="ro-RO"/>
              </w:rPr>
            </w:pPr>
            <w:r w:rsidRPr="0058031F">
              <w:rPr>
                <w:b/>
                <w:lang w:val="ro-RO"/>
              </w:rPr>
              <w:t>20</w:t>
            </w:r>
            <w:r w:rsidRPr="00C92238">
              <w:rPr>
                <w:bCs/>
                <w:lang w:val="ro-RO"/>
              </w:rPr>
              <w:t xml:space="preserve"> Impozitul pe profit (ct 691)</w:t>
            </w:r>
          </w:p>
        </w:tc>
        <w:tc>
          <w:tcPr>
            <w:tcW w:w="820" w:type="dxa"/>
            <w:vAlign w:val="bottom"/>
          </w:tcPr>
          <w:p w14:paraId="5C4FA8B9" w14:textId="2AFD91D5" w:rsidR="00CE7974" w:rsidRPr="00C92238" w:rsidRDefault="0058031F" w:rsidP="00CE7974">
            <w:pPr>
              <w:autoSpaceDE/>
              <w:autoSpaceDN/>
              <w:jc w:val="center"/>
              <w:rPr>
                <w:b/>
                <w:bCs/>
                <w:lang w:val="ro-RO"/>
              </w:rPr>
            </w:pPr>
            <w:r>
              <w:rPr>
                <w:b/>
                <w:bCs/>
                <w:lang w:val="ro-RO"/>
              </w:rPr>
              <w:t>79</w:t>
            </w:r>
          </w:p>
        </w:tc>
        <w:tc>
          <w:tcPr>
            <w:tcW w:w="650" w:type="dxa"/>
            <w:shd w:val="clear" w:color="000000" w:fill="FFFFFF"/>
            <w:noWrap/>
            <w:vAlign w:val="bottom"/>
          </w:tcPr>
          <w:p w14:paraId="7708AFCC" w14:textId="77777777" w:rsidR="00CE7974" w:rsidRPr="00C92238" w:rsidRDefault="00CE7974" w:rsidP="00CE7974">
            <w:pPr>
              <w:autoSpaceDE/>
              <w:autoSpaceDN/>
              <w:jc w:val="center"/>
              <w:rPr>
                <w:b/>
                <w:bCs/>
                <w:lang w:val="ro-RO"/>
              </w:rPr>
            </w:pPr>
            <w:r w:rsidRPr="00C92238">
              <w:rPr>
                <w:b/>
                <w:bCs/>
                <w:lang w:val="ro-RO"/>
              </w:rPr>
              <w:t>66</w:t>
            </w:r>
          </w:p>
        </w:tc>
        <w:tc>
          <w:tcPr>
            <w:tcW w:w="278" w:type="dxa"/>
            <w:shd w:val="clear" w:color="000000" w:fill="FFFFFF"/>
            <w:noWrap/>
            <w:vAlign w:val="bottom"/>
          </w:tcPr>
          <w:p w14:paraId="234D2936" w14:textId="77777777" w:rsidR="00CE7974" w:rsidRPr="00C92238" w:rsidRDefault="00CE7974" w:rsidP="00CE7974">
            <w:pPr>
              <w:autoSpaceDE/>
              <w:autoSpaceDN/>
              <w:rPr>
                <w:lang w:val="ro-RO"/>
              </w:rPr>
            </w:pPr>
            <w:r w:rsidRPr="00C92238">
              <w:rPr>
                <w:lang w:val="ro-RO"/>
              </w:rPr>
              <w:t> </w:t>
            </w:r>
          </w:p>
        </w:tc>
        <w:tc>
          <w:tcPr>
            <w:tcW w:w="1610" w:type="dxa"/>
            <w:shd w:val="clear" w:color="000000" w:fill="FFFFFF"/>
            <w:noWrap/>
            <w:vAlign w:val="bottom"/>
          </w:tcPr>
          <w:p w14:paraId="6232B915" w14:textId="5599D18A" w:rsidR="00CE7974" w:rsidRPr="00D5741F" w:rsidRDefault="00D5741F" w:rsidP="00CE7974">
            <w:pPr>
              <w:autoSpaceDE/>
              <w:autoSpaceDN/>
              <w:jc w:val="right"/>
              <w:rPr>
                <w:b/>
                <w:bCs/>
                <w:lang w:val="ro-RO"/>
              </w:rPr>
            </w:pPr>
            <w:r w:rsidRPr="00D5741F">
              <w:rPr>
                <w:b/>
                <w:bCs/>
                <w:lang w:val="ro-RO"/>
              </w:rPr>
              <w:t>42.876</w:t>
            </w:r>
          </w:p>
        </w:tc>
        <w:tc>
          <w:tcPr>
            <w:tcW w:w="279" w:type="dxa"/>
            <w:shd w:val="clear" w:color="000000" w:fill="FFFFFF"/>
          </w:tcPr>
          <w:p w14:paraId="4EF34ADF" w14:textId="77777777" w:rsidR="00CE7974" w:rsidRPr="00D5741F" w:rsidRDefault="00CE7974" w:rsidP="00CE7974">
            <w:pPr>
              <w:autoSpaceDE/>
              <w:autoSpaceDN/>
              <w:jc w:val="right"/>
              <w:rPr>
                <w:b/>
                <w:bCs/>
                <w:lang w:val="ro-RO"/>
              </w:rPr>
            </w:pPr>
          </w:p>
        </w:tc>
        <w:tc>
          <w:tcPr>
            <w:tcW w:w="1559" w:type="dxa"/>
            <w:shd w:val="clear" w:color="000000" w:fill="FFFFFF"/>
            <w:noWrap/>
            <w:vAlign w:val="bottom"/>
          </w:tcPr>
          <w:p w14:paraId="668C2A98" w14:textId="239E1C81" w:rsidR="00CE7974" w:rsidRPr="00D5741F" w:rsidRDefault="00D5741F" w:rsidP="00CE7974">
            <w:pPr>
              <w:autoSpaceDE/>
              <w:autoSpaceDN/>
              <w:jc w:val="right"/>
              <w:rPr>
                <w:b/>
                <w:bCs/>
                <w:lang w:val="ro-RO"/>
              </w:rPr>
            </w:pPr>
            <w:r w:rsidRPr="00D5741F">
              <w:rPr>
                <w:b/>
                <w:bCs/>
                <w:lang w:val="ro-RO"/>
              </w:rPr>
              <w:t>23.454</w:t>
            </w:r>
          </w:p>
        </w:tc>
      </w:tr>
      <w:tr w:rsidR="0058031F" w:rsidRPr="00C92238" w14:paraId="4C0A568B" w14:textId="77777777" w:rsidTr="00D5741F">
        <w:trPr>
          <w:trHeight w:val="170"/>
        </w:trPr>
        <w:tc>
          <w:tcPr>
            <w:tcW w:w="4846" w:type="dxa"/>
            <w:shd w:val="clear" w:color="auto" w:fill="auto"/>
            <w:vAlign w:val="bottom"/>
          </w:tcPr>
          <w:p w14:paraId="2D79BEF0" w14:textId="3DB64B31" w:rsidR="0058031F" w:rsidRPr="0058031F" w:rsidRDefault="00D5741F" w:rsidP="00D5741F">
            <w:pPr>
              <w:autoSpaceDE/>
              <w:autoSpaceDN/>
              <w:jc w:val="both"/>
              <w:rPr>
                <w:b/>
                <w:lang w:val="ro-RO"/>
              </w:rPr>
            </w:pPr>
            <w:r>
              <w:rPr>
                <w:b/>
                <w:lang w:val="ro-RO"/>
              </w:rPr>
              <w:t xml:space="preserve">21 </w:t>
            </w:r>
            <w:r w:rsidRPr="00D5741F">
              <w:rPr>
                <w:bCs/>
                <w:lang w:val="ro-RO"/>
              </w:rPr>
              <w:t>Cheltuieli cu impozitul pe profit, respectiv impozitul pe profit la nivelul</w:t>
            </w:r>
            <w:r>
              <w:rPr>
                <w:bCs/>
                <w:lang w:val="ro-RO"/>
              </w:rPr>
              <w:t xml:space="preserve"> </w:t>
            </w:r>
            <w:r w:rsidRPr="00D5741F">
              <w:rPr>
                <w:bCs/>
                <w:lang w:val="ro-RO"/>
              </w:rPr>
              <w:t>impozitului minim pe cifra de afaceri, rezultat din decontările în cadrul</w:t>
            </w:r>
            <w:r>
              <w:rPr>
                <w:bCs/>
                <w:lang w:val="ro-RO"/>
              </w:rPr>
              <w:t xml:space="preserve"> </w:t>
            </w:r>
            <w:r w:rsidRPr="00D5741F">
              <w:rPr>
                <w:bCs/>
                <w:lang w:val="ro-RO"/>
              </w:rPr>
              <w:t>grupului fiscal în domeniul impozitului pe profit(ct.694)</w:t>
            </w:r>
          </w:p>
        </w:tc>
        <w:tc>
          <w:tcPr>
            <w:tcW w:w="820" w:type="dxa"/>
            <w:vAlign w:val="bottom"/>
          </w:tcPr>
          <w:p w14:paraId="329ED18F" w14:textId="7D9A1AEC" w:rsidR="0058031F" w:rsidRDefault="0058031F" w:rsidP="00CE7974">
            <w:pPr>
              <w:autoSpaceDE/>
              <w:autoSpaceDN/>
              <w:jc w:val="center"/>
              <w:rPr>
                <w:b/>
                <w:bCs/>
                <w:lang w:val="ro-RO"/>
              </w:rPr>
            </w:pPr>
            <w:r>
              <w:rPr>
                <w:b/>
                <w:bCs/>
                <w:lang w:val="ro-RO"/>
              </w:rPr>
              <w:t>80</w:t>
            </w:r>
          </w:p>
        </w:tc>
        <w:tc>
          <w:tcPr>
            <w:tcW w:w="650" w:type="dxa"/>
            <w:shd w:val="clear" w:color="000000" w:fill="FFFFFF"/>
            <w:noWrap/>
            <w:vAlign w:val="bottom"/>
          </w:tcPr>
          <w:p w14:paraId="11DA22A9" w14:textId="649DE0B4" w:rsidR="0058031F" w:rsidRPr="00C92238" w:rsidRDefault="0058031F" w:rsidP="00CE7974">
            <w:pPr>
              <w:autoSpaceDE/>
              <w:autoSpaceDN/>
              <w:jc w:val="center"/>
              <w:rPr>
                <w:b/>
                <w:bCs/>
                <w:lang w:val="ro-RO"/>
              </w:rPr>
            </w:pPr>
            <w:r>
              <w:rPr>
                <w:b/>
                <w:bCs/>
                <w:lang w:val="ro-RO"/>
              </w:rPr>
              <w:t>66A (304)</w:t>
            </w:r>
          </w:p>
        </w:tc>
        <w:tc>
          <w:tcPr>
            <w:tcW w:w="278" w:type="dxa"/>
            <w:shd w:val="clear" w:color="000000" w:fill="FFFFFF"/>
            <w:noWrap/>
            <w:vAlign w:val="bottom"/>
          </w:tcPr>
          <w:p w14:paraId="78705A59" w14:textId="77777777" w:rsidR="0058031F" w:rsidRPr="00C92238" w:rsidRDefault="0058031F" w:rsidP="00CE7974">
            <w:pPr>
              <w:autoSpaceDE/>
              <w:autoSpaceDN/>
              <w:rPr>
                <w:lang w:val="ro-RO"/>
              </w:rPr>
            </w:pPr>
          </w:p>
        </w:tc>
        <w:tc>
          <w:tcPr>
            <w:tcW w:w="1610" w:type="dxa"/>
            <w:shd w:val="clear" w:color="000000" w:fill="FFFFFF"/>
            <w:noWrap/>
            <w:vAlign w:val="bottom"/>
          </w:tcPr>
          <w:p w14:paraId="094707F0" w14:textId="77777777" w:rsidR="0058031F" w:rsidRPr="00C92238" w:rsidRDefault="0058031F" w:rsidP="00CE7974">
            <w:pPr>
              <w:autoSpaceDE/>
              <w:autoSpaceDN/>
              <w:jc w:val="right"/>
              <w:rPr>
                <w:b/>
                <w:bCs/>
                <w:lang w:val="ro-RO"/>
              </w:rPr>
            </w:pPr>
          </w:p>
        </w:tc>
        <w:tc>
          <w:tcPr>
            <w:tcW w:w="279" w:type="dxa"/>
            <w:shd w:val="clear" w:color="000000" w:fill="FFFFFF"/>
          </w:tcPr>
          <w:p w14:paraId="0508428E" w14:textId="77777777" w:rsidR="0058031F" w:rsidRPr="00C92238" w:rsidRDefault="0058031F" w:rsidP="00CE7974">
            <w:pPr>
              <w:autoSpaceDE/>
              <w:autoSpaceDN/>
              <w:jc w:val="right"/>
              <w:rPr>
                <w:b/>
                <w:bCs/>
                <w:lang w:val="ro-RO"/>
              </w:rPr>
            </w:pPr>
          </w:p>
        </w:tc>
        <w:tc>
          <w:tcPr>
            <w:tcW w:w="1559" w:type="dxa"/>
            <w:shd w:val="clear" w:color="000000" w:fill="FFFFFF"/>
            <w:noWrap/>
            <w:vAlign w:val="bottom"/>
          </w:tcPr>
          <w:p w14:paraId="28EDF630" w14:textId="77777777" w:rsidR="0058031F" w:rsidRPr="00C92238" w:rsidRDefault="0058031F" w:rsidP="00CE7974">
            <w:pPr>
              <w:autoSpaceDE/>
              <w:autoSpaceDN/>
              <w:jc w:val="right"/>
              <w:rPr>
                <w:b/>
                <w:bCs/>
                <w:lang w:val="ro-RO"/>
              </w:rPr>
            </w:pPr>
          </w:p>
        </w:tc>
      </w:tr>
      <w:tr w:rsidR="0058031F" w:rsidRPr="00C92238" w14:paraId="43DEA56A" w14:textId="77777777" w:rsidTr="00D5741F">
        <w:trPr>
          <w:trHeight w:val="170"/>
        </w:trPr>
        <w:tc>
          <w:tcPr>
            <w:tcW w:w="4846" w:type="dxa"/>
            <w:shd w:val="clear" w:color="auto" w:fill="auto"/>
            <w:vAlign w:val="bottom"/>
          </w:tcPr>
          <w:p w14:paraId="7EA3275B" w14:textId="11F5DDC1" w:rsidR="0058031F" w:rsidRPr="0058031F" w:rsidRDefault="00D5741F" w:rsidP="00D5741F">
            <w:pPr>
              <w:autoSpaceDE/>
              <w:autoSpaceDN/>
              <w:jc w:val="both"/>
              <w:rPr>
                <w:b/>
                <w:lang w:val="ro-RO"/>
              </w:rPr>
            </w:pPr>
            <w:r w:rsidRPr="00D5741F">
              <w:rPr>
                <w:b/>
                <w:lang w:val="ro-RO"/>
              </w:rPr>
              <w:t>22</w:t>
            </w:r>
            <w:r>
              <w:rPr>
                <w:bCs/>
                <w:lang w:val="ro-RO"/>
              </w:rPr>
              <w:t xml:space="preserve"> </w:t>
            </w:r>
            <w:r w:rsidRPr="00D5741F">
              <w:rPr>
                <w:bCs/>
                <w:lang w:val="ro-RO"/>
              </w:rPr>
              <w:t>Venituri din impozitul pe profit, respectiv impozitul pe profit la nivelul</w:t>
            </w:r>
            <w:r>
              <w:rPr>
                <w:bCs/>
                <w:lang w:val="ro-RO"/>
              </w:rPr>
              <w:t xml:space="preserve"> </w:t>
            </w:r>
            <w:r w:rsidRPr="00D5741F">
              <w:rPr>
                <w:bCs/>
                <w:lang w:val="ro-RO"/>
              </w:rPr>
              <w:t>impozitului minim pe cifra de afaceri, rezultat din decontările în cadrul</w:t>
            </w:r>
            <w:r>
              <w:rPr>
                <w:bCs/>
                <w:lang w:val="ro-RO"/>
              </w:rPr>
              <w:t xml:space="preserve"> </w:t>
            </w:r>
            <w:r w:rsidRPr="00D5741F">
              <w:rPr>
                <w:bCs/>
                <w:lang w:val="ro-RO"/>
              </w:rPr>
              <w:t>grupului fiscal în domeniul impozitului pe profit(ct. 794)</w:t>
            </w:r>
          </w:p>
        </w:tc>
        <w:tc>
          <w:tcPr>
            <w:tcW w:w="820" w:type="dxa"/>
            <w:vAlign w:val="bottom"/>
          </w:tcPr>
          <w:p w14:paraId="5429BB4E" w14:textId="7267DFDE" w:rsidR="0058031F" w:rsidRDefault="0058031F" w:rsidP="00CE7974">
            <w:pPr>
              <w:autoSpaceDE/>
              <w:autoSpaceDN/>
              <w:jc w:val="center"/>
              <w:rPr>
                <w:b/>
                <w:bCs/>
                <w:lang w:val="ro-RO"/>
              </w:rPr>
            </w:pPr>
            <w:r>
              <w:rPr>
                <w:b/>
                <w:bCs/>
                <w:lang w:val="ro-RO"/>
              </w:rPr>
              <w:t>81</w:t>
            </w:r>
          </w:p>
        </w:tc>
        <w:tc>
          <w:tcPr>
            <w:tcW w:w="650" w:type="dxa"/>
            <w:shd w:val="clear" w:color="000000" w:fill="FFFFFF"/>
            <w:noWrap/>
            <w:vAlign w:val="bottom"/>
          </w:tcPr>
          <w:p w14:paraId="600372E1" w14:textId="1383B846" w:rsidR="0058031F" w:rsidRPr="00C92238" w:rsidRDefault="0058031F" w:rsidP="00CE7974">
            <w:pPr>
              <w:autoSpaceDE/>
              <w:autoSpaceDN/>
              <w:jc w:val="center"/>
              <w:rPr>
                <w:b/>
                <w:bCs/>
                <w:lang w:val="ro-RO"/>
              </w:rPr>
            </w:pPr>
            <w:r>
              <w:rPr>
                <w:b/>
                <w:bCs/>
                <w:lang w:val="ro-RO"/>
              </w:rPr>
              <w:t>66B (305)</w:t>
            </w:r>
          </w:p>
        </w:tc>
        <w:tc>
          <w:tcPr>
            <w:tcW w:w="278" w:type="dxa"/>
            <w:shd w:val="clear" w:color="000000" w:fill="FFFFFF"/>
            <w:noWrap/>
            <w:vAlign w:val="bottom"/>
          </w:tcPr>
          <w:p w14:paraId="7F5B0FE1" w14:textId="77777777" w:rsidR="0058031F" w:rsidRPr="00C92238" w:rsidRDefault="0058031F" w:rsidP="00CE7974">
            <w:pPr>
              <w:autoSpaceDE/>
              <w:autoSpaceDN/>
              <w:rPr>
                <w:lang w:val="ro-RO"/>
              </w:rPr>
            </w:pPr>
          </w:p>
        </w:tc>
        <w:tc>
          <w:tcPr>
            <w:tcW w:w="1610" w:type="dxa"/>
            <w:shd w:val="clear" w:color="000000" w:fill="FFFFFF"/>
            <w:noWrap/>
            <w:vAlign w:val="bottom"/>
          </w:tcPr>
          <w:p w14:paraId="637D2B63" w14:textId="77777777" w:rsidR="0058031F" w:rsidRPr="00C92238" w:rsidRDefault="0058031F" w:rsidP="00CE7974">
            <w:pPr>
              <w:autoSpaceDE/>
              <w:autoSpaceDN/>
              <w:jc w:val="right"/>
              <w:rPr>
                <w:b/>
                <w:bCs/>
                <w:lang w:val="ro-RO"/>
              </w:rPr>
            </w:pPr>
          </w:p>
        </w:tc>
        <w:tc>
          <w:tcPr>
            <w:tcW w:w="279" w:type="dxa"/>
            <w:shd w:val="clear" w:color="000000" w:fill="FFFFFF"/>
          </w:tcPr>
          <w:p w14:paraId="53F67085" w14:textId="77777777" w:rsidR="0058031F" w:rsidRPr="00C92238" w:rsidRDefault="0058031F" w:rsidP="00CE7974">
            <w:pPr>
              <w:autoSpaceDE/>
              <w:autoSpaceDN/>
              <w:jc w:val="right"/>
              <w:rPr>
                <w:b/>
                <w:bCs/>
                <w:lang w:val="ro-RO"/>
              </w:rPr>
            </w:pPr>
          </w:p>
        </w:tc>
        <w:tc>
          <w:tcPr>
            <w:tcW w:w="1559" w:type="dxa"/>
            <w:shd w:val="clear" w:color="000000" w:fill="FFFFFF"/>
            <w:noWrap/>
            <w:vAlign w:val="bottom"/>
          </w:tcPr>
          <w:p w14:paraId="30478C50" w14:textId="77777777" w:rsidR="0058031F" w:rsidRPr="00C92238" w:rsidRDefault="0058031F" w:rsidP="00CE7974">
            <w:pPr>
              <w:autoSpaceDE/>
              <w:autoSpaceDN/>
              <w:jc w:val="right"/>
              <w:rPr>
                <w:b/>
                <w:bCs/>
                <w:lang w:val="ro-RO"/>
              </w:rPr>
            </w:pPr>
          </w:p>
        </w:tc>
      </w:tr>
      <w:tr w:rsidR="0058031F" w:rsidRPr="00C92238" w14:paraId="5F764364" w14:textId="77777777" w:rsidTr="00D5741F">
        <w:trPr>
          <w:trHeight w:val="170"/>
        </w:trPr>
        <w:tc>
          <w:tcPr>
            <w:tcW w:w="4846" w:type="dxa"/>
            <w:shd w:val="clear" w:color="auto" w:fill="auto"/>
            <w:vAlign w:val="bottom"/>
          </w:tcPr>
          <w:p w14:paraId="0C957900" w14:textId="77777777" w:rsidR="0058031F" w:rsidRPr="0058031F" w:rsidRDefault="0058031F" w:rsidP="00CE7974">
            <w:pPr>
              <w:autoSpaceDE/>
              <w:autoSpaceDN/>
              <w:rPr>
                <w:b/>
                <w:lang w:val="ro-RO"/>
              </w:rPr>
            </w:pPr>
          </w:p>
        </w:tc>
        <w:tc>
          <w:tcPr>
            <w:tcW w:w="820" w:type="dxa"/>
            <w:vAlign w:val="bottom"/>
          </w:tcPr>
          <w:p w14:paraId="5D4FBB82" w14:textId="77777777" w:rsidR="0058031F" w:rsidRDefault="0058031F" w:rsidP="00CE7974">
            <w:pPr>
              <w:autoSpaceDE/>
              <w:autoSpaceDN/>
              <w:jc w:val="center"/>
              <w:rPr>
                <w:b/>
                <w:bCs/>
                <w:lang w:val="ro-RO"/>
              </w:rPr>
            </w:pPr>
          </w:p>
        </w:tc>
        <w:tc>
          <w:tcPr>
            <w:tcW w:w="650" w:type="dxa"/>
            <w:shd w:val="clear" w:color="000000" w:fill="FFFFFF"/>
            <w:noWrap/>
            <w:vAlign w:val="bottom"/>
          </w:tcPr>
          <w:p w14:paraId="56D94124" w14:textId="77777777" w:rsidR="0058031F" w:rsidRPr="00C92238" w:rsidRDefault="0058031F" w:rsidP="00CE7974">
            <w:pPr>
              <w:autoSpaceDE/>
              <w:autoSpaceDN/>
              <w:jc w:val="center"/>
              <w:rPr>
                <w:b/>
                <w:bCs/>
                <w:lang w:val="ro-RO"/>
              </w:rPr>
            </w:pPr>
          </w:p>
        </w:tc>
        <w:tc>
          <w:tcPr>
            <w:tcW w:w="278" w:type="dxa"/>
            <w:shd w:val="clear" w:color="000000" w:fill="FFFFFF"/>
            <w:noWrap/>
            <w:vAlign w:val="bottom"/>
          </w:tcPr>
          <w:p w14:paraId="67A4F6E4" w14:textId="77777777" w:rsidR="0058031F" w:rsidRPr="00C92238" w:rsidRDefault="0058031F" w:rsidP="00CE7974">
            <w:pPr>
              <w:autoSpaceDE/>
              <w:autoSpaceDN/>
              <w:rPr>
                <w:lang w:val="ro-RO"/>
              </w:rPr>
            </w:pPr>
          </w:p>
        </w:tc>
        <w:tc>
          <w:tcPr>
            <w:tcW w:w="1610" w:type="dxa"/>
            <w:shd w:val="clear" w:color="000000" w:fill="FFFFFF"/>
            <w:noWrap/>
            <w:vAlign w:val="bottom"/>
          </w:tcPr>
          <w:p w14:paraId="3EA0697C" w14:textId="77777777" w:rsidR="0058031F" w:rsidRPr="00C92238" w:rsidRDefault="0058031F" w:rsidP="00CE7974">
            <w:pPr>
              <w:autoSpaceDE/>
              <w:autoSpaceDN/>
              <w:jc w:val="right"/>
              <w:rPr>
                <w:b/>
                <w:bCs/>
                <w:lang w:val="ro-RO"/>
              </w:rPr>
            </w:pPr>
          </w:p>
        </w:tc>
        <w:tc>
          <w:tcPr>
            <w:tcW w:w="279" w:type="dxa"/>
            <w:shd w:val="clear" w:color="000000" w:fill="FFFFFF"/>
          </w:tcPr>
          <w:p w14:paraId="2AFBA007" w14:textId="77777777" w:rsidR="0058031F" w:rsidRPr="00C92238" w:rsidRDefault="0058031F" w:rsidP="00CE7974">
            <w:pPr>
              <w:autoSpaceDE/>
              <w:autoSpaceDN/>
              <w:jc w:val="right"/>
              <w:rPr>
                <w:b/>
                <w:bCs/>
                <w:lang w:val="ro-RO"/>
              </w:rPr>
            </w:pPr>
          </w:p>
        </w:tc>
        <w:tc>
          <w:tcPr>
            <w:tcW w:w="1559" w:type="dxa"/>
            <w:shd w:val="clear" w:color="000000" w:fill="FFFFFF"/>
            <w:noWrap/>
            <w:vAlign w:val="bottom"/>
          </w:tcPr>
          <w:p w14:paraId="1236E830" w14:textId="77777777" w:rsidR="0058031F" w:rsidRPr="00C92238" w:rsidRDefault="0058031F" w:rsidP="00CE7974">
            <w:pPr>
              <w:autoSpaceDE/>
              <w:autoSpaceDN/>
              <w:jc w:val="right"/>
              <w:rPr>
                <w:b/>
                <w:bCs/>
                <w:lang w:val="ro-RO"/>
              </w:rPr>
            </w:pPr>
          </w:p>
        </w:tc>
      </w:tr>
      <w:tr w:rsidR="006F10DD" w:rsidRPr="00C92238" w14:paraId="516ABB43" w14:textId="77777777" w:rsidTr="00D5741F">
        <w:trPr>
          <w:trHeight w:val="170"/>
        </w:trPr>
        <w:tc>
          <w:tcPr>
            <w:tcW w:w="4846" w:type="dxa"/>
            <w:shd w:val="clear" w:color="000000" w:fill="FFFFFF"/>
            <w:vAlign w:val="bottom"/>
          </w:tcPr>
          <w:p w14:paraId="1AF4AE93" w14:textId="3F9A1073" w:rsidR="006F10DD" w:rsidRPr="00D5741F" w:rsidRDefault="006F10DD" w:rsidP="006F10DD">
            <w:pPr>
              <w:autoSpaceDE/>
              <w:autoSpaceDN/>
              <w:rPr>
                <w:strike/>
                <w:lang w:val="ro-RO"/>
              </w:rPr>
            </w:pPr>
            <w:r w:rsidRPr="00C92238">
              <w:rPr>
                <w:lang w:val="ro-RO"/>
              </w:rPr>
              <w:t xml:space="preserve"> </w:t>
            </w:r>
            <w:r w:rsidR="00D5741F" w:rsidRPr="00D5741F">
              <w:rPr>
                <w:strike/>
                <w:lang w:val="ro-RO"/>
              </w:rPr>
              <w:t>Impozitul specific unor activități (ct. 695</w:t>
            </w:r>
            <w:r w:rsidR="00D5741F">
              <w:rPr>
                <w:strike/>
                <w:lang w:val="ro-RO"/>
              </w:rPr>
              <w:t>)</w:t>
            </w:r>
            <w:r w:rsidRPr="00D5741F">
              <w:rPr>
                <w:strike/>
                <w:lang w:val="ro-RO"/>
              </w:rPr>
              <w:t xml:space="preserve">        </w:t>
            </w:r>
          </w:p>
        </w:tc>
        <w:tc>
          <w:tcPr>
            <w:tcW w:w="820" w:type="dxa"/>
            <w:shd w:val="clear" w:color="000000" w:fill="FFFFFF"/>
            <w:vAlign w:val="bottom"/>
          </w:tcPr>
          <w:p w14:paraId="37D9F7FF" w14:textId="2AF746C5" w:rsidR="006F10DD" w:rsidRPr="00C92238" w:rsidRDefault="006F10DD" w:rsidP="006F10DD">
            <w:pPr>
              <w:autoSpaceDE/>
              <w:autoSpaceDN/>
              <w:jc w:val="center"/>
              <w:rPr>
                <w:b/>
                <w:bCs/>
                <w:lang w:val="ro-RO"/>
              </w:rPr>
            </w:pPr>
            <w:r w:rsidRPr="00C92238">
              <w:rPr>
                <w:b/>
                <w:bCs/>
                <w:lang w:val="ro-RO"/>
              </w:rPr>
              <w:t> </w:t>
            </w:r>
          </w:p>
        </w:tc>
        <w:tc>
          <w:tcPr>
            <w:tcW w:w="650" w:type="dxa"/>
            <w:shd w:val="clear" w:color="000000" w:fill="FFFFFF"/>
            <w:noWrap/>
            <w:vAlign w:val="bottom"/>
          </w:tcPr>
          <w:p w14:paraId="400BCD20" w14:textId="071F70CB" w:rsidR="006F10DD" w:rsidRPr="00D5741F" w:rsidRDefault="00D5741F" w:rsidP="006F10DD">
            <w:pPr>
              <w:autoSpaceDE/>
              <w:autoSpaceDN/>
              <w:jc w:val="center"/>
              <w:rPr>
                <w:b/>
                <w:bCs/>
                <w:strike/>
                <w:lang w:val="ro-RO"/>
              </w:rPr>
            </w:pPr>
            <w:r w:rsidRPr="00D5741F">
              <w:rPr>
                <w:b/>
                <w:bCs/>
                <w:strike/>
                <w:lang w:val="ro-RO"/>
              </w:rPr>
              <w:t>67</w:t>
            </w:r>
            <w:r w:rsidR="006F10DD" w:rsidRPr="00D5741F">
              <w:rPr>
                <w:b/>
                <w:bCs/>
                <w:strike/>
                <w:lang w:val="ro-RO"/>
              </w:rPr>
              <w:t> </w:t>
            </w:r>
          </w:p>
        </w:tc>
        <w:tc>
          <w:tcPr>
            <w:tcW w:w="278" w:type="dxa"/>
            <w:shd w:val="clear" w:color="000000" w:fill="FFFFFF"/>
            <w:noWrap/>
            <w:vAlign w:val="bottom"/>
          </w:tcPr>
          <w:p w14:paraId="1FC91626" w14:textId="77777777" w:rsidR="006F10DD" w:rsidRPr="00C92238" w:rsidRDefault="006F10DD" w:rsidP="006F10DD">
            <w:pPr>
              <w:autoSpaceDE/>
              <w:autoSpaceDN/>
              <w:rPr>
                <w:lang w:val="ro-RO"/>
              </w:rPr>
            </w:pPr>
            <w:r w:rsidRPr="00C92238">
              <w:rPr>
                <w:lang w:val="ro-RO"/>
              </w:rPr>
              <w:t> </w:t>
            </w:r>
          </w:p>
        </w:tc>
        <w:tc>
          <w:tcPr>
            <w:tcW w:w="1610" w:type="dxa"/>
            <w:shd w:val="clear" w:color="000000" w:fill="FFFFFF"/>
            <w:noWrap/>
            <w:vAlign w:val="bottom"/>
          </w:tcPr>
          <w:p w14:paraId="00637B43" w14:textId="77777777" w:rsidR="006F10DD" w:rsidRPr="00C92238" w:rsidRDefault="006F10DD" w:rsidP="006F10DD">
            <w:pPr>
              <w:autoSpaceDE/>
              <w:autoSpaceDN/>
              <w:jc w:val="right"/>
              <w:rPr>
                <w:b/>
                <w:bCs/>
                <w:lang w:val="ro-RO"/>
              </w:rPr>
            </w:pPr>
          </w:p>
        </w:tc>
        <w:tc>
          <w:tcPr>
            <w:tcW w:w="279" w:type="dxa"/>
            <w:shd w:val="clear" w:color="000000" w:fill="FFFFFF"/>
          </w:tcPr>
          <w:p w14:paraId="037C6973" w14:textId="77777777" w:rsidR="006F10DD" w:rsidRPr="00C92238" w:rsidRDefault="006F10DD" w:rsidP="006F10DD">
            <w:pPr>
              <w:autoSpaceDE/>
              <w:autoSpaceDN/>
              <w:jc w:val="right"/>
              <w:rPr>
                <w:b/>
                <w:bCs/>
                <w:lang w:val="ro-RO"/>
              </w:rPr>
            </w:pPr>
          </w:p>
        </w:tc>
        <w:tc>
          <w:tcPr>
            <w:tcW w:w="1559" w:type="dxa"/>
            <w:shd w:val="clear" w:color="000000" w:fill="FFFFFF"/>
            <w:noWrap/>
            <w:vAlign w:val="bottom"/>
          </w:tcPr>
          <w:p w14:paraId="56E6056B" w14:textId="77777777" w:rsidR="006F10DD" w:rsidRPr="00C92238" w:rsidRDefault="006F10DD" w:rsidP="006F10DD">
            <w:pPr>
              <w:autoSpaceDE/>
              <w:autoSpaceDN/>
              <w:jc w:val="right"/>
              <w:rPr>
                <w:b/>
                <w:bCs/>
                <w:lang w:val="ro-RO"/>
              </w:rPr>
            </w:pPr>
          </w:p>
        </w:tc>
      </w:tr>
      <w:tr w:rsidR="00D5741F" w:rsidRPr="00C92238" w14:paraId="71068B7D" w14:textId="77777777" w:rsidTr="00D5741F">
        <w:trPr>
          <w:trHeight w:val="170"/>
        </w:trPr>
        <w:tc>
          <w:tcPr>
            <w:tcW w:w="4846" w:type="dxa"/>
            <w:shd w:val="clear" w:color="000000" w:fill="FFFFFF"/>
            <w:vAlign w:val="bottom"/>
          </w:tcPr>
          <w:p w14:paraId="5A1301D2" w14:textId="77777777" w:rsidR="00D5741F" w:rsidRPr="00C92238" w:rsidRDefault="00D5741F" w:rsidP="006F10DD">
            <w:pPr>
              <w:autoSpaceDE/>
              <w:autoSpaceDN/>
              <w:rPr>
                <w:lang w:val="ro-RO"/>
              </w:rPr>
            </w:pPr>
          </w:p>
        </w:tc>
        <w:tc>
          <w:tcPr>
            <w:tcW w:w="820" w:type="dxa"/>
            <w:shd w:val="clear" w:color="000000" w:fill="FFFFFF"/>
            <w:vAlign w:val="bottom"/>
          </w:tcPr>
          <w:p w14:paraId="2639BB45" w14:textId="77777777" w:rsidR="00D5741F" w:rsidRPr="00C92238" w:rsidRDefault="00D5741F" w:rsidP="006F10DD">
            <w:pPr>
              <w:autoSpaceDE/>
              <w:autoSpaceDN/>
              <w:jc w:val="center"/>
              <w:rPr>
                <w:b/>
                <w:bCs/>
                <w:lang w:val="ro-RO"/>
              </w:rPr>
            </w:pPr>
          </w:p>
        </w:tc>
        <w:tc>
          <w:tcPr>
            <w:tcW w:w="650" w:type="dxa"/>
            <w:shd w:val="clear" w:color="000000" w:fill="FFFFFF"/>
            <w:noWrap/>
            <w:vAlign w:val="bottom"/>
          </w:tcPr>
          <w:p w14:paraId="0FD201B6" w14:textId="77777777" w:rsidR="00D5741F" w:rsidRPr="00D5741F" w:rsidRDefault="00D5741F" w:rsidP="006F10DD">
            <w:pPr>
              <w:autoSpaceDE/>
              <w:autoSpaceDN/>
              <w:jc w:val="center"/>
              <w:rPr>
                <w:b/>
                <w:bCs/>
                <w:strike/>
                <w:lang w:val="ro-RO"/>
              </w:rPr>
            </w:pPr>
          </w:p>
        </w:tc>
        <w:tc>
          <w:tcPr>
            <w:tcW w:w="278" w:type="dxa"/>
            <w:shd w:val="clear" w:color="000000" w:fill="FFFFFF"/>
            <w:noWrap/>
            <w:vAlign w:val="bottom"/>
          </w:tcPr>
          <w:p w14:paraId="06986D13" w14:textId="77777777" w:rsidR="00D5741F" w:rsidRPr="00C92238" w:rsidRDefault="00D5741F" w:rsidP="006F10DD">
            <w:pPr>
              <w:autoSpaceDE/>
              <w:autoSpaceDN/>
              <w:rPr>
                <w:lang w:val="ro-RO"/>
              </w:rPr>
            </w:pPr>
          </w:p>
        </w:tc>
        <w:tc>
          <w:tcPr>
            <w:tcW w:w="1610" w:type="dxa"/>
            <w:shd w:val="clear" w:color="000000" w:fill="FFFFFF"/>
            <w:noWrap/>
            <w:vAlign w:val="bottom"/>
          </w:tcPr>
          <w:p w14:paraId="209D3018" w14:textId="77777777" w:rsidR="00D5741F" w:rsidRPr="00C92238" w:rsidRDefault="00D5741F" w:rsidP="006F10DD">
            <w:pPr>
              <w:autoSpaceDE/>
              <w:autoSpaceDN/>
              <w:jc w:val="right"/>
              <w:rPr>
                <w:b/>
                <w:bCs/>
                <w:lang w:val="ro-RO"/>
              </w:rPr>
            </w:pPr>
          </w:p>
        </w:tc>
        <w:tc>
          <w:tcPr>
            <w:tcW w:w="279" w:type="dxa"/>
            <w:shd w:val="clear" w:color="000000" w:fill="FFFFFF"/>
          </w:tcPr>
          <w:p w14:paraId="494AD96B" w14:textId="77777777" w:rsidR="00D5741F" w:rsidRPr="00C92238" w:rsidRDefault="00D5741F" w:rsidP="006F10DD">
            <w:pPr>
              <w:autoSpaceDE/>
              <w:autoSpaceDN/>
              <w:jc w:val="right"/>
              <w:rPr>
                <w:b/>
                <w:bCs/>
                <w:lang w:val="ro-RO"/>
              </w:rPr>
            </w:pPr>
          </w:p>
        </w:tc>
        <w:tc>
          <w:tcPr>
            <w:tcW w:w="1559" w:type="dxa"/>
            <w:shd w:val="clear" w:color="000000" w:fill="FFFFFF"/>
            <w:noWrap/>
            <w:vAlign w:val="bottom"/>
          </w:tcPr>
          <w:p w14:paraId="5783A966" w14:textId="77777777" w:rsidR="00D5741F" w:rsidRPr="00C92238" w:rsidRDefault="00D5741F" w:rsidP="006F10DD">
            <w:pPr>
              <w:autoSpaceDE/>
              <w:autoSpaceDN/>
              <w:jc w:val="right"/>
              <w:rPr>
                <w:b/>
                <w:bCs/>
                <w:lang w:val="ro-RO"/>
              </w:rPr>
            </w:pPr>
          </w:p>
        </w:tc>
      </w:tr>
      <w:tr w:rsidR="00D5741F" w:rsidRPr="00C92238" w14:paraId="2F9C1B3F" w14:textId="77777777" w:rsidTr="00D5741F">
        <w:trPr>
          <w:trHeight w:val="170"/>
        </w:trPr>
        <w:tc>
          <w:tcPr>
            <w:tcW w:w="4846" w:type="dxa"/>
            <w:shd w:val="clear" w:color="000000" w:fill="FFFFFF"/>
            <w:vAlign w:val="bottom"/>
          </w:tcPr>
          <w:p w14:paraId="44576DEF" w14:textId="5DAD808C" w:rsidR="00D5741F" w:rsidRPr="00C92238" w:rsidRDefault="00D5741F" w:rsidP="00D5741F">
            <w:pPr>
              <w:autoSpaceDE/>
              <w:autoSpaceDN/>
              <w:rPr>
                <w:lang w:val="ro-RO"/>
              </w:rPr>
            </w:pPr>
            <w:r w:rsidRPr="00C92238">
              <w:rPr>
                <w:b/>
                <w:bCs/>
                <w:lang w:val="ro-RO"/>
              </w:rPr>
              <w:t>Nr. crt.</w:t>
            </w:r>
          </w:p>
        </w:tc>
        <w:tc>
          <w:tcPr>
            <w:tcW w:w="820" w:type="dxa"/>
            <w:tcBorders>
              <w:bottom w:val="single" w:sz="12" w:space="0" w:color="auto"/>
            </w:tcBorders>
            <w:shd w:val="clear" w:color="000000" w:fill="FFFFFF"/>
            <w:vAlign w:val="bottom"/>
          </w:tcPr>
          <w:p w14:paraId="64296508" w14:textId="77777777" w:rsidR="00D5741F" w:rsidRPr="00C92238" w:rsidRDefault="00D5741F" w:rsidP="00D5741F">
            <w:pPr>
              <w:autoSpaceDE/>
              <w:autoSpaceDN/>
              <w:jc w:val="center"/>
              <w:rPr>
                <w:b/>
                <w:bCs/>
                <w:lang w:val="ro-RO"/>
              </w:rPr>
            </w:pPr>
            <w:r w:rsidRPr="00C92238">
              <w:rPr>
                <w:b/>
                <w:bCs/>
                <w:lang w:val="ro-RO"/>
              </w:rPr>
              <w:t>Nr. rd.</w:t>
            </w:r>
          </w:p>
          <w:p w14:paraId="69214EFA" w14:textId="2315CC82" w:rsidR="00D5741F" w:rsidRPr="00C92238" w:rsidRDefault="00D5741F" w:rsidP="00D5741F">
            <w:pPr>
              <w:autoSpaceDE/>
              <w:autoSpaceDN/>
              <w:jc w:val="center"/>
              <w:rPr>
                <w:b/>
                <w:bCs/>
                <w:lang w:val="ro-RO"/>
              </w:rPr>
            </w:pPr>
            <w:r w:rsidRPr="00C92238">
              <w:rPr>
                <w:b/>
                <w:bCs/>
                <w:sz w:val="16"/>
                <w:lang w:val="ro-RO"/>
              </w:rPr>
              <w:t>(OMF 85/2022)</w:t>
            </w:r>
          </w:p>
        </w:tc>
        <w:tc>
          <w:tcPr>
            <w:tcW w:w="650" w:type="dxa"/>
            <w:tcBorders>
              <w:bottom w:val="single" w:sz="12" w:space="0" w:color="auto"/>
            </w:tcBorders>
            <w:shd w:val="clear" w:color="000000" w:fill="FFFFFF"/>
            <w:noWrap/>
            <w:vAlign w:val="bottom"/>
          </w:tcPr>
          <w:p w14:paraId="3DDFAEE7" w14:textId="16536096" w:rsidR="00D5741F" w:rsidRPr="00D5741F" w:rsidRDefault="00D5741F" w:rsidP="00D5741F">
            <w:pPr>
              <w:autoSpaceDE/>
              <w:autoSpaceDN/>
              <w:jc w:val="center"/>
              <w:rPr>
                <w:b/>
                <w:bCs/>
                <w:strike/>
                <w:lang w:val="ro-RO"/>
              </w:rPr>
            </w:pPr>
            <w:r w:rsidRPr="00C92238">
              <w:rPr>
                <w:b/>
                <w:bCs/>
                <w:lang w:val="ro-RO"/>
              </w:rPr>
              <w:t>Nr. rd.</w:t>
            </w:r>
          </w:p>
        </w:tc>
        <w:tc>
          <w:tcPr>
            <w:tcW w:w="278" w:type="dxa"/>
            <w:shd w:val="clear" w:color="000000" w:fill="FFFFFF"/>
            <w:noWrap/>
            <w:vAlign w:val="bottom"/>
          </w:tcPr>
          <w:p w14:paraId="4945A4D7" w14:textId="17AD074D" w:rsidR="00D5741F" w:rsidRPr="00C92238" w:rsidRDefault="00D5741F" w:rsidP="00D5741F">
            <w:pPr>
              <w:autoSpaceDE/>
              <w:autoSpaceDN/>
              <w:rPr>
                <w:lang w:val="ro-RO"/>
              </w:rPr>
            </w:pPr>
            <w:r w:rsidRPr="00C92238">
              <w:rPr>
                <w:b/>
                <w:bCs/>
                <w:lang w:val="ro-RO"/>
              </w:rPr>
              <w:t> </w:t>
            </w:r>
          </w:p>
        </w:tc>
        <w:tc>
          <w:tcPr>
            <w:tcW w:w="1610" w:type="dxa"/>
            <w:tcBorders>
              <w:bottom w:val="single" w:sz="12" w:space="0" w:color="auto"/>
            </w:tcBorders>
            <w:shd w:val="clear" w:color="000000" w:fill="FFFFFF"/>
            <w:noWrap/>
            <w:vAlign w:val="bottom"/>
          </w:tcPr>
          <w:p w14:paraId="0FD1AC8B" w14:textId="63FDE046" w:rsidR="00D5741F" w:rsidRPr="00C92238" w:rsidRDefault="00D5741F" w:rsidP="00D5741F">
            <w:pPr>
              <w:autoSpaceDE/>
              <w:autoSpaceDN/>
              <w:jc w:val="right"/>
              <w:rPr>
                <w:b/>
                <w:bCs/>
                <w:lang w:val="ro-RO"/>
              </w:rPr>
            </w:pPr>
            <w:r w:rsidRPr="00C92238">
              <w:rPr>
                <w:b/>
                <w:bCs/>
                <w:lang w:val="ro-RO"/>
              </w:rPr>
              <w:t>Exercitiul financiar incheiat la</w:t>
            </w:r>
            <w:r w:rsidRPr="00C92238">
              <w:rPr>
                <w:b/>
                <w:bCs/>
                <w:lang w:val="ro-RO"/>
              </w:rPr>
              <w:br/>
              <w:t>31 dec</w:t>
            </w:r>
            <w:r>
              <w:rPr>
                <w:b/>
                <w:bCs/>
                <w:lang w:val="ro-RO"/>
              </w:rPr>
              <w:t>.</w:t>
            </w:r>
            <w:r w:rsidRPr="00C92238">
              <w:rPr>
                <w:b/>
                <w:bCs/>
                <w:lang w:val="ro-RO"/>
              </w:rPr>
              <w:t xml:space="preserve"> 202</w:t>
            </w:r>
            <w:r>
              <w:rPr>
                <w:b/>
                <w:bCs/>
                <w:lang w:val="ro-RO"/>
              </w:rPr>
              <w:t>3</w:t>
            </w:r>
          </w:p>
        </w:tc>
        <w:tc>
          <w:tcPr>
            <w:tcW w:w="279" w:type="dxa"/>
            <w:shd w:val="clear" w:color="000000" w:fill="FFFFFF"/>
          </w:tcPr>
          <w:p w14:paraId="79D4FB34" w14:textId="77777777" w:rsidR="00D5741F" w:rsidRPr="00C92238" w:rsidRDefault="00D5741F" w:rsidP="00D5741F">
            <w:pPr>
              <w:autoSpaceDE/>
              <w:autoSpaceDN/>
              <w:jc w:val="right"/>
              <w:rPr>
                <w:b/>
                <w:bCs/>
                <w:lang w:val="ro-RO"/>
              </w:rPr>
            </w:pPr>
          </w:p>
        </w:tc>
        <w:tc>
          <w:tcPr>
            <w:tcW w:w="1559" w:type="dxa"/>
            <w:tcBorders>
              <w:bottom w:val="single" w:sz="12" w:space="0" w:color="auto"/>
            </w:tcBorders>
            <w:shd w:val="clear" w:color="000000" w:fill="FFFFFF"/>
            <w:noWrap/>
            <w:vAlign w:val="bottom"/>
          </w:tcPr>
          <w:p w14:paraId="7AB5E842" w14:textId="1D91CC53" w:rsidR="00D5741F" w:rsidRPr="00C92238" w:rsidRDefault="00D5741F" w:rsidP="00D5741F">
            <w:pPr>
              <w:autoSpaceDE/>
              <w:autoSpaceDN/>
              <w:jc w:val="right"/>
              <w:rPr>
                <w:b/>
                <w:bCs/>
                <w:lang w:val="ro-RO"/>
              </w:rPr>
            </w:pPr>
            <w:r w:rsidRPr="00C92238">
              <w:rPr>
                <w:b/>
                <w:bCs/>
                <w:lang w:val="ro-RO"/>
              </w:rPr>
              <w:t>Exercitiul financiar incheiat la</w:t>
            </w:r>
            <w:r w:rsidRPr="00C92238">
              <w:rPr>
                <w:b/>
                <w:bCs/>
                <w:lang w:val="ro-RO"/>
              </w:rPr>
              <w:br/>
              <w:t>31 dec</w:t>
            </w:r>
            <w:r>
              <w:rPr>
                <w:b/>
                <w:bCs/>
                <w:lang w:val="ro-RO"/>
              </w:rPr>
              <w:t>.</w:t>
            </w:r>
            <w:r w:rsidRPr="00C92238">
              <w:rPr>
                <w:b/>
                <w:bCs/>
                <w:lang w:val="ro-RO"/>
              </w:rPr>
              <w:t xml:space="preserve"> 202</w:t>
            </w:r>
            <w:r>
              <w:rPr>
                <w:b/>
                <w:bCs/>
                <w:lang w:val="ro-RO"/>
              </w:rPr>
              <w:t>4</w:t>
            </w:r>
          </w:p>
        </w:tc>
      </w:tr>
      <w:tr w:rsidR="00D5741F" w:rsidRPr="00C92238" w14:paraId="7EF97407" w14:textId="77777777" w:rsidTr="00D5741F">
        <w:trPr>
          <w:trHeight w:val="170"/>
        </w:trPr>
        <w:tc>
          <w:tcPr>
            <w:tcW w:w="4846" w:type="dxa"/>
            <w:shd w:val="clear" w:color="auto" w:fill="auto"/>
            <w:vAlign w:val="bottom"/>
          </w:tcPr>
          <w:p w14:paraId="069EE7CA" w14:textId="13A7E48A" w:rsidR="00D5741F" w:rsidRPr="00C92238" w:rsidRDefault="00D5741F" w:rsidP="00D5741F">
            <w:pPr>
              <w:autoSpaceDE/>
              <w:autoSpaceDN/>
              <w:rPr>
                <w:lang w:val="ro-RO"/>
              </w:rPr>
            </w:pPr>
            <w:r w:rsidRPr="00D5741F">
              <w:rPr>
                <w:b/>
                <w:lang w:val="ro-RO"/>
              </w:rPr>
              <w:t>23</w:t>
            </w:r>
            <w:r w:rsidRPr="00C92238">
              <w:rPr>
                <w:bCs/>
                <w:lang w:val="ro-RO"/>
              </w:rPr>
              <w:t xml:space="preserve"> </w:t>
            </w:r>
            <w:r w:rsidRPr="00D5741F">
              <w:rPr>
                <w:lang w:val="ro-RO"/>
              </w:rPr>
              <w:t>Cheltuieli cu impozitul pe profit la nivelul impozitului minim pe cifra de</w:t>
            </w:r>
            <w:r>
              <w:rPr>
                <w:lang w:val="ro-RO"/>
              </w:rPr>
              <w:t xml:space="preserve"> </w:t>
            </w:r>
            <w:r w:rsidRPr="00D5741F">
              <w:rPr>
                <w:lang w:val="ro-RO"/>
              </w:rPr>
              <w:t>afaceri (ct. 697)</w:t>
            </w:r>
          </w:p>
        </w:tc>
        <w:tc>
          <w:tcPr>
            <w:tcW w:w="820" w:type="dxa"/>
            <w:vAlign w:val="bottom"/>
          </w:tcPr>
          <w:p w14:paraId="192ED9D2" w14:textId="41BAE63B" w:rsidR="00D5741F" w:rsidRPr="00C92238" w:rsidRDefault="00D5741F" w:rsidP="00D5741F">
            <w:pPr>
              <w:autoSpaceDE/>
              <w:autoSpaceDN/>
              <w:jc w:val="center"/>
              <w:rPr>
                <w:b/>
                <w:bCs/>
                <w:lang w:val="ro-RO"/>
              </w:rPr>
            </w:pPr>
            <w:r>
              <w:rPr>
                <w:b/>
                <w:bCs/>
                <w:lang w:val="ro-RO"/>
              </w:rPr>
              <w:t>82</w:t>
            </w:r>
          </w:p>
        </w:tc>
        <w:tc>
          <w:tcPr>
            <w:tcW w:w="650" w:type="dxa"/>
            <w:shd w:val="clear" w:color="000000" w:fill="FFFFFF"/>
            <w:noWrap/>
            <w:vAlign w:val="bottom"/>
          </w:tcPr>
          <w:p w14:paraId="356711ED" w14:textId="68927E69" w:rsidR="00D5741F" w:rsidRPr="00C92238" w:rsidRDefault="00D5741F" w:rsidP="00D5741F">
            <w:pPr>
              <w:autoSpaceDE/>
              <w:autoSpaceDN/>
              <w:jc w:val="center"/>
              <w:rPr>
                <w:b/>
                <w:bCs/>
                <w:lang w:val="ro-RO"/>
              </w:rPr>
            </w:pPr>
            <w:r w:rsidRPr="00C92238">
              <w:rPr>
                <w:b/>
                <w:bCs/>
                <w:lang w:val="ro-RO"/>
              </w:rPr>
              <w:t>67</w:t>
            </w:r>
            <w:r>
              <w:rPr>
                <w:b/>
                <w:bCs/>
                <w:lang w:val="ro-RO"/>
              </w:rPr>
              <w:t>A (317)</w:t>
            </w:r>
          </w:p>
        </w:tc>
        <w:tc>
          <w:tcPr>
            <w:tcW w:w="278" w:type="dxa"/>
            <w:shd w:val="clear" w:color="000000" w:fill="FFFFFF"/>
            <w:noWrap/>
            <w:vAlign w:val="bottom"/>
          </w:tcPr>
          <w:p w14:paraId="4E277342" w14:textId="77777777" w:rsidR="00D5741F" w:rsidRPr="00C92238" w:rsidRDefault="00D5741F" w:rsidP="00D5741F">
            <w:pPr>
              <w:autoSpaceDE/>
              <w:autoSpaceDN/>
              <w:rPr>
                <w:lang w:val="ro-RO"/>
              </w:rPr>
            </w:pPr>
            <w:r w:rsidRPr="00C92238">
              <w:rPr>
                <w:lang w:val="ro-RO"/>
              </w:rPr>
              <w:t> </w:t>
            </w:r>
          </w:p>
        </w:tc>
        <w:tc>
          <w:tcPr>
            <w:tcW w:w="1610" w:type="dxa"/>
            <w:shd w:val="clear" w:color="000000" w:fill="FFFFFF"/>
            <w:noWrap/>
            <w:vAlign w:val="bottom"/>
          </w:tcPr>
          <w:p w14:paraId="5A7D93BA" w14:textId="77777777" w:rsidR="00D5741F" w:rsidRPr="00C92238" w:rsidRDefault="00D5741F" w:rsidP="00D5741F">
            <w:pPr>
              <w:autoSpaceDE/>
              <w:autoSpaceDN/>
              <w:jc w:val="right"/>
              <w:rPr>
                <w:b/>
                <w:bCs/>
                <w:lang w:val="ro-RO"/>
              </w:rPr>
            </w:pPr>
          </w:p>
        </w:tc>
        <w:tc>
          <w:tcPr>
            <w:tcW w:w="279" w:type="dxa"/>
            <w:shd w:val="clear" w:color="000000" w:fill="FFFFFF"/>
          </w:tcPr>
          <w:p w14:paraId="1E991DDD" w14:textId="77777777" w:rsidR="00D5741F" w:rsidRPr="00C92238" w:rsidRDefault="00D5741F" w:rsidP="00D5741F">
            <w:pPr>
              <w:autoSpaceDE/>
              <w:autoSpaceDN/>
              <w:jc w:val="right"/>
              <w:rPr>
                <w:b/>
                <w:bCs/>
                <w:lang w:val="ro-RO"/>
              </w:rPr>
            </w:pPr>
          </w:p>
        </w:tc>
        <w:tc>
          <w:tcPr>
            <w:tcW w:w="1559" w:type="dxa"/>
            <w:shd w:val="clear" w:color="000000" w:fill="FFFFFF"/>
            <w:noWrap/>
            <w:vAlign w:val="bottom"/>
          </w:tcPr>
          <w:p w14:paraId="731B7236" w14:textId="77777777" w:rsidR="00D5741F" w:rsidRPr="00C92238" w:rsidRDefault="00D5741F" w:rsidP="00D5741F">
            <w:pPr>
              <w:autoSpaceDE/>
              <w:autoSpaceDN/>
              <w:jc w:val="right"/>
              <w:rPr>
                <w:b/>
                <w:bCs/>
                <w:lang w:val="ro-RO"/>
              </w:rPr>
            </w:pPr>
          </w:p>
        </w:tc>
      </w:tr>
      <w:tr w:rsidR="00D5741F" w:rsidRPr="00C92238" w14:paraId="2F218A83" w14:textId="77777777" w:rsidTr="00D5741F">
        <w:trPr>
          <w:trHeight w:val="170"/>
        </w:trPr>
        <w:tc>
          <w:tcPr>
            <w:tcW w:w="4846" w:type="dxa"/>
            <w:shd w:val="clear" w:color="000000" w:fill="FFFFFF"/>
            <w:vAlign w:val="bottom"/>
          </w:tcPr>
          <w:p w14:paraId="42E53ED5" w14:textId="77777777" w:rsidR="00D5741F" w:rsidRPr="00C92238" w:rsidRDefault="00D5741F" w:rsidP="00D5741F">
            <w:pPr>
              <w:autoSpaceDE/>
              <w:autoSpaceDN/>
              <w:rPr>
                <w:bCs/>
                <w:lang w:val="ro-RO"/>
              </w:rPr>
            </w:pPr>
            <w:r w:rsidRPr="00C92238">
              <w:rPr>
                <w:bCs/>
                <w:lang w:val="ro-RO"/>
              </w:rPr>
              <w:t> </w:t>
            </w:r>
          </w:p>
        </w:tc>
        <w:tc>
          <w:tcPr>
            <w:tcW w:w="820" w:type="dxa"/>
            <w:shd w:val="clear" w:color="000000" w:fill="FFFFFF"/>
            <w:vAlign w:val="bottom"/>
          </w:tcPr>
          <w:p w14:paraId="6FA848D1" w14:textId="77777777" w:rsidR="00D5741F" w:rsidRPr="00C92238" w:rsidRDefault="00D5741F" w:rsidP="00D5741F">
            <w:pPr>
              <w:autoSpaceDE/>
              <w:autoSpaceDN/>
              <w:jc w:val="center"/>
              <w:rPr>
                <w:b/>
                <w:bCs/>
                <w:lang w:val="ro-RO"/>
              </w:rPr>
            </w:pPr>
            <w:r w:rsidRPr="00C92238">
              <w:rPr>
                <w:b/>
                <w:bCs/>
                <w:lang w:val="ro-RO"/>
              </w:rPr>
              <w:t> </w:t>
            </w:r>
          </w:p>
        </w:tc>
        <w:tc>
          <w:tcPr>
            <w:tcW w:w="650" w:type="dxa"/>
            <w:shd w:val="clear" w:color="000000" w:fill="FFFFFF"/>
            <w:noWrap/>
            <w:vAlign w:val="bottom"/>
          </w:tcPr>
          <w:p w14:paraId="25FE7928" w14:textId="77777777" w:rsidR="00D5741F" w:rsidRPr="00C92238" w:rsidRDefault="00D5741F" w:rsidP="00D5741F">
            <w:pPr>
              <w:autoSpaceDE/>
              <w:autoSpaceDN/>
              <w:jc w:val="center"/>
              <w:rPr>
                <w:b/>
                <w:bCs/>
                <w:lang w:val="ro-RO"/>
              </w:rPr>
            </w:pPr>
            <w:r w:rsidRPr="00C92238">
              <w:rPr>
                <w:b/>
                <w:bCs/>
                <w:lang w:val="ro-RO"/>
              </w:rPr>
              <w:t> </w:t>
            </w:r>
          </w:p>
        </w:tc>
        <w:tc>
          <w:tcPr>
            <w:tcW w:w="278" w:type="dxa"/>
            <w:shd w:val="clear" w:color="000000" w:fill="FFFFFF"/>
            <w:noWrap/>
            <w:vAlign w:val="bottom"/>
          </w:tcPr>
          <w:p w14:paraId="2E7AB77E" w14:textId="77777777" w:rsidR="00D5741F" w:rsidRPr="00C92238" w:rsidRDefault="00D5741F" w:rsidP="00D5741F">
            <w:pPr>
              <w:autoSpaceDE/>
              <w:autoSpaceDN/>
              <w:rPr>
                <w:lang w:val="ro-RO"/>
              </w:rPr>
            </w:pPr>
            <w:r w:rsidRPr="00C92238">
              <w:rPr>
                <w:lang w:val="ro-RO"/>
              </w:rPr>
              <w:t> </w:t>
            </w:r>
          </w:p>
        </w:tc>
        <w:tc>
          <w:tcPr>
            <w:tcW w:w="1610" w:type="dxa"/>
            <w:shd w:val="clear" w:color="000000" w:fill="FFFFFF"/>
            <w:noWrap/>
            <w:vAlign w:val="bottom"/>
          </w:tcPr>
          <w:p w14:paraId="34DE2CF3" w14:textId="77777777" w:rsidR="00D5741F" w:rsidRPr="00C92238" w:rsidRDefault="00D5741F" w:rsidP="00D5741F">
            <w:pPr>
              <w:autoSpaceDE/>
              <w:autoSpaceDN/>
              <w:jc w:val="right"/>
              <w:rPr>
                <w:b/>
                <w:bCs/>
                <w:lang w:val="ro-RO"/>
              </w:rPr>
            </w:pPr>
          </w:p>
        </w:tc>
        <w:tc>
          <w:tcPr>
            <w:tcW w:w="279" w:type="dxa"/>
            <w:shd w:val="clear" w:color="000000" w:fill="FFFFFF"/>
          </w:tcPr>
          <w:p w14:paraId="4A6F2764" w14:textId="77777777" w:rsidR="00D5741F" w:rsidRPr="00C92238" w:rsidRDefault="00D5741F" w:rsidP="00D5741F">
            <w:pPr>
              <w:autoSpaceDE/>
              <w:autoSpaceDN/>
              <w:jc w:val="right"/>
              <w:rPr>
                <w:b/>
                <w:bCs/>
                <w:lang w:val="ro-RO"/>
              </w:rPr>
            </w:pPr>
          </w:p>
        </w:tc>
        <w:tc>
          <w:tcPr>
            <w:tcW w:w="1559" w:type="dxa"/>
            <w:shd w:val="clear" w:color="000000" w:fill="FFFFFF"/>
            <w:noWrap/>
            <w:vAlign w:val="bottom"/>
          </w:tcPr>
          <w:p w14:paraId="2546FB40" w14:textId="77777777" w:rsidR="00D5741F" w:rsidRPr="00C92238" w:rsidRDefault="00D5741F" w:rsidP="00D5741F">
            <w:pPr>
              <w:autoSpaceDE/>
              <w:autoSpaceDN/>
              <w:jc w:val="right"/>
              <w:rPr>
                <w:b/>
                <w:bCs/>
                <w:lang w:val="ro-RO"/>
              </w:rPr>
            </w:pPr>
          </w:p>
        </w:tc>
      </w:tr>
      <w:tr w:rsidR="00D5741F" w:rsidRPr="00C92238" w14:paraId="79C0551C" w14:textId="77777777" w:rsidTr="00D5741F">
        <w:trPr>
          <w:trHeight w:val="170"/>
        </w:trPr>
        <w:tc>
          <w:tcPr>
            <w:tcW w:w="4846" w:type="dxa"/>
            <w:shd w:val="clear" w:color="000000" w:fill="FFFFFF"/>
            <w:vAlign w:val="bottom"/>
          </w:tcPr>
          <w:p w14:paraId="34CB8946" w14:textId="6A966FDF" w:rsidR="00D5741F" w:rsidRPr="00C92238" w:rsidRDefault="00D5741F" w:rsidP="00D5741F">
            <w:pPr>
              <w:autoSpaceDE/>
              <w:autoSpaceDN/>
              <w:rPr>
                <w:bCs/>
                <w:lang w:val="ro-RO"/>
              </w:rPr>
            </w:pPr>
            <w:r w:rsidRPr="0058031F">
              <w:rPr>
                <w:b/>
                <w:lang w:val="ro-RO"/>
              </w:rPr>
              <w:t>24</w:t>
            </w:r>
            <w:r w:rsidRPr="00C92238">
              <w:rPr>
                <w:bCs/>
                <w:lang w:val="ro-RO"/>
              </w:rPr>
              <w:t xml:space="preserve"> Alte impozite neprezentate la elementele de mai sus (ct.698)</w:t>
            </w:r>
          </w:p>
        </w:tc>
        <w:tc>
          <w:tcPr>
            <w:tcW w:w="820" w:type="dxa"/>
            <w:shd w:val="clear" w:color="000000" w:fill="FFFFFF"/>
            <w:vAlign w:val="bottom"/>
          </w:tcPr>
          <w:p w14:paraId="7F5E196B" w14:textId="1E63BC72" w:rsidR="00D5741F" w:rsidRPr="00C92238" w:rsidRDefault="00D5741F" w:rsidP="00D5741F">
            <w:pPr>
              <w:autoSpaceDE/>
              <w:autoSpaceDN/>
              <w:jc w:val="center"/>
              <w:rPr>
                <w:b/>
                <w:bCs/>
                <w:lang w:val="ro-RO"/>
              </w:rPr>
            </w:pPr>
            <w:r>
              <w:rPr>
                <w:b/>
                <w:bCs/>
                <w:lang w:val="ro-RO"/>
              </w:rPr>
              <w:t>83</w:t>
            </w:r>
          </w:p>
        </w:tc>
        <w:tc>
          <w:tcPr>
            <w:tcW w:w="650" w:type="dxa"/>
            <w:shd w:val="clear" w:color="000000" w:fill="FFFFFF"/>
            <w:noWrap/>
            <w:vAlign w:val="bottom"/>
          </w:tcPr>
          <w:p w14:paraId="580219A7" w14:textId="77777777" w:rsidR="00D5741F" w:rsidRPr="00C92238" w:rsidRDefault="00D5741F" w:rsidP="00D5741F">
            <w:pPr>
              <w:autoSpaceDE/>
              <w:autoSpaceDN/>
              <w:jc w:val="center"/>
              <w:rPr>
                <w:b/>
                <w:bCs/>
                <w:lang w:val="ro-RO"/>
              </w:rPr>
            </w:pPr>
            <w:r w:rsidRPr="00C92238">
              <w:rPr>
                <w:b/>
                <w:bCs/>
                <w:lang w:val="ro-RO"/>
              </w:rPr>
              <w:t>68</w:t>
            </w:r>
          </w:p>
        </w:tc>
        <w:tc>
          <w:tcPr>
            <w:tcW w:w="278" w:type="dxa"/>
            <w:shd w:val="clear" w:color="000000" w:fill="FFFFFF"/>
            <w:noWrap/>
            <w:vAlign w:val="bottom"/>
          </w:tcPr>
          <w:p w14:paraId="639EF834" w14:textId="77777777" w:rsidR="00D5741F" w:rsidRPr="00C92238" w:rsidRDefault="00D5741F" w:rsidP="00D5741F">
            <w:pPr>
              <w:autoSpaceDE/>
              <w:autoSpaceDN/>
              <w:rPr>
                <w:lang w:val="ro-RO"/>
              </w:rPr>
            </w:pPr>
          </w:p>
        </w:tc>
        <w:tc>
          <w:tcPr>
            <w:tcW w:w="1610" w:type="dxa"/>
            <w:shd w:val="clear" w:color="000000" w:fill="FFFFFF"/>
            <w:noWrap/>
            <w:vAlign w:val="bottom"/>
          </w:tcPr>
          <w:p w14:paraId="64A4C93E" w14:textId="77777777" w:rsidR="00D5741F" w:rsidRPr="00C92238" w:rsidRDefault="00D5741F" w:rsidP="00D5741F">
            <w:pPr>
              <w:autoSpaceDE/>
              <w:autoSpaceDN/>
              <w:jc w:val="right"/>
              <w:rPr>
                <w:b/>
                <w:bCs/>
                <w:lang w:val="ro-RO"/>
              </w:rPr>
            </w:pPr>
          </w:p>
        </w:tc>
        <w:tc>
          <w:tcPr>
            <w:tcW w:w="279" w:type="dxa"/>
            <w:shd w:val="clear" w:color="000000" w:fill="FFFFFF"/>
          </w:tcPr>
          <w:p w14:paraId="20C92E03" w14:textId="77777777" w:rsidR="00D5741F" w:rsidRPr="00C92238" w:rsidRDefault="00D5741F" w:rsidP="00D5741F">
            <w:pPr>
              <w:autoSpaceDE/>
              <w:autoSpaceDN/>
              <w:jc w:val="right"/>
              <w:rPr>
                <w:b/>
                <w:bCs/>
                <w:lang w:val="ro-RO"/>
              </w:rPr>
            </w:pPr>
          </w:p>
        </w:tc>
        <w:tc>
          <w:tcPr>
            <w:tcW w:w="1559" w:type="dxa"/>
            <w:shd w:val="clear" w:color="000000" w:fill="FFFFFF"/>
            <w:noWrap/>
            <w:vAlign w:val="bottom"/>
          </w:tcPr>
          <w:p w14:paraId="60F6DE70" w14:textId="77777777" w:rsidR="00D5741F" w:rsidRPr="00C92238" w:rsidRDefault="00D5741F" w:rsidP="00D5741F">
            <w:pPr>
              <w:autoSpaceDE/>
              <w:autoSpaceDN/>
              <w:jc w:val="right"/>
              <w:rPr>
                <w:b/>
                <w:bCs/>
                <w:lang w:val="ro-RO"/>
              </w:rPr>
            </w:pPr>
          </w:p>
        </w:tc>
      </w:tr>
      <w:tr w:rsidR="00D5741F" w:rsidRPr="00C92238" w14:paraId="7A7D1EBA" w14:textId="77777777" w:rsidTr="00D5741F">
        <w:trPr>
          <w:trHeight w:val="170"/>
        </w:trPr>
        <w:tc>
          <w:tcPr>
            <w:tcW w:w="4846" w:type="dxa"/>
            <w:shd w:val="clear" w:color="000000" w:fill="FFFFFF"/>
            <w:vAlign w:val="bottom"/>
          </w:tcPr>
          <w:p w14:paraId="628E1EFC" w14:textId="77777777" w:rsidR="00D5741F" w:rsidRPr="00C92238" w:rsidRDefault="00D5741F" w:rsidP="00D5741F">
            <w:pPr>
              <w:autoSpaceDE/>
              <w:autoSpaceDN/>
              <w:rPr>
                <w:bCs/>
                <w:lang w:val="ro-RO"/>
              </w:rPr>
            </w:pPr>
          </w:p>
        </w:tc>
        <w:tc>
          <w:tcPr>
            <w:tcW w:w="820" w:type="dxa"/>
            <w:shd w:val="clear" w:color="000000" w:fill="FFFFFF"/>
            <w:vAlign w:val="bottom"/>
          </w:tcPr>
          <w:p w14:paraId="0147A7A8" w14:textId="77777777" w:rsidR="00D5741F" w:rsidRPr="00C92238" w:rsidRDefault="00D5741F" w:rsidP="00D5741F">
            <w:pPr>
              <w:autoSpaceDE/>
              <w:autoSpaceDN/>
              <w:jc w:val="center"/>
              <w:rPr>
                <w:b/>
                <w:bCs/>
                <w:lang w:val="ro-RO"/>
              </w:rPr>
            </w:pPr>
          </w:p>
        </w:tc>
        <w:tc>
          <w:tcPr>
            <w:tcW w:w="650" w:type="dxa"/>
            <w:shd w:val="clear" w:color="000000" w:fill="FFFFFF"/>
            <w:noWrap/>
            <w:vAlign w:val="bottom"/>
          </w:tcPr>
          <w:p w14:paraId="34F7800B" w14:textId="77777777" w:rsidR="00D5741F" w:rsidRPr="00C92238" w:rsidRDefault="00D5741F" w:rsidP="00D5741F">
            <w:pPr>
              <w:autoSpaceDE/>
              <w:autoSpaceDN/>
              <w:jc w:val="center"/>
              <w:rPr>
                <w:b/>
                <w:bCs/>
                <w:lang w:val="ro-RO"/>
              </w:rPr>
            </w:pPr>
          </w:p>
        </w:tc>
        <w:tc>
          <w:tcPr>
            <w:tcW w:w="278" w:type="dxa"/>
            <w:shd w:val="clear" w:color="000000" w:fill="FFFFFF"/>
            <w:noWrap/>
            <w:vAlign w:val="bottom"/>
          </w:tcPr>
          <w:p w14:paraId="15F7FFB0" w14:textId="77777777" w:rsidR="00D5741F" w:rsidRPr="00C92238" w:rsidRDefault="00D5741F" w:rsidP="00D5741F">
            <w:pPr>
              <w:autoSpaceDE/>
              <w:autoSpaceDN/>
              <w:rPr>
                <w:lang w:val="ro-RO"/>
              </w:rPr>
            </w:pPr>
          </w:p>
        </w:tc>
        <w:tc>
          <w:tcPr>
            <w:tcW w:w="1610" w:type="dxa"/>
            <w:shd w:val="clear" w:color="000000" w:fill="FFFFFF"/>
            <w:noWrap/>
            <w:vAlign w:val="bottom"/>
          </w:tcPr>
          <w:p w14:paraId="6618D22C" w14:textId="77777777" w:rsidR="00D5741F" w:rsidRPr="00C92238" w:rsidRDefault="00D5741F" w:rsidP="00D5741F">
            <w:pPr>
              <w:autoSpaceDE/>
              <w:autoSpaceDN/>
              <w:jc w:val="right"/>
              <w:rPr>
                <w:b/>
                <w:bCs/>
                <w:lang w:val="ro-RO"/>
              </w:rPr>
            </w:pPr>
          </w:p>
        </w:tc>
        <w:tc>
          <w:tcPr>
            <w:tcW w:w="279" w:type="dxa"/>
            <w:shd w:val="clear" w:color="000000" w:fill="FFFFFF"/>
          </w:tcPr>
          <w:p w14:paraId="6143D243" w14:textId="77777777" w:rsidR="00D5741F" w:rsidRPr="00C92238" w:rsidRDefault="00D5741F" w:rsidP="00D5741F">
            <w:pPr>
              <w:autoSpaceDE/>
              <w:autoSpaceDN/>
              <w:jc w:val="right"/>
              <w:rPr>
                <w:b/>
                <w:bCs/>
                <w:lang w:val="ro-RO"/>
              </w:rPr>
            </w:pPr>
          </w:p>
        </w:tc>
        <w:tc>
          <w:tcPr>
            <w:tcW w:w="1559" w:type="dxa"/>
            <w:shd w:val="clear" w:color="000000" w:fill="FFFFFF"/>
            <w:noWrap/>
            <w:vAlign w:val="bottom"/>
          </w:tcPr>
          <w:p w14:paraId="01E648A2" w14:textId="77777777" w:rsidR="00D5741F" w:rsidRPr="00C92238" w:rsidRDefault="00D5741F" w:rsidP="00D5741F">
            <w:pPr>
              <w:autoSpaceDE/>
              <w:autoSpaceDN/>
              <w:jc w:val="right"/>
              <w:rPr>
                <w:b/>
                <w:bCs/>
                <w:lang w:val="ro-RO"/>
              </w:rPr>
            </w:pPr>
          </w:p>
        </w:tc>
      </w:tr>
      <w:tr w:rsidR="00D5741F" w:rsidRPr="00C92238" w14:paraId="2A745488" w14:textId="77777777" w:rsidTr="00D5741F">
        <w:trPr>
          <w:trHeight w:val="170"/>
        </w:trPr>
        <w:tc>
          <w:tcPr>
            <w:tcW w:w="4846" w:type="dxa"/>
            <w:shd w:val="clear" w:color="auto" w:fill="auto"/>
            <w:vAlign w:val="bottom"/>
          </w:tcPr>
          <w:p w14:paraId="2D10C866" w14:textId="77777777" w:rsidR="00D5741F" w:rsidRPr="00D5741F" w:rsidRDefault="00D5741F" w:rsidP="00D5741F">
            <w:pPr>
              <w:autoSpaceDE/>
              <w:autoSpaceDN/>
              <w:rPr>
                <w:b/>
                <w:lang w:val="ro-RO"/>
              </w:rPr>
            </w:pPr>
            <w:r w:rsidRPr="00D5741F">
              <w:rPr>
                <w:b/>
                <w:lang w:val="ro-RO"/>
              </w:rPr>
              <w:t>23 PROFITUL SAU PIERDEREA NET(A) A EXERCITIULUI FINANCIAR</w:t>
            </w:r>
          </w:p>
        </w:tc>
        <w:tc>
          <w:tcPr>
            <w:tcW w:w="820" w:type="dxa"/>
            <w:vAlign w:val="bottom"/>
          </w:tcPr>
          <w:p w14:paraId="77E4C126" w14:textId="77777777" w:rsidR="00D5741F" w:rsidRPr="00C92238" w:rsidRDefault="00D5741F" w:rsidP="00D5741F">
            <w:pPr>
              <w:autoSpaceDE/>
              <w:autoSpaceDN/>
              <w:jc w:val="center"/>
              <w:rPr>
                <w:b/>
                <w:bCs/>
                <w:lang w:val="ro-RO"/>
              </w:rPr>
            </w:pPr>
            <w:r w:rsidRPr="00C92238">
              <w:rPr>
                <w:b/>
                <w:bCs/>
                <w:lang w:val="ro-RO"/>
              </w:rPr>
              <w:t> </w:t>
            </w:r>
          </w:p>
        </w:tc>
        <w:tc>
          <w:tcPr>
            <w:tcW w:w="650" w:type="dxa"/>
            <w:shd w:val="clear" w:color="000000" w:fill="FFFFFF"/>
            <w:noWrap/>
            <w:vAlign w:val="bottom"/>
          </w:tcPr>
          <w:p w14:paraId="1DD2D5AE" w14:textId="77777777" w:rsidR="00D5741F" w:rsidRPr="00C92238" w:rsidRDefault="00D5741F" w:rsidP="00D5741F">
            <w:pPr>
              <w:autoSpaceDE/>
              <w:autoSpaceDN/>
              <w:jc w:val="center"/>
              <w:rPr>
                <w:b/>
                <w:bCs/>
                <w:lang w:val="ro-RO"/>
              </w:rPr>
            </w:pPr>
            <w:r w:rsidRPr="00C92238">
              <w:rPr>
                <w:b/>
                <w:bCs/>
                <w:lang w:val="ro-RO"/>
              </w:rPr>
              <w:t> </w:t>
            </w:r>
          </w:p>
        </w:tc>
        <w:tc>
          <w:tcPr>
            <w:tcW w:w="278" w:type="dxa"/>
            <w:shd w:val="clear" w:color="000000" w:fill="FFFFFF"/>
            <w:noWrap/>
            <w:vAlign w:val="bottom"/>
          </w:tcPr>
          <w:p w14:paraId="3C5C25E4" w14:textId="77777777" w:rsidR="00D5741F" w:rsidRPr="00C92238" w:rsidRDefault="00D5741F" w:rsidP="00D5741F">
            <w:pPr>
              <w:autoSpaceDE/>
              <w:autoSpaceDN/>
              <w:rPr>
                <w:lang w:val="ro-RO"/>
              </w:rPr>
            </w:pPr>
            <w:r w:rsidRPr="00C92238">
              <w:rPr>
                <w:lang w:val="ro-RO"/>
              </w:rPr>
              <w:t> </w:t>
            </w:r>
          </w:p>
        </w:tc>
        <w:tc>
          <w:tcPr>
            <w:tcW w:w="1610" w:type="dxa"/>
            <w:shd w:val="clear" w:color="000000" w:fill="FFFFFF"/>
            <w:noWrap/>
            <w:vAlign w:val="bottom"/>
          </w:tcPr>
          <w:p w14:paraId="36265FB7" w14:textId="77777777" w:rsidR="00D5741F" w:rsidRPr="00C92238" w:rsidRDefault="00D5741F" w:rsidP="00D5741F">
            <w:pPr>
              <w:autoSpaceDE/>
              <w:autoSpaceDN/>
              <w:jc w:val="right"/>
              <w:rPr>
                <w:b/>
                <w:bCs/>
                <w:lang w:val="ro-RO"/>
              </w:rPr>
            </w:pPr>
          </w:p>
        </w:tc>
        <w:tc>
          <w:tcPr>
            <w:tcW w:w="279" w:type="dxa"/>
            <w:shd w:val="clear" w:color="000000" w:fill="FFFFFF"/>
          </w:tcPr>
          <w:p w14:paraId="7932B8AF" w14:textId="77777777" w:rsidR="00D5741F" w:rsidRPr="00C92238" w:rsidRDefault="00D5741F" w:rsidP="00D5741F">
            <w:pPr>
              <w:autoSpaceDE/>
              <w:autoSpaceDN/>
              <w:jc w:val="right"/>
              <w:rPr>
                <w:b/>
                <w:bCs/>
                <w:lang w:val="ro-RO"/>
              </w:rPr>
            </w:pPr>
          </w:p>
        </w:tc>
        <w:tc>
          <w:tcPr>
            <w:tcW w:w="1559" w:type="dxa"/>
            <w:shd w:val="clear" w:color="000000" w:fill="FFFFFF"/>
            <w:noWrap/>
            <w:vAlign w:val="bottom"/>
          </w:tcPr>
          <w:p w14:paraId="29E3FD2C" w14:textId="77777777" w:rsidR="00D5741F" w:rsidRPr="00C92238" w:rsidRDefault="00D5741F" w:rsidP="00D5741F">
            <w:pPr>
              <w:autoSpaceDE/>
              <w:autoSpaceDN/>
              <w:jc w:val="right"/>
              <w:rPr>
                <w:b/>
                <w:bCs/>
                <w:lang w:val="ro-RO"/>
              </w:rPr>
            </w:pPr>
          </w:p>
        </w:tc>
      </w:tr>
      <w:tr w:rsidR="00D5741F" w:rsidRPr="00C92238" w14:paraId="4C4657E3" w14:textId="77777777" w:rsidTr="00D5741F">
        <w:trPr>
          <w:trHeight w:val="170"/>
        </w:trPr>
        <w:tc>
          <w:tcPr>
            <w:tcW w:w="4846" w:type="dxa"/>
            <w:shd w:val="clear" w:color="auto" w:fill="auto"/>
            <w:vAlign w:val="bottom"/>
          </w:tcPr>
          <w:p w14:paraId="4BDBAD30" w14:textId="77777777" w:rsidR="00D5741F" w:rsidRPr="00C92238" w:rsidRDefault="00D5741F" w:rsidP="00D5741F">
            <w:pPr>
              <w:autoSpaceDE/>
              <w:autoSpaceDN/>
              <w:rPr>
                <w:bCs/>
                <w:lang w:val="ro-RO"/>
              </w:rPr>
            </w:pPr>
            <w:r w:rsidRPr="00C92238">
              <w:rPr>
                <w:bCs/>
                <w:lang w:val="ro-RO"/>
              </w:rPr>
              <w:t>- Profit (rd. 64 – 65- 66 – 67 - 68)</w:t>
            </w:r>
          </w:p>
        </w:tc>
        <w:tc>
          <w:tcPr>
            <w:tcW w:w="820" w:type="dxa"/>
            <w:vAlign w:val="bottom"/>
          </w:tcPr>
          <w:p w14:paraId="458FE4BA" w14:textId="1A23BF25" w:rsidR="00D5741F" w:rsidRPr="00C92238" w:rsidRDefault="00D5741F" w:rsidP="00D5741F">
            <w:pPr>
              <w:autoSpaceDE/>
              <w:autoSpaceDN/>
              <w:jc w:val="center"/>
              <w:rPr>
                <w:b/>
                <w:bCs/>
                <w:lang w:val="ro-RO"/>
              </w:rPr>
            </w:pPr>
            <w:r>
              <w:rPr>
                <w:b/>
                <w:bCs/>
                <w:lang w:val="ro-RO"/>
              </w:rPr>
              <w:t>82</w:t>
            </w:r>
          </w:p>
        </w:tc>
        <w:tc>
          <w:tcPr>
            <w:tcW w:w="650" w:type="dxa"/>
            <w:shd w:val="clear" w:color="000000" w:fill="FFFFFF"/>
            <w:noWrap/>
            <w:vAlign w:val="bottom"/>
          </w:tcPr>
          <w:p w14:paraId="3C4688B0" w14:textId="77777777" w:rsidR="00D5741F" w:rsidRPr="00C92238" w:rsidRDefault="00D5741F" w:rsidP="00D5741F">
            <w:pPr>
              <w:autoSpaceDE/>
              <w:autoSpaceDN/>
              <w:jc w:val="center"/>
              <w:rPr>
                <w:b/>
                <w:bCs/>
                <w:lang w:val="ro-RO"/>
              </w:rPr>
            </w:pPr>
            <w:r w:rsidRPr="00C92238">
              <w:rPr>
                <w:b/>
                <w:bCs/>
                <w:lang w:val="ro-RO"/>
              </w:rPr>
              <w:t>69</w:t>
            </w:r>
          </w:p>
        </w:tc>
        <w:tc>
          <w:tcPr>
            <w:tcW w:w="278" w:type="dxa"/>
            <w:shd w:val="clear" w:color="000000" w:fill="FFFFFF"/>
            <w:noWrap/>
            <w:vAlign w:val="bottom"/>
          </w:tcPr>
          <w:p w14:paraId="78F6AEF6" w14:textId="77777777" w:rsidR="00D5741F" w:rsidRPr="00C92238" w:rsidRDefault="00D5741F" w:rsidP="00D5741F">
            <w:pPr>
              <w:autoSpaceDE/>
              <w:autoSpaceDN/>
              <w:rPr>
                <w:lang w:val="ro-RO"/>
              </w:rPr>
            </w:pPr>
            <w:r w:rsidRPr="00C92238">
              <w:rPr>
                <w:lang w:val="ro-RO"/>
              </w:rPr>
              <w:t> </w:t>
            </w:r>
          </w:p>
        </w:tc>
        <w:tc>
          <w:tcPr>
            <w:tcW w:w="1610" w:type="dxa"/>
            <w:shd w:val="clear" w:color="000000" w:fill="FFFFFF"/>
            <w:noWrap/>
            <w:vAlign w:val="bottom"/>
          </w:tcPr>
          <w:p w14:paraId="2AA30A35" w14:textId="4C3E1005" w:rsidR="00D5741F" w:rsidRPr="00D5741F" w:rsidRDefault="00D5741F" w:rsidP="00D5741F">
            <w:pPr>
              <w:autoSpaceDE/>
              <w:autoSpaceDN/>
              <w:jc w:val="right"/>
              <w:rPr>
                <w:b/>
                <w:lang w:val="ro-RO"/>
              </w:rPr>
            </w:pPr>
            <w:r>
              <w:rPr>
                <w:b/>
                <w:lang w:val="ro-RO"/>
              </w:rPr>
              <w:t>227.934</w:t>
            </w:r>
          </w:p>
        </w:tc>
        <w:tc>
          <w:tcPr>
            <w:tcW w:w="279" w:type="dxa"/>
            <w:shd w:val="clear" w:color="000000" w:fill="FFFFFF"/>
          </w:tcPr>
          <w:p w14:paraId="4BCB4A07" w14:textId="77777777" w:rsidR="00D5741F" w:rsidRPr="00D5741F" w:rsidRDefault="00D5741F" w:rsidP="00D5741F">
            <w:pPr>
              <w:autoSpaceDE/>
              <w:autoSpaceDN/>
              <w:jc w:val="right"/>
              <w:rPr>
                <w:b/>
                <w:lang w:val="ro-RO"/>
              </w:rPr>
            </w:pPr>
          </w:p>
        </w:tc>
        <w:tc>
          <w:tcPr>
            <w:tcW w:w="1559" w:type="dxa"/>
            <w:shd w:val="clear" w:color="000000" w:fill="FFFFFF"/>
            <w:noWrap/>
            <w:vAlign w:val="bottom"/>
          </w:tcPr>
          <w:p w14:paraId="50E3BFEA" w14:textId="7A618DD7" w:rsidR="00D5741F" w:rsidRPr="00D5741F" w:rsidRDefault="00D5741F" w:rsidP="00D5741F">
            <w:pPr>
              <w:autoSpaceDE/>
              <w:autoSpaceDN/>
              <w:jc w:val="right"/>
              <w:rPr>
                <w:b/>
                <w:lang w:val="ro-RO"/>
              </w:rPr>
            </w:pPr>
            <w:r>
              <w:rPr>
                <w:b/>
                <w:lang w:val="ro-RO"/>
              </w:rPr>
              <w:t>84.351</w:t>
            </w:r>
          </w:p>
        </w:tc>
      </w:tr>
      <w:tr w:rsidR="00D5741F" w:rsidRPr="00C92238" w14:paraId="50021ACE" w14:textId="77777777" w:rsidTr="00D5741F">
        <w:trPr>
          <w:trHeight w:val="170"/>
        </w:trPr>
        <w:tc>
          <w:tcPr>
            <w:tcW w:w="4846" w:type="dxa"/>
            <w:shd w:val="clear" w:color="auto" w:fill="auto"/>
            <w:vAlign w:val="bottom"/>
          </w:tcPr>
          <w:p w14:paraId="41A67E2D" w14:textId="77777777" w:rsidR="00D5741F" w:rsidRPr="00C92238" w:rsidRDefault="00D5741F" w:rsidP="00D5741F">
            <w:pPr>
              <w:autoSpaceDE/>
              <w:autoSpaceDN/>
              <w:rPr>
                <w:bCs/>
                <w:lang w:val="ro-RO"/>
              </w:rPr>
            </w:pPr>
            <w:r w:rsidRPr="00C92238">
              <w:rPr>
                <w:bCs/>
                <w:lang w:val="ro-RO"/>
              </w:rPr>
              <w:t>- Pierdere (rd. 65 + 66 + 67+ 68 - 64)</w:t>
            </w:r>
          </w:p>
        </w:tc>
        <w:tc>
          <w:tcPr>
            <w:tcW w:w="820" w:type="dxa"/>
            <w:vAlign w:val="bottom"/>
          </w:tcPr>
          <w:p w14:paraId="2B434E9A" w14:textId="338A6409" w:rsidR="00D5741F" w:rsidRPr="00C92238" w:rsidRDefault="00D5741F" w:rsidP="00D5741F">
            <w:pPr>
              <w:autoSpaceDE/>
              <w:autoSpaceDN/>
              <w:jc w:val="center"/>
              <w:rPr>
                <w:b/>
                <w:bCs/>
                <w:lang w:val="ro-RO"/>
              </w:rPr>
            </w:pPr>
            <w:r>
              <w:rPr>
                <w:b/>
                <w:bCs/>
                <w:lang w:val="ro-RO"/>
              </w:rPr>
              <w:t>83</w:t>
            </w:r>
          </w:p>
        </w:tc>
        <w:tc>
          <w:tcPr>
            <w:tcW w:w="650" w:type="dxa"/>
            <w:shd w:val="clear" w:color="000000" w:fill="FFFFFF"/>
            <w:noWrap/>
            <w:vAlign w:val="bottom"/>
          </w:tcPr>
          <w:p w14:paraId="502B4402" w14:textId="77777777" w:rsidR="00D5741F" w:rsidRPr="00C92238" w:rsidRDefault="00D5741F" w:rsidP="00D5741F">
            <w:pPr>
              <w:autoSpaceDE/>
              <w:autoSpaceDN/>
              <w:jc w:val="center"/>
              <w:rPr>
                <w:b/>
                <w:bCs/>
                <w:lang w:val="ro-RO"/>
              </w:rPr>
            </w:pPr>
            <w:r w:rsidRPr="00C92238">
              <w:rPr>
                <w:b/>
                <w:bCs/>
                <w:lang w:val="ro-RO"/>
              </w:rPr>
              <w:t>70</w:t>
            </w:r>
          </w:p>
        </w:tc>
        <w:tc>
          <w:tcPr>
            <w:tcW w:w="278" w:type="dxa"/>
            <w:shd w:val="clear" w:color="000000" w:fill="FFFFFF"/>
            <w:noWrap/>
            <w:vAlign w:val="bottom"/>
          </w:tcPr>
          <w:p w14:paraId="26DCE74E" w14:textId="77777777" w:rsidR="00D5741F" w:rsidRPr="00C92238" w:rsidRDefault="00D5741F" w:rsidP="00D5741F">
            <w:pPr>
              <w:autoSpaceDE/>
              <w:autoSpaceDN/>
              <w:rPr>
                <w:lang w:val="ro-RO"/>
              </w:rPr>
            </w:pPr>
            <w:r w:rsidRPr="00C92238">
              <w:rPr>
                <w:lang w:val="ro-RO"/>
              </w:rPr>
              <w:t> </w:t>
            </w:r>
          </w:p>
        </w:tc>
        <w:tc>
          <w:tcPr>
            <w:tcW w:w="1610" w:type="dxa"/>
            <w:shd w:val="clear" w:color="auto" w:fill="auto"/>
            <w:noWrap/>
            <w:vAlign w:val="bottom"/>
          </w:tcPr>
          <w:p w14:paraId="03A2685E" w14:textId="77777777" w:rsidR="00D5741F" w:rsidRPr="00C92238" w:rsidRDefault="00D5741F" w:rsidP="00D5741F">
            <w:pPr>
              <w:autoSpaceDE/>
              <w:autoSpaceDN/>
              <w:jc w:val="right"/>
              <w:rPr>
                <w:bCs/>
                <w:lang w:val="ro-RO"/>
              </w:rPr>
            </w:pPr>
          </w:p>
        </w:tc>
        <w:tc>
          <w:tcPr>
            <w:tcW w:w="279" w:type="dxa"/>
          </w:tcPr>
          <w:p w14:paraId="088A8723" w14:textId="77777777" w:rsidR="00D5741F" w:rsidRPr="00C92238" w:rsidRDefault="00D5741F" w:rsidP="00D5741F">
            <w:pPr>
              <w:autoSpaceDE/>
              <w:autoSpaceDN/>
              <w:jc w:val="right"/>
              <w:rPr>
                <w:bCs/>
                <w:lang w:val="ro-RO"/>
              </w:rPr>
            </w:pPr>
          </w:p>
        </w:tc>
        <w:tc>
          <w:tcPr>
            <w:tcW w:w="1559" w:type="dxa"/>
            <w:shd w:val="clear" w:color="auto" w:fill="auto"/>
            <w:noWrap/>
            <w:vAlign w:val="bottom"/>
          </w:tcPr>
          <w:p w14:paraId="456F0AE7" w14:textId="77777777" w:rsidR="00D5741F" w:rsidRPr="00C92238" w:rsidRDefault="00D5741F" w:rsidP="00D5741F">
            <w:pPr>
              <w:autoSpaceDE/>
              <w:autoSpaceDN/>
              <w:jc w:val="right"/>
              <w:rPr>
                <w:bCs/>
                <w:lang w:val="ro-RO"/>
              </w:rPr>
            </w:pPr>
          </w:p>
        </w:tc>
      </w:tr>
    </w:tbl>
    <w:p w14:paraId="7BCB3756" w14:textId="77777777" w:rsidR="001710E4" w:rsidRPr="00C92238" w:rsidRDefault="001710E4" w:rsidP="001710E4"/>
    <w:p w14:paraId="3E16CAAA" w14:textId="77777777" w:rsidR="00A07D05" w:rsidRPr="00C92238" w:rsidRDefault="00A07D05" w:rsidP="00C11039">
      <w:pPr>
        <w:tabs>
          <w:tab w:val="right" w:pos="3465"/>
          <w:tab w:val="left" w:pos="5170"/>
          <w:tab w:val="right" w:pos="8415"/>
        </w:tabs>
        <w:rPr>
          <w:b/>
          <w:bCs/>
        </w:rPr>
      </w:pPr>
    </w:p>
    <w:p w14:paraId="0B69AF4E" w14:textId="7A446120" w:rsidR="008666BD" w:rsidRPr="00C92238" w:rsidRDefault="008666BD" w:rsidP="008666BD">
      <w:r w:rsidRPr="00C92238">
        <w:t xml:space="preserve">Situatiile financiare au fost semnate la data de </w:t>
      </w:r>
      <w:r w:rsidR="003A2789" w:rsidRPr="00D76D99">
        <w:t>1</w:t>
      </w:r>
      <w:r w:rsidR="00207179">
        <w:t>6</w:t>
      </w:r>
      <w:r w:rsidR="008F1D19" w:rsidRPr="00D76D99">
        <w:t xml:space="preserve"> Mai 202</w:t>
      </w:r>
      <w:r w:rsidR="00D5741F">
        <w:t>5</w:t>
      </w:r>
      <w:r w:rsidRPr="00C92238">
        <w:t xml:space="preserve"> de catre:</w:t>
      </w:r>
    </w:p>
    <w:p w14:paraId="70770B1D" w14:textId="77777777" w:rsidR="008666BD" w:rsidRPr="00C92238" w:rsidRDefault="008666BD" w:rsidP="008666BD"/>
    <w:tbl>
      <w:tblPr>
        <w:tblW w:w="9360" w:type="dxa"/>
        <w:tblInd w:w="108" w:type="dxa"/>
        <w:tblCellMar>
          <w:left w:w="57" w:type="dxa"/>
          <w:right w:w="57" w:type="dxa"/>
        </w:tblCellMar>
        <w:tblLook w:val="01E0" w:firstRow="1" w:lastRow="1" w:firstColumn="1" w:lastColumn="1" w:noHBand="0" w:noVBand="0"/>
      </w:tblPr>
      <w:tblGrid>
        <w:gridCol w:w="4787"/>
        <w:gridCol w:w="4309"/>
        <w:gridCol w:w="264"/>
      </w:tblGrid>
      <w:tr w:rsidR="00B55A69" w:rsidRPr="00C92238" w14:paraId="248E547C" w14:textId="77777777" w:rsidTr="008666BD">
        <w:tc>
          <w:tcPr>
            <w:tcW w:w="4787" w:type="dxa"/>
            <w:hideMark/>
          </w:tcPr>
          <w:p w14:paraId="21F25830" w14:textId="3D288E6E" w:rsidR="00B55A69" w:rsidRPr="00C92238" w:rsidRDefault="00B55A69" w:rsidP="00B55A69">
            <w:pPr>
              <w:rPr>
                <w:b/>
              </w:rPr>
            </w:pPr>
            <w:bookmarkStart w:id="3" w:name="_Hlk197766650"/>
            <w:r>
              <w:rPr>
                <w:b/>
                <w:lang w:val="it-IT"/>
              </w:rPr>
              <w:t>Reprezentant legal</w:t>
            </w:r>
            <w:r w:rsidRPr="00C92238">
              <w:rPr>
                <w:b/>
                <w:lang w:val="it-IT"/>
              </w:rPr>
              <w:t>,</w:t>
            </w:r>
          </w:p>
        </w:tc>
        <w:tc>
          <w:tcPr>
            <w:tcW w:w="4573" w:type="dxa"/>
            <w:gridSpan w:val="2"/>
            <w:hideMark/>
          </w:tcPr>
          <w:p w14:paraId="692DFEA1" w14:textId="3832DCBB" w:rsidR="00B55A69" w:rsidRPr="00C92238" w:rsidRDefault="00B55A69" w:rsidP="00B55A69">
            <w:pPr>
              <w:rPr>
                <w:b/>
              </w:rPr>
            </w:pPr>
            <w:r w:rsidRPr="00C92238">
              <w:rPr>
                <w:b/>
                <w:lang w:val="it-IT"/>
              </w:rPr>
              <w:t>Intocmit</w:t>
            </w:r>
            <w:r w:rsidRPr="00C92238">
              <w:rPr>
                <w:b/>
              </w:rPr>
              <w:t>,</w:t>
            </w:r>
          </w:p>
        </w:tc>
      </w:tr>
      <w:tr w:rsidR="00B55A69" w:rsidRPr="00C92238" w14:paraId="3FDB048A" w14:textId="77777777" w:rsidTr="008666BD">
        <w:tc>
          <w:tcPr>
            <w:tcW w:w="4787" w:type="dxa"/>
          </w:tcPr>
          <w:p w14:paraId="124ABF56" w14:textId="77777777" w:rsidR="00B55A69" w:rsidRPr="00C92238" w:rsidRDefault="00B55A69" w:rsidP="00B55A69"/>
          <w:p w14:paraId="034BE567" w14:textId="77777777" w:rsidR="00B55A69" w:rsidRPr="00C92238" w:rsidRDefault="00B55A69" w:rsidP="00B55A69">
            <w:pPr>
              <w:rPr>
                <w:i/>
              </w:rPr>
            </w:pPr>
          </w:p>
        </w:tc>
        <w:tc>
          <w:tcPr>
            <w:tcW w:w="4573" w:type="dxa"/>
            <w:gridSpan w:val="2"/>
          </w:tcPr>
          <w:p w14:paraId="589B1212" w14:textId="77777777" w:rsidR="00B55A69" w:rsidRPr="00C92238" w:rsidRDefault="00B55A69" w:rsidP="00B55A69"/>
          <w:p w14:paraId="1BA263CA" w14:textId="77777777" w:rsidR="00B55A69" w:rsidRPr="00C92238" w:rsidRDefault="00B55A69" w:rsidP="00B55A69">
            <w:pPr>
              <w:rPr>
                <w:i/>
              </w:rPr>
            </w:pPr>
          </w:p>
        </w:tc>
      </w:tr>
      <w:tr w:rsidR="00B55A69" w:rsidRPr="00C92238" w14:paraId="317242DD" w14:textId="77777777" w:rsidTr="008666BD">
        <w:tc>
          <w:tcPr>
            <w:tcW w:w="4787" w:type="dxa"/>
            <w:hideMark/>
          </w:tcPr>
          <w:p w14:paraId="398BE4CF" w14:textId="77777777" w:rsidR="00B55A69" w:rsidRPr="00C92238" w:rsidRDefault="00B55A69" w:rsidP="00B55A69">
            <w:pPr>
              <w:jc w:val="both"/>
            </w:pPr>
            <w:r w:rsidRPr="00C92238">
              <w:t xml:space="preserve">Lupse Calin </w:t>
            </w:r>
            <w:r>
              <w:t>Dumitru</w:t>
            </w:r>
            <w:r w:rsidRPr="00C92238">
              <w:t xml:space="preserve">  </w:t>
            </w:r>
          </w:p>
          <w:p w14:paraId="5049F8E6" w14:textId="46D5AE18" w:rsidR="00B55A69" w:rsidRPr="00C92238" w:rsidRDefault="00B55A69" w:rsidP="00B55A69">
            <w:pPr>
              <w:jc w:val="both"/>
            </w:pPr>
            <w:r w:rsidRPr="00C92238">
              <w:t xml:space="preserve">Sef Ocol </w:t>
            </w:r>
          </w:p>
        </w:tc>
        <w:tc>
          <w:tcPr>
            <w:tcW w:w="4573" w:type="dxa"/>
            <w:gridSpan w:val="2"/>
            <w:hideMark/>
          </w:tcPr>
          <w:p w14:paraId="111B34F2" w14:textId="77777777" w:rsidR="00B55A69" w:rsidRPr="00C92238" w:rsidRDefault="00B55A69" w:rsidP="00B55A69">
            <w:r>
              <w:t>Bota Calin Ioan</w:t>
            </w:r>
          </w:p>
          <w:p w14:paraId="40DE766E" w14:textId="5BCADD69" w:rsidR="00B55A69" w:rsidRPr="00C92238" w:rsidRDefault="00B55A69" w:rsidP="00B55A69">
            <w:r w:rsidRPr="00C92238">
              <w:t>Contabil sef</w:t>
            </w:r>
          </w:p>
        </w:tc>
      </w:tr>
      <w:tr w:rsidR="00B55A69" w:rsidRPr="00C92238" w14:paraId="6AC25F5C" w14:textId="77777777" w:rsidTr="008666BD">
        <w:tc>
          <w:tcPr>
            <w:tcW w:w="4787" w:type="dxa"/>
          </w:tcPr>
          <w:p w14:paraId="077BD727" w14:textId="109CF983" w:rsidR="00B55A69" w:rsidRPr="00C92238" w:rsidRDefault="00B55A69" w:rsidP="00B55A69"/>
        </w:tc>
        <w:tc>
          <w:tcPr>
            <w:tcW w:w="4573" w:type="dxa"/>
            <w:gridSpan w:val="2"/>
            <w:hideMark/>
          </w:tcPr>
          <w:p w14:paraId="34F9B5DB" w14:textId="711CCD6F" w:rsidR="00B55A69" w:rsidRPr="00C92238" w:rsidRDefault="00B55A69" w:rsidP="00B55A69"/>
        </w:tc>
      </w:tr>
      <w:tr w:rsidR="00B55A69" w:rsidRPr="00C92238" w14:paraId="32DC8650" w14:textId="77777777" w:rsidTr="008666BD">
        <w:tc>
          <w:tcPr>
            <w:tcW w:w="4787" w:type="dxa"/>
          </w:tcPr>
          <w:p w14:paraId="3DD12D3B" w14:textId="77777777" w:rsidR="00B55A69" w:rsidRPr="00C92238" w:rsidRDefault="00B55A69" w:rsidP="00B55A69"/>
        </w:tc>
        <w:tc>
          <w:tcPr>
            <w:tcW w:w="4573" w:type="dxa"/>
            <w:gridSpan w:val="2"/>
          </w:tcPr>
          <w:p w14:paraId="1CC0FDFD" w14:textId="77777777" w:rsidR="00B55A69" w:rsidRPr="00C92238" w:rsidRDefault="00B55A69" w:rsidP="00B55A69"/>
        </w:tc>
      </w:tr>
      <w:tr w:rsidR="00B55A69" w:rsidRPr="00C92238" w14:paraId="01C5E356" w14:textId="77777777" w:rsidTr="008666BD">
        <w:tc>
          <w:tcPr>
            <w:tcW w:w="4787" w:type="dxa"/>
            <w:hideMark/>
          </w:tcPr>
          <w:p w14:paraId="511975C4" w14:textId="60AD5E60" w:rsidR="00B55A69" w:rsidRPr="00C92238" w:rsidRDefault="00B55A69" w:rsidP="00B55A69">
            <w:r w:rsidRPr="00C92238">
              <w:t xml:space="preserve">Semnatura </w:t>
            </w:r>
          </w:p>
        </w:tc>
        <w:tc>
          <w:tcPr>
            <w:tcW w:w="4573" w:type="dxa"/>
            <w:gridSpan w:val="2"/>
            <w:hideMark/>
          </w:tcPr>
          <w:p w14:paraId="58C7BDB6" w14:textId="095142F2" w:rsidR="00B55A69" w:rsidRPr="00C92238" w:rsidRDefault="00B55A69" w:rsidP="00B55A69">
            <w:r w:rsidRPr="00C92238">
              <w:t xml:space="preserve">Semnatura </w:t>
            </w:r>
          </w:p>
        </w:tc>
      </w:tr>
      <w:tr w:rsidR="00B55A69" w:rsidRPr="00C92238" w14:paraId="58628BE6" w14:textId="77777777" w:rsidTr="008666BD">
        <w:trPr>
          <w:gridAfter w:val="1"/>
          <w:wAfter w:w="264" w:type="dxa"/>
        </w:trPr>
        <w:tc>
          <w:tcPr>
            <w:tcW w:w="4787" w:type="dxa"/>
            <w:hideMark/>
          </w:tcPr>
          <w:p w14:paraId="69AC4393" w14:textId="77777777" w:rsidR="00B55A69" w:rsidRDefault="00B55A69" w:rsidP="00B55A69">
            <w:r w:rsidRPr="00C92238">
              <w:t xml:space="preserve">Stampila unitatii </w:t>
            </w:r>
          </w:p>
          <w:p w14:paraId="48E1FD0C" w14:textId="77777777" w:rsidR="00D5741F" w:rsidRDefault="00D5741F" w:rsidP="00B55A69"/>
          <w:p w14:paraId="6EE1D91B" w14:textId="77777777" w:rsidR="00D5741F" w:rsidRDefault="00D5741F" w:rsidP="00B55A69"/>
          <w:p w14:paraId="26F756CF" w14:textId="77777777" w:rsidR="00D5741F" w:rsidRDefault="00D5741F" w:rsidP="00B55A69"/>
          <w:p w14:paraId="55AFA982" w14:textId="77777777" w:rsidR="00D5741F" w:rsidRDefault="00D5741F" w:rsidP="00B55A69"/>
          <w:p w14:paraId="514222A8" w14:textId="77777777" w:rsidR="00D5741F" w:rsidRDefault="00D5741F" w:rsidP="00B55A69"/>
          <w:p w14:paraId="1B171A9E" w14:textId="77777777" w:rsidR="00D5741F" w:rsidRDefault="00D5741F" w:rsidP="00B55A69"/>
          <w:p w14:paraId="188D1AF2" w14:textId="77777777" w:rsidR="00D5741F" w:rsidRDefault="00D5741F" w:rsidP="00B55A69"/>
          <w:p w14:paraId="1940365D" w14:textId="77777777" w:rsidR="00D5741F" w:rsidRDefault="00D5741F" w:rsidP="00B55A69"/>
          <w:p w14:paraId="71BC4547" w14:textId="77777777" w:rsidR="00D5741F" w:rsidRDefault="00D5741F" w:rsidP="00B55A69"/>
          <w:p w14:paraId="3BDB2B17" w14:textId="77777777" w:rsidR="00D5741F" w:rsidRDefault="00D5741F" w:rsidP="00B55A69"/>
          <w:p w14:paraId="3EA88880" w14:textId="77777777" w:rsidR="00D5741F" w:rsidRDefault="00D5741F" w:rsidP="00B55A69"/>
          <w:p w14:paraId="4C123D83" w14:textId="77777777" w:rsidR="00D5741F" w:rsidRDefault="00D5741F" w:rsidP="00B55A69"/>
          <w:p w14:paraId="7D4D38B5" w14:textId="77777777" w:rsidR="00D5741F" w:rsidRDefault="00D5741F" w:rsidP="00B55A69"/>
          <w:p w14:paraId="16EADFB0" w14:textId="77777777" w:rsidR="00D5741F" w:rsidRDefault="00D5741F" w:rsidP="00B55A69"/>
          <w:p w14:paraId="0D51B97B" w14:textId="77777777" w:rsidR="00D5741F" w:rsidRDefault="00D5741F" w:rsidP="00B55A69"/>
          <w:p w14:paraId="68E25266" w14:textId="77777777" w:rsidR="00D5741F" w:rsidRDefault="00D5741F" w:rsidP="00B55A69"/>
          <w:p w14:paraId="40427845" w14:textId="77777777" w:rsidR="00D5741F" w:rsidRDefault="00D5741F" w:rsidP="00B55A69"/>
          <w:p w14:paraId="6FB2BE69" w14:textId="77777777" w:rsidR="00D5741F" w:rsidRDefault="00D5741F" w:rsidP="00B55A69"/>
          <w:p w14:paraId="23C7C564" w14:textId="77777777" w:rsidR="00D5741F" w:rsidRDefault="00D5741F" w:rsidP="00B55A69"/>
          <w:p w14:paraId="1FB58E0E" w14:textId="77777777" w:rsidR="00D5741F" w:rsidRDefault="00D5741F" w:rsidP="00B55A69"/>
          <w:p w14:paraId="02DF637B" w14:textId="77777777" w:rsidR="00D5741F" w:rsidRDefault="00D5741F" w:rsidP="00B55A69"/>
          <w:p w14:paraId="1E4632F1" w14:textId="77777777" w:rsidR="00D5741F" w:rsidRDefault="00D5741F" w:rsidP="00B55A69"/>
          <w:p w14:paraId="24ED5E24" w14:textId="77777777" w:rsidR="00D5741F" w:rsidRDefault="00D5741F" w:rsidP="00B55A69"/>
          <w:p w14:paraId="0422A48C" w14:textId="77777777" w:rsidR="00D5741F" w:rsidRDefault="00D5741F" w:rsidP="00B55A69"/>
          <w:p w14:paraId="25B2A06E" w14:textId="77777777" w:rsidR="00D5741F" w:rsidRDefault="00D5741F" w:rsidP="00B55A69"/>
          <w:p w14:paraId="2891CDFE" w14:textId="77777777" w:rsidR="00D5741F" w:rsidRDefault="00D5741F" w:rsidP="00B55A69"/>
          <w:p w14:paraId="7964CC24" w14:textId="77777777" w:rsidR="00D5741F" w:rsidRDefault="00D5741F" w:rsidP="00B55A69"/>
          <w:p w14:paraId="188A8FAB" w14:textId="77777777" w:rsidR="00D5741F" w:rsidRDefault="00D5741F" w:rsidP="00B55A69"/>
          <w:p w14:paraId="6A2F4835" w14:textId="77777777" w:rsidR="00D5741F" w:rsidRDefault="00D5741F" w:rsidP="00B55A69"/>
          <w:p w14:paraId="0B9F5C80" w14:textId="77777777" w:rsidR="00D5741F" w:rsidRDefault="00D5741F" w:rsidP="00B55A69"/>
          <w:p w14:paraId="1C85DE01" w14:textId="77777777" w:rsidR="00D5741F" w:rsidRDefault="00D5741F" w:rsidP="00B55A69"/>
          <w:p w14:paraId="339366D4" w14:textId="77777777" w:rsidR="00D5741F" w:rsidRDefault="00D5741F" w:rsidP="00B55A69"/>
          <w:p w14:paraId="05251C21" w14:textId="77777777" w:rsidR="00D5741F" w:rsidRDefault="00D5741F" w:rsidP="00B55A69"/>
          <w:p w14:paraId="1818CFC1" w14:textId="0D81FFC8" w:rsidR="00D5741F" w:rsidRPr="00C92238" w:rsidRDefault="00D5741F" w:rsidP="00B55A69"/>
        </w:tc>
        <w:tc>
          <w:tcPr>
            <w:tcW w:w="4309" w:type="dxa"/>
          </w:tcPr>
          <w:p w14:paraId="0AE6EEC4" w14:textId="77777777" w:rsidR="00B55A69" w:rsidRPr="00C92238" w:rsidRDefault="00B55A69" w:rsidP="00B55A69">
            <w:pPr>
              <w:rPr>
                <w:lang w:val="sv-SE"/>
              </w:rPr>
            </w:pPr>
          </w:p>
        </w:tc>
      </w:tr>
      <w:bookmarkEnd w:id="3"/>
    </w:tbl>
    <w:p w14:paraId="579DE752" w14:textId="77777777" w:rsidR="008666BD" w:rsidRPr="00C92238" w:rsidRDefault="008666BD" w:rsidP="008666BD">
      <w:pPr>
        <w:autoSpaceDE/>
        <w:autoSpaceDN/>
        <w:rPr>
          <w:b/>
          <w:bCs/>
        </w:rPr>
        <w:sectPr w:rsidR="008666BD" w:rsidRPr="00C92238" w:rsidSect="00690113">
          <w:type w:val="continuous"/>
          <w:pgSz w:w="11907" w:h="16840"/>
          <w:pgMar w:top="230" w:right="2160" w:bottom="806" w:left="2045" w:header="648" w:footer="648" w:gutter="0"/>
          <w:cols w:space="708"/>
        </w:sectPr>
      </w:pPr>
    </w:p>
    <w:tbl>
      <w:tblPr>
        <w:tblW w:w="9534" w:type="dxa"/>
        <w:tblLook w:val="04A0" w:firstRow="1" w:lastRow="0" w:firstColumn="1" w:lastColumn="0" w:noHBand="0" w:noVBand="1"/>
      </w:tblPr>
      <w:tblGrid>
        <w:gridCol w:w="4253"/>
        <w:gridCol w:w="3101"/>
        <w:gridCol w:w="2180"/>
      </w:tblGrid>
      <w:tr w:rsidR="005F0A17" w:rsidRPr="00C92238" w14:paraId="4788139F"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5FC01CCA" w14:textId="7BB4E132" w:rsidR="005F0A17" w:rsidRPr="00C92238" w:rsidRDefault="005F0A17" w:rsidP="005F0A17">
            <w:pPr>
              <w:autoSpaceDE/>
              <w:autoSpaceDN/>
              <w:rPr>
                <w:rFonts w:ascii="Bookman Old Style" w:hAnsi="Bookman Old Style" w:cs="Calibri"/>
                <w:b/>
                <w:bCs/>
                <w:lang w:val="ro-RO" w:eastAsia="ro-RO"/>
              </w:rPr>
            </w:pPr>
          </w:p>
        </w:tc>
        <w:tc>
          <w:tcPr>
            <w:tcW w:w="2180" w:type="dxa"/>
            <w:tcBorders>
              <w:top w:val="nil"/>
              <w:left w:val="nil"/>
              <w:bottom w:val="nil"/>
              <w:right w:val="nil"/>
            </w:tcBorders>
            <w:shd w:val="clear" w:color="auto" w:fill="auto"/>
            <w:noWrap/>
            <w:vAlign w:val="bottom"/>
            <w:hideMark/>
          </w:tcPr>
          <w:p w14:paraId="681D4FB7" w14:textId="77777777" w:rsidR="005F0A17" w:rsidRPr="00C92238" w:rsidRDefault="005F0A17" w:rsidP="005F0A17">
            <w:pPr>
              <w:autoSpaceDE/>
              <w:autoSpaceDN/>
              <w:rPr>
                <w:rFonts w:ascii="Bookman Old Style" w:hAnsi="Bookman Old Style" w:cs="Calibri"/>
                <w:b/>
                <w:bCs/>
                <w:lang w:val="ro-RO" w:eastAsia="ro-RO"/>
              </w:rPr>
            </w:pPr>
          </w:p>
        </w:tc>
      </w:tr>
      <w:tr w:rsidR="005F0A17" w:rsidRPr="00C92238" w14:paraId="52D5215F"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4A658311" w14:textId="77777777" w:rsidR="005F0A17" w:rsidRPr="00C92238" w:rsidRDefault="005F0A17" w:rsidP="005F0A17">
            <w:pPr>
              <w:autoSpaceDE/>
              <w:autoSpaceDN/>
              <w:rPr>
                <w:rFonts w:ascii="Bookman Old Style" w:hAnsi="Bookman Old Style" w:cs="Calibri"/>
                <w:b/>
                <w:bCs/>
                <w:sz w:val="22"/>
                <w:szCs w:val="22"/>
                <w:lang w:val="ro-RO" w:eastAsia="ro-RO"/>
              </w:rPr>
            </w:pPr>
            <w:r w:rsidRPr="00C92238">
              <w:rPr>
                <w:rFonts w:ascii="Bookman Old Style" w:hAnsi="Bookman Old Style" w:cs="Calibri"/>
                <w:b/>
                <w:bCs/>
                <w:sz w:val="22"/>
                <w:szCs w:val="22"/>
                <w:lang w:val="ro-RO" w:eastAsia="ro-RO"/>
              </w:rPr>
              <w:t>SITUATIA FLUXURILOR DE NUMERAR</w:t>
            </w:r>
          </w:p>
        </w:tc>
        <w:tc>
          <w:tcPr>
            <w:tcW w:w="2180" w:type="dxa"/>
            <w:tcBorders>
              <w:top w:val="nil"/>
              <w:left w:val="nil"/>
              <w:bottom w:val="nil"/>
              <w:right w:val="nil"/>
            </w:tcBorders>
            <w:shd w:val="clear" w:color="auto" w:fill="auto"/>
            <w:noWrap/>
            <w:vAlign w:val="bottom"/>
            <w:hideMark/>
          </w:tcPr>
          <w:p w14:paraId="336207E1" w14:textId="77777777" w:rsidR="005F0A17" w:rsidRPr="00C92238" w:rsidRDefault="005F0A17" w:rsidP="005F0A17">
            <w:pPr>
              <w:autoSpaceDE/>
              <w:autoSpaceDN/>
              <w:rPr>
                <w:rFonts w:ascii="Bookman Old Style" w:hAnsi="Bookman Old Style" w:cs="Calibri"/>
                <w:b/>
                <w:bCs/>
                <w:sz w:val="22"/>
                <w:szCs w:val="22"/>
                <w:lang w:val="ro-RO" w:eastAsia="ro-RO"/>
              </w:rPr>
            </w:pPr>
          </w:p>
        </w:tc>
      </w:tr>
      <w:tr w:rsidR="005F0A17" w:rsidRPr="00C92238" w14:paraId="43BA7778"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556E2329" w14:textId="227D5366" w:rsidR="005F0A17" w:rsidRPr="00C92238" w:rsidRDefault="005F0A17" w:rsidP="005F0A17">
            <w:pPr>
              <w:autoSpaceDE/>
              <w:autoSpaceDN/>
              <w:rPr>
                <w:rFonts w:ascii="Bookman Old Style" w:hAnsi="Bookman Old Style" w:cs="Calibri"/>
                <w:b/>
                <w:bCs/>
                <w:lang w:val="ro-RO" w:eastAsia="ro-RO"/>
              </w:rPr>
            </w:pPr>
            <w:r w:rsidRPr="00C92238">
              <w:rPr>
                <w:rFonts w:ascii="Bookman Old Style" w:hAnsi="Bookman Old Style" w:cs="Calibri"/>
                <w:b/>
                <w:bCs/>
                <w:lang w:val="ro-RO" w:eastAsia="ro-RO"/>
              </w:rPr>
              <w:t>Pentru exercitiul financiar incheiat la 31 decembrie 202</w:t>
            </w:r>
            <w:r w:rsidR="00B55A69">
              <w:rPr>
                <w:rFonts w:ascii="Bookman Old Style" w:hAnsi="Bookman Old Style" w:cs="Calibri"/>
                <w:b/>
                <w:bCs/>
                <w:lang w:val="ro-RO" w:eastAsia="ro-RO"/>
              </w:rPr>
              <w:t>4</w:t>
            </w:r>
          </w:p>
        </w:tc>
        <w:tc>
          <w:tcPr>
            <w:tcW w:w="2180" w:type="dxa"/>
            <w:tcBorders>
              <w:top w:val="nil"/>
              <w:left w:val="nil"/>
              <w:bottom w:val="nil"/>
              <w:right w:val="nil"/>
            </w:tcBorders>
            <w:shd w:val="clear" w:color="auto" w:fill="auto"/>
            <w:noWrap/>
            <w:vAlign w:val="bottom"/>
            <w:hideMark/>
          </w:tcPr>
          <w:p w14:paraId="7D47BA13" w14:textId="77777777" w:rsidR="005F0A17" w:rsidRPr="00C92238" w:rsidRDefault="005F0A17" w:rsidP="005F0A17">
            <w:pPr>
              <w:autoSpaceDE/>
              <w:autoSpaceDN/>
              <w:rPr>
                <w:rFonts w:ascii="Bookman Old Style" w:hAnsi="Bookman Old Style" w:cs="Calibri"/>
                <w:b/>
                <w:bCs/>
                <w:lang w:val="ro-RO" w:eastAsia="ro-RO"/>
              </w:rPr>
            </w:pPr>
          </w:p>
        </w:tc>
      </w:tr>
      <w:tr w:rsidR="005F0A17" w:rsidRPr="00C92238" w14:paraId="27CCD409" w14:textId="77777777" w:rsidTr="00B973C9">
        <w:trPr>
          <w:trHeight w:val="315"/>
        </w:trPr>
        <w:tc>
          <w:tcPr>
            <w:tcW w:w="9534" w:type="dxa"/>
            <w:gridSpan w:val="3"/>
            <w:tcBorders>
              <w:top w:val="nil"/>
              <w:left w:val="nil"/>
              <w:bottom w:val="single" w:sz="4" w:space="0" w:color="auto"/>
              <w:right w:val="nil"/>
            </w:tcBorders>
            <w:shd w:val="clear" w:color="auto" w:fill="auto"/>
            <w:noWrap/>
            <w:vAlign w:val="bottom"/>
            <w:hideMark/>
          </w:tcPr>
          <w:p w14:paraId="63860724" w14:textId="77777777" w:rsidR="005F0A17" w:rsidRPr="00C92238" w:rsidRDefault="005F0A17" w:rsidP="005F0A17">
            <w:pPr>
              <w:autoSpaceDE/>
              <w:autoSpaceDN/>
              <w:rPr>
                <w:rFonts w:ascii="Bookman Old Style" w:hAnsi="Bookman Old Style" w:cs="Calibri"/>
                <w:i/>
                <w:iCs/>
                <w:lang w:val="ro-RO" w:eastAsia="ro-RO"/>
              </w:rPr>
            </w:pPr>
            <w:r w:rsidRPr="00C92238">
              <w:rPr>
                <w:rFonts w:ascii="Bookman Old Style" w:hAnsi="Bookman Old Style" w:cs="Calibri"/>
                <w:i/>
                <w:iCs/>
                <w:lang w:val="ro-RO" w:eastAsia="ro-RO"/>
              </w:rPr>
              <w:t>(toate sumele sunt exprimate in lei noi („RON”), daca nu este specificat altfel)</w:t>
            </w:r>
          </w:p>
        </w:tc>
      </w:tr>
      <w:tr w:rsidR="005F0A17" w:rsidRPr="00C92238" w14:paraId="2B286CA0" w14:textId="77777777" w:rsidTr="00B973C9">
        <w:trPr>
          <w:trHeight w:val="300"/>
        </w:trPr>
        <w:tc>
          <w:tcPr>
            <w:tcW w:w="9534" w:type="dxa"/>
            <w:gridSpan w:val="3"/>
            <w:vMerge w:val="restart"/>
            <w:tcBorders>
              <w:top w:val="single" w:sz="4" w:space="0" w:color="auto"/>
              <w:left w:val="nil"/>
              <w:bottom w:val="nil"/>
              <w:right w:val="nil"/>
            </w:tcBorders>
            <w:shd w:val="clear" w:color="auto" w:fill="auto"/>
            <w:vAlign w:val="center"/>
            <w:hideMark/>
          </w:tcPr>
          <w:p w14:paraId="77EF1C95" w14:textId="77777777" w:rsidR="005F0A17" w:rsidRPr="00C92238" w:rsidRDefault="005F0A17" w:rsidP="005F0A17">
            <w:pPr>
              <w:autoSpaceDE/>
              <w:autoSpaceDN/>
              <w:jc w:val="center"/>
              <w:rPr>
                <w:rFonts w:ascii="Bookman Old Style" w:hAnsi="Bookman Old Style" w:cs="Calibri"/>
                <w:lang w:val="ro-RO" w:eastAsia="ro-RO"/>
              </w:rPr>
            </w:pPr>
            <w:r w:rsidRPr="00C92238">
              <w:rPr>
                <w:rFonts w:ascii="Bookman Old Style" w:hAnsi="Bookman Old Style" w:cs="Calibri"/>
                <w:lang w:val="ro-RO" w:eastAsia="ro-RO"/>
              </w:rPr>
              <w:t> </w:t>
            </w:r>
          </w:p>
        </w:tc>
      </w:tr>
      <w:tr w:rsidR="005F0A17" w:rsidRPr="00C92238" w14:paraId="3D74475E" w14:textId="77777777" w:rsidTr="00B973C9">
        <w:trPr>
          <w:trHeight w:val="300"/>
        </w:trPr>
        <w:tc>
          <w:tcPr>
            <w:tcW w:w="9534" w:type="dxa"/>
            <w:gridSpan w:val="3"/>
            <w:vMerge/>
            <w:tcBorders>
              <w:top w:val="single" w:sz="4" w:space="0" w:color="auto"/>
              <w:left w:val="nil"/>
              <w:bottom w:val="nil"/>
              <w:right w:val="nil"/>
            </w:tcBorders>
            <w:vAlign w:val="center"/>
            <w:hideMark/>
          </w:tcPr>
          <w:p w14:paraId="48DC1090" w14:textId="77777777" w:rsidR="005F0A17" w:rsidRPr="00C92238" w:rsidRDefault="005F0A17" w:rsidP="005F0A17">
            <w:pPr>
              <w:autoSpaceDE/>
              <w:autoSpaceDN/>
              <w:rPr>
                <w:rFonts w:ascii="Bookman Old Style" w:hAnsi="Bookman Old Style" w:cs="Calibri"/>
                <w:lang w:val="ro-RO" w:eastAsia="ro-RO"/>
              </w:rPr>
            </w:pPr>
          </w:p>
        </w:tc>
      </w:tr>
      <w:tr w:rsidR="005F0A17" w:rsidRPr="00C92238" w14:paraId="40E437ED" w14:textId="77777777" w:rsidTr="000A67FE">
        <w:trPr>
          <w:trHeight w:val="600"/>
        </w:trPr>
        <w:tc>
          <w:tcPr>
            <w:tcW w:w="4253" w:type="dxa"/>
            <w:tcBorders>
              <w:top w:val="nil"/>
              <w:left w:val="nil"/>
              <w:bottom w:val="nil"/>
              <w:right w:val="nil"/>
            </w:tcBorders>
            <w:shd w:val="clear" w:color="auto" w:fill="auto"/>
            <w:vAlign w:val="bottom"/>
            <w:hideMark/>
          </w:tcPr>
          <w:p w14:paraId="30E2BFEF" w14:textId="77777777" w:rsidR="005F0A17" w:rsidRPr="00C92238" w:rsidRDefault="005F0A17" w:rsidP="005F0A17">
            <w:pPr>
              <w:autoSpaceDE/>
              <w:autoSpaceDN/>
              <w:rPr>
                <w:rFonts w:ascii="Bookman Old Style" w:hAnsi="Bookman Old Style" w:cs="Calibri"/>
                <w:b/>
                <w:bCs/>
                <w:lang w:val="ro-RO" w:eastAsia="ro-RO"/>
              </w:rPr>
            </w:pPr>
            <w:r w:rsidRPr="00C92238">
              <w:rPr>
                <w:rFonts w:ascii="Bookman Old Style" w:hAnsi="Bookman Old Style" w:cs="Calibri"/>
                <w:b/>
                <w:bCs/>
                <w:lang w:val="ro-RO" w:eastAsia="ro-RO"/>
              </w:rPr>
              <w:t>Denumirea elementului</w:t>
            </w:r>
          </w:p>
        </w:tc>
        <w:tc>
          <w:tcPr>
            <w:tcW w:w="3101" w:type="dxa"/>
            <w:tcBorders>
              <w:top w:val="nil"/>
              <w:left w:val="nil"/>
              <w:bottom w:val="nil"/>
              <w:right w:val="nil"/>
            </w:tcBorders>
            <w:shd w:val="clear" w:color="auto" w:fill="auto"/>
            <w:vAlign w:val="bottom"/>
            <w:hideMark/>
          </w:tcPr>
          <w:p w14:paraId="05EA050D" w14:textId="77777777" w:rsidR="005F0A17" w:rsidRPr="00C92238" w:rsidRDefault="005F0A17" w:rsidP="005F0A17">
            <w:pPr>
              <w:autoSpaceDE/>
              <w:autoSpaceDN/>
              <w:rPr>
                <w:rFonts w:ascii="Bookman Old Style" w:hAnsi="Bookman Old Style" w:cs="Calibri"/>
                <w:b/>
                <w:bCs/>
                <w:lang w:val="ro-RO" w:eastAsia="ro-RO"/>
              </w:rPr>
            </w:pPr>
          </w:p>
        </w:tc>
        <w:tc>
          <w:tcPr>
            <w:tcW w:w="2180" w:type="dxa"/>
            <w:tcBorders>
              <w:top w:val="nil"/>
              <w:left w:val="nil"/>
              <w:bottom w:val="double" w:sz="6" w:space="0" w:color="auto"/>
              <w:right w:val="nil"/>
            </w:tcBorders>
            <w:shd w:val="clear" w:color="auto" w:fill="auto"/>
            <w:vAlign w:val="bottom"/>
            <w:hideMark/>
          </w:tcPr>
          <w:p w14:paraId="7DD0734C" w14:textId="702C5CC0" w:rsidR="005F0A17" w:rsidRPr="00C92238" w:rsidRDefault="005F0A17" w:rsidP="005F0A17">
            <w:pPr>
              <w:autoSpaceDE/>
              <w:autoSpaceDN/>
              <w:jc w:val="center"/>
              <w:rPr>
                <w:rFonts w:ascii="Bookman Old Style" w:hAnsi="Bookman Old Style" w:cs="Calibri"/>
                <w:b/>
                <w:bCs/>
                <w:lang w:val="ro-RO" w:eastAsia="ro-RO"/>
              </w:rPr>
            </w:pPr>
            <w:r w:rsidRPr="00C92238">
              <w:rPr>
                <w:rFonts w:ascii="Bookman Old Style" w:hAnsi="Bookman Old Style" w:cs="Calibri"/>
                <w:b/>
                <w:bCs/>
                <w:lang w:val="ro-RO" w:eastAsia="ro-RO"/>
              </w:rPr>
              <w:t>Exercitiul financiar incheiat la 31 decembrie 202</w:t>
            </w:r>
            <w:r w:rsidR="009357E1">
              <w:rPr>
                <w:rFonts w:ascii="Bookman Old Style" w:hAnsi="Bookman Old Style" w:cs="Calibri"/>
                <w:b/>
                <w:bCs/>
                <w:lang w:val="ro-RO" w:eastAsia="ro-RO"/>
              </w:rPr>
              <w:t>4</w:t>
            </w:r>
          </w:p>
        </w:tc>
      </w:tr>
      <w:tr w:rsidR="005F0A17" w:rsidRPr="00C92238" w14:paraId="033C38EF"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0E4248C1" w14:textId="77777777" w:rsidR="005F0A17" w:rsidRPr="00C92238" w:rsidRDefault="005F0A17" w:rsidP="005F0A17">
            <w:pPr>
              <w:autoSpaceDE/>
              <w:autoSpaceDN/>
              <w:rPr>
                <w:rFonts w:ascii="Bookman Old Style" w:hAnsi="Bookman Old Style" w:cs="Calibri"/>
                <w:b/>
                <w:bCs/>
                <w:lang w:val="ro-RO" w:eastAsia="ro-RO"/>
              </w:rPr>
            </w:pPr>
            <w:r w:rsidRPr="00C92238">
              <w:rPr>
                <w:rFonts w:ascii="Bookman Old Style" w:hAnsi="Bookman Old Style" w:cs="Calibri"/>
                <w:b/>
                <w:bCs/>
                <w:lang w:val="ro-RO" w:eastAsia="ro-RO"/>
              </w:rPr>
              <w:t>Fluxuri de numerar din activitatea de exploatare</w:t>
            </w:r>
          </w:p>
        </w:tc>
        <w:tc>
          <w:tcPr>
            <w:tcW w:w="2180" w:type="dxa"/>
            <w:tcBorders>
              <w:top w:val="nil"/>
              <w:left w:val="nil"/>
              <w:bottom w:val="nil"/>
              <w:right w:val="nil"/>
            </w:tcBorders>
            <w:shd w:val="clear" w:color="auto" w:fill="auto"/>
            <w:noWrap/>
            <w:vAlign w:val="bottom"/>
            <w:hideMark/>
          </w:tcPr>
          <w:p w14:paraId="1FEDDCCC" w14:textId="77777777" w:rsidR="005F0A17" w:rsidRPr="00C92238" w:rsidRDefault="005F0A17" w:rsidP="005F0A17">
            <w:pPr>
              <w:autoSpaceDE/>
              <w:autoSpaceDN/>
              <w:rPr>
                <w:rFonts w:ascii="Bookman Old Style" w:hAnsi="Bookman Old Style" w:cs="Calibri"/>
                <w:b/>
                <w:bCs/>
                <w:lang w:val="ro-RO" w:eastAsia="ro-RO"/>
              </w:rPr>
            </w:pPr>
          </w:p>
        </w:tc>
      </w:tr>
      <w:tr w:rsidR="005F0A17" w:rsidRPr="00C92238" w14:paraId="17310EB2" w14:textId="77777777" w:rsidTr="000A67FE">
        <w:trPr>
          <w:trHeight w:val="300"/>
        </w:trPr>
        <w:tc>
          <w:tcPr>
            <w:tcW w:w="4253" w:type="dxa"/>
            <w:tcBorders>
              <w:top w:val="nil"/>
              <w:left w:val="nil"/>
              <w:bottom w:val="nil"/>
              <w:right w:val="nil"/>
            </w:tcBorders>
            <w:shd w:val="clear" w:color="auto" w:fill="auto"/>
            <w:noWrap/>
            <w:vAlign w:val="bottom"/>
            <w:hideMark/>
          </w:tcPr>
          <w:p w14:paraId="3860CC7E" w14:textId="77777777" w:rsidR="005F0A17" w:rsidRPr="00AF1FC2" w:rsidRDefault="005F0A17" w:rsidP="005F0A17">
            <w:pPr>
              <w:autoSpaceDE/>
              <w:autoSpaceDN/>
              <w:rPr>
                <w:rFonts w:ascii="Bookman Old Style" w:hAnsi="Bookman Old Style" w:cs="Calibri"/>
                <w:lang w:val="ro-RO" w:eastAsia="ro-RO"/>
              </w:rPr>
            </w:pPr>
            <w:r w:rsidRPr="00AF1FC2">
              <w:rPr>
                <w:rFonts w:ascii="Bookman Old Style" w:hAnsi="Bookman Old Style" w:cs="Calibri"/>
                <w:lang w:val="ro-RO" w:eastAsia="ro-RO"/>
              </w:rPr>
              <w:t>Profit inainte de impozitare</w:t>
            </w:r>
          </w:p>
        </w:tc>
        <w:tc>
          <w:tcPr>
            <w:tcW w:w="3101" w:type="dxa"/>
            <w:tcBorders>
              <w:top w:val="nil"/>
              <w:left w:val="nil"/>
              <w:bottom w:val="nil"/>
              <w:right w:val="nil"/>
            </w:tcBorders>
            <w:shd w:val="clear" w:color="auto" w:fill="auto"/>
            <w:noWrap/>
            <w:vAlign w:val="bottom"/>
            <w:hideMark/>
          </w:tcPr>
          <w:p w14:paraId="7491C2EF" w14:textId="77777777" w:rsidR="005F0A17" w:rsidRPr="00AF1FC2" w:rsidRDefault="005F0A17" w:rsidP="005F0A17">
            <w:pPr>
              <w:autoSpaceDE/>
              <w:autoSpaceDN/>
              <w:rPr>
                <w:rFonts w:ascii="Bookman Old Style" w:hAnsi="Bookman Old Style" w:cs="Calibri"/>
                <w:lang w:val="ro-RO" w:eastAsia="ro-RO"/>
              </w:rPr>
            </w:pPr>
          </w:p>
        </w:tc>
        <w:tc>
          <w:tcPr>
            <w:tcW w:w="2180" w:type="dxa"/>
            <w:tcBorders>
              <w:top w:val="nil"/>
              <w:left w:val="nil"/>
              <w:bottom w:val="nil"/>
              <w:right w:val="nil"/>
            </w:tcBorders>
            <w:shd w:val="clear" w:color="auto" w:fill="auto"/>
            <w:noWrap/>
            <w:vAlign w:val="bottom"/>
            <w:hideMark/>
          </w:tcPr>
          <w:p w14:paraId="16F02E68" w14:textId="42C839F4" w:rsidR="005F0A17" w:rsidRPr="00AF1FC2" w:rsidRDefault="0049248F" w:rsidP="005F0A17">
            <w:pPr>
              <w:autoSpaceDE/>
              <w:autoSpaceDN/>
              <w:jc w:val="right"/>
              <w:rPr>
                <w:rFonts w:ascii="Bookman Old Style" w:hAnsi="Bookman Old Style" w:cs="Calibri"/>
                <w:lang w:val="ro-RO" w:eastAsia="ro-RO"/>
              </w:rPr>
            </w:pPr>
            <w:r w:rsidRPr="00AF1FC2">
              <w:rPr>
                <w:rFonts w:ascii="Bookman Old Style" w:hAnsi="Bookman Old Style" w:cs="Calibri"/>
                <w:lang w:val="ro-RO" w:eastAsia="ro-RO"/>
              </w:rPr>
              <w:t>107.805</w:t>
            </w:r>
            <w:r w:rsidR="005F0A17" w:rsidRPr="00AF1FC2">
              <w:rPr>
                <w:rFonts w:ascii="Bookman Old Style" w:hAnsi="Bookman Old Style" w:cs="Calibri"/>
                <w:lang w:val="ro-RO" w:eastAsia="ro-RO"/>
              </w:rPr>
              <w:t xml:space="preserve"> </w:t>
            </w:r>
          </w:p>
        </w:tc>
      </w:tr>
      <w:tr w:rsidR="005F0A17" w:rsidRPr="00C92238" w14:paraId="54B58F98" w14:textId="77777777" w:rsidTr="000A67FE">
        <w:trPr>
          <w:trHeight w:val="315"/>
        </w:trPr>
        <w:tc>
          <w:tcPr>
            <w:tcW w:w="4253" w:type="dxa"/>
            <w:tcBorders>
              <w:top w:val="nil"/>
              <w:left w:val="nil"/>
              <w:bottom w:val="nil"/>
              <w:right w:val="nil"/>
            </w:tcBorders>
            <w:shd w:val="clear" w:color="auto" w:fill="auto"/>
            <w:noWrap/>
            <w:vAlign w:val="bottom"/>
            <w:hideMark/>
          </w:tcPr>
          <w:p w14:paraId="500D7E02" w14:textId="77777777" w:rsidR="005F0A17" w:rsidRPr="00C92238" w:rsidRDefault="005F0A17" w:rsidP="005F0A17">
            <w:pPr>
              <w:autoSpaceDE/>
              <w:autoSpaceDN/>
              <w:rPr>
                <w:rFonts w:ascii="Bookman Old Style" w:hAnsi="Bookman Old Style" w:cs="Calibri"/>
                <w:i/>
                <w:iCs/>
                <w:lang w:val="ro-RO" w:eastAsia="ro-RO"/>
              </w:rPr>
            </w:pPr>
            <w:r w:rsidRPr="00C92238">
              <w:rPr>
                <w:rFonts w:ascii="Bookman Old Style" w:hAnsi="Bookman Old Style" w:cs="Calibri"/>
                <w:i/>
                <w:iCs/>
                <w:lang w:val="ro-RO" w:eastAsia="ro-RO"/>
              </w:rPr>
              <w:t>Ajustari pentru elemente nemonetare</w:t>
            </w:r>
          </w:p>
        </w:tc>
        <w:tc>
          <w:tcPr>
            <w:tcW w:w="3101" w:type="dxa"/>
            <w:tcBorders>
              <w:top w:val="nil"/>
              <w:left w:val="nil"/>
              <w:bottom w:val="nil"/>
              <w:right w:val="nil"/>
            </w:tcBorders>
            <w:shd w:val="clear" w:color="auto" w:fill="auto"/>
            <w:noWrap/>
            <w:vAlign w:val="bottom"/>
            <w:hideMark/>
          </w:tcPr>
          <w:p w14:paraId="30A7E72C" w14:textId="77777777" w:rsidR="005F0A17" w:rsidRPr="00C92238" w:rsidRDefault="005F0A17" w:rsidP="005F0A17">
            <w:pPr>
              <w:autoSpaceDE/>
              <w:autoSpaceDN/>
              <w:rPr>
                <w:rFonts w:ascii="Bookman Old Style" w:hAnsi="Bookman Old Style" w:cs="Calibri"/>
                <w:i/>
                <w:iCs/>
                <w:lang w:val="ro-RO" w:eastAsia="ro-RO"/>
              </w:rPr>
            </w:pPr>
          </w:p>
        </w:tc>
        <w:tc>
          <w:tcPr>
            <w:tcW w:w="2180" w:type="dxa"/>
            <w:tcBorders>
              <w:top w:val="nil"/>
              <w:left w:val="nil"/>
              <w:bottom w:val="nil"/>
              <w:right w:val="nil"/>
            </w:tcBorders>
            <w:shd w:val="clear" w:color="auto" w:fill="auto"/>
            <w:noWrap/>
            <w:vAlign w:val="bottom"/>
            <w:hideMark/>
          </w:tcPr>
          <w:p w14:paraId="345C51A9" w14:textId="77777777" w:rsidR="005F0A17" w:rsidRPr="00C92238" w:rsidRDefault="005F0A17" w:rsidP="005F0A17">
            <w:pPr>
              <w:autoSpaceDE/>
              <w:autoSpaceDN/>
              <w:rPr>
                <w:lang w:val="ro-RO" w:eastAsia="ro-RO"/>
              </w:rPr>
            </w:pPr>
          </w:p>
        </w:tc>
      </w:tr>
      <w:tr w:rsidR="005F0A17" w:rsidRPr="00C92238" w14:paraId="7957A1FA"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545293D5" w14:textId="77777777" w:rsidR="005F0A17" w:rsidRPr="00C92238" w:rsidRDefault="005F0A17"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Amortizare si ajustari de valoare aferente imobilizarilor</w:t>
            </w:r>
          </w:p>
        </w:tc>
        <w:tc>
          <w:tcPr>
            <w:tcW w:w="2180" w:type="dxa"/>
            <w:tcBorders>
              <w:top w:val="nil"/>
              <w:left w:val="nil"/>
              <w:bottom w:val="nil"/>
              <w:right w:val="nil"/>
            </w:tcBorders>
            <w:shd w:val="clear" w:color="auto" w:fill="auto"/>
            <w:noWrap/>
            <w:vAlign w:val="bottom"/>
            <w:hideMark/>
          </w:tcPr>
          <w:p w14:paraId="7EFE3581" w14:textId="1DF5AC6D" w:rsidR="005F0A17" w:rsidRPr="00C92238" w:rsidRDefault="0049248F" w:rsidP="005F0A17">
            <w:pPr>
              <w:autoSpaceDE/>
              <w:autoSpaceDN/>
              <w:jc w:val="right"/>
              <w:rPr>
                <w:rFonts w:ascii="Bookman Old Style" w:hAnsi="Bookman Old Style" w:cs="Calibri"/>
                <w:lang w:val="ro-RO" w:eastAsia="ro-RO"/>
              </w:rPr>
            </w:pPr>
            <w:r>
              <w:rPr>
                <w:rFonts w:ascii="Bookman Old Style" w:hAnsi="Bookman Old Style" w:cs="Calibri"/>
                <w:lang w:val="ro-RO" w:eastAsia="ro-RO"/>
              </w:rPr>
              <w:t>226.932</w:t>
            </w:r>
            <w:r w:rsidR="005F0A17" w:rsidRPr="00C92238">
              <w:rPr>
                <w:rFonts w:ascii="Bookman Old Style" w:hAnsi="Bookman Old Style" w:cs="Calibri"/>
                <w:lang w:val="ro-RO" w:eastAsia="ro-RO"/>
              </w:rPr>
              <w:t xml:space="preserve"> </w:t>
            </w:r>
          </w:p>
        </w:tc>
      </w:tr>
      <w:tr w:rsidR="005F0A17" w:rsidRPr="00C92238" w14:paraId="639B778B" w14:textId="77777777" w:rsidTr="000A67FE">
        <w:trPr>
          <w:trHeight w:val="315"/>
        </w:trPr>
        <w:tc>
          <w:tcPr>
            <w:tcW w:w="4253" w:type="dxa"/>
            <w:tcBorders>
              <w:top w:val="nil"/>
              <w:left w:val="nil"/>
              <w:bottom w:val="nil"/>
              <w:right w:val="nil"/>
            </w:tcBorders>
            <w:shd w:val="clear" w:color="auto" w:fill="auto"/>
            <w:noWrap/>
            <w:vAlign w:val="bottom"/>
            <w:hideMark/>
          </w:tcPr>
          <w:p w14:paraId="31EDE770" w14:textId="77777777" w:rsidR="005F0A17" w:rsidRPr="00C92238" w:rsidRDefault="005F0A17"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chletuieli privind dobanzile</w:t>
            </w:r>
          </w:p>
        </w:tc>
        <w:tc>
          <w:tcPr>
            <w:tcW w:w="3101" w:type="dxa"/>
            <w:tcBorders>
              <w:top w:val="nil"/>
              <w:left w:val="nil"/>
              <w:bottom w:val="nil"/>
              <w:right w:val="nil"/>
            </w:tcBorders>
            <w:shd w:val="clear" w:color="auto" w:fill="auto"/>
            <w:noWrap/>
            <w:vAlign w:val="bottom"/>
            <w:hideMark/>
          </w:tcPr>
          <w:p w14:paraId="0ED471A8" w14:textId="77777777" w:rsidR="005F0A17" w:rsidRPr="00C92238" w:rsidRDefault="005F0A17" w:rsidP="005F0A17">
            <w:pPr>
              <w:autoSpaceDE/>
              <w:autoSpaceDN/>
              <w:rPr>
                <w:rFonts w:ascii="Bookman Old Style" w:hAnsi="Bookman Old Style" w:cs="Calibri"/>
                <w:lang w:val="ro-RO" w:eastAsia="ro-RO"/>
              </w:rPr>
            </w:pPr>
          </w:p>
        </w:tc>
        <w:tc>
          <w:tcPr>
            <w:tcW w:w="2180" w:type="dxa"/>
            <w:tcBorders>
              <w:top w:val="nil"/>
              <w:left w:val="nil"/>
              <w:bottom w:val="nil"/>
              <w:right w:val="nil"/>
            </w:tcBorders>
            <w:shd w:val="clear" w:color="auto" w:fill="auto"/>
            <w:noWrap/>
            <w:vAlign w:val="bottom"/>
            <w:hideMark/>
          </w:tcPr>
          <w:p w14:paraId="0718F5D4" w14:textId="55FBD590" w:rsidR="005F0A17" w:rsidRPr="00C92238" w:rsidRDefault="0049248F" w:rsidP="005F0A17">
            <w:pPr>
              <w:autoSpaceDE/>
              <w:autoSpaceDN/>
              <w:jc w:val="right"/>
              <w:rPr>
                <w:rFonts w:ascii="Bookman Old Style" w:hAnsi="Bookman Old Style" w:cs="Calibri"/>
                <w:lang w:val="ro-RO" w:eastAsia="ro-RO"/>
              </w:rPr>
            </w:pPr>
            <w:r>
              <w:rPr>
                <w:rFonts w:ascii="Bookman Old Style" w:hAnsi="Bookman Old Style" w:cs="Calibri"/>
                <w:lang w:val="ro-RO" w:eastAsia="ro-RO"/>
              </w:rPr>
              <w:t>406</w:t>
            </w:r>
            <w:r w:rsidR="005F0A17" w:rsidRPr="00C92238">
              <w:rPr>
                <w:rFonts w:ascii="Bookman Old Style" w:hAnsi="Bookman Old Style" w:cs="Calibri"/>
                <w:lang w:val="ro-RO" w:eastAsia="ro-RO"/>
              </w:rPr>
              <w:t xml:space="preserve"> </w:t>
            </w:r>
          </w:p>
        </w:tc>
      </w:tr>
      <w:tr w:rsidR="005F0A17" w:rsidRPr="00C92238" w14:paraId="743AE5C9"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5E45EBCE" w14:textId="77777777" w:rsidR="005F0A17" w:rsidRPr="00C92238" w:rsidRDefault="005F0A17"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Ajustari de depreciere  active circulante</w:t>
            </w:r>
          </w:p>
        </w:tc>
        <w:tc>
          <w:tcPr>
            <w:tcW w:w="2180" w:type="dxa"/>
            <w:tcBorders>
              <w:top w:val="nil"/>
              <w:left w:val="nil"/>
              <w:bottom w:val="nil"/>
              <w:right w:val="nil"/>
            </w:tcBorders>
            <w:shd w:val="clear" w:color="auto" w:fill="auto"/>
            <w:noWrap/>
            <w:vAlign w:val="bottom"/>
            <w:hideMark/>
          </w:tcPr>
          <w:p w14:paraId="3B7435A6" w14:textId="77777777" w:rsidR="005F0A17" w:rsidRPr="00C92238" w:rsidRDefault="005F0A17" w:rsidP="005F0A17">
            <w:pPr>
              <w:autoSpaceDE/>
              <w:autoSpaceDN/>
              <w:rPr>
                <w:rFonts w:ascii="Bookman Old Style" w:hAnsi="Bookman Old Style" w:cs="Calibri"/>
                <w:lang w:val="ro-RO" w:eastAsia="ro-RO"/>
              </w:rPr>
            </w:pPr>
          </w:p>
        </w:tc>
      </w:tr>
      <w:tr w:rsidR="005F0A17" w:rsidRPr="00C92238" w14:paraId="3BDDE0A2" w14:textId="77777777" w:rsidTr="000A67FE">
        <w:trPr>
          <w:trHeight w:val="315"/>
        </w:trPr>
        <w:tc>
          <w:tcPr>
            <w:tcW w:w="4253" w:type="dxa"/>
            <w:tcBorders>
              <w:top w:val="nil"/>
              <w:left w:val="nil"/>
              <w:bottom w:val="nil"/>
              <w:right w:val="nil"/>
            </w:tcBorders>
            <w:shd w:val="clear" w:color="auto" w:fill="auto"/>
            <w:noWrap/>
            <w:vAlign w:val="bottom"/>
            <w:hideMark/>
          </w:tcPr>
          <w:p w14:paraId="128E50F9" w14:textId="77777777" w:rsidR="005F0A17" w:rsidRPr="00C92238" w:rsidRDefault="005F0A17"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venituri din dobanzi</w:t>
            </w:r>
          </w:p>
        </w:tc>
        <w:tc>
          <w:tcPr>
            <w:tcW w:w="3101" w:type="dxa"/>
            <w:tcBorders>
              <w:top w:val="nil"/>
              <w:left w:val="nil"/>
              <w:bottom w:val="nil"/>
              <w:right w:val="nil"/>
            </w:tcBorders>
            <w:shd w:val="clear" w:color="auto" w:fill="auto"/>
            <w:noWrap/>
            <w:vAlign w:val="bottom"/>
            <w:hideMark/>
          </w:tcPr>
          <w:p w14:paraId="78C52B28" w14:textId="77777777" w:rsidR="005F0A17" w:rsidRPr="00C92238" w:rsidRDefault="005F0A17" w:rsidP="005F0A17">
            <w:pPr>
              <w:autoSpaceDE/>
              <w:autoSpaceDN/>
              <w:rPr>
                <w:rFonts w:ascii="Bookman Old Style" w:hAnsi="Bookman Old Style" w:cs="Calibri"/>
                <w:lang w:val="ro-RO" w:eastAsia="ro-RO"/>
              </w:rPr>
            </w:pPr>
          </w:p>
        </w:tc>
        <w:tc>
          <w:tcPr>
            <w:tcW w:w="2180" w:type="dxa"/>
            <w:tcBorders>
              <w:top w:val="nil"/>
              <w:left w:val="nil"/>
              <w:bottom w:val="nil"/>
              <w:right w:val="nil"/>
            </w:tcBorders>
            <w:shd w:val="clear" w:color="auto" w:fill="auto"/>
            <w:noWrap/>
            <w:vAlign w:val="bottom"/>
            <w:hideMark/>
          </w:tcPr>
          <w:p w14:paraId="3F15A168" w14:textId="76BB6196" w:rsidR="005F0A17" w:rsidRPr="00C92238" w:rsidRDefault="005F0A17" w:rsidP="005F0A17">
            <w:pPr>
              <w:autoSpaceDE/>
              <w:autoSpaceDN/>
              <w:jc w:val="right"/>
              <w:rPr>
                <w:rFonts w:ascii="Bookman Old Style" w:hAnsi="Bookman Old Style" w:cs="Calibri"/>
                <w:lang w:val="ro-RO" w:eastAsia="ro-RO"/>
              </w:rPr>
            </w:pPr>
            <w:r w:rsidRPr="00C92238">
              <w:rPr>
                <w:rFonts w:ascii="Bookman Old Style" w:hAnsi="Bookman Old Style" w:cs="Calibri"/>
                <w:lang w:val="ro-RO" w:eastAsia="ro-RO"/>
              </w:rPr>
              <w:t>-</w:t>
            </w:r>
            <w:r w:rsidR="0049248F">
              <w:rPr>
                <w:rFonts w:ascii="Bookman Old Style" w:hAnsi="Bookman Old Style" w:cs="Calibri"/>
                <w:lang w:val="ro-RO" w:eastAsia="ro-RO"/>
              </w:rPr>
              <w:t>230.084</w:t>
            </w:r>
            <w:r w:rsidRPr="00C92238">
              <w:rPr>
                <w:rFonts w:ascii="Bookman Old Style" w:hAnsi="Bookman Old Style" w:cs="Calibri"/>
                <w:lang w:val="ro-RO" w:eastAsia="ro-RO"/>
              </w:rPr>
              <w:t xml:space="preserve"> </w:t>
            </w:r>
          </w:p>
        </w:tc>
      </w:tr>
      <w:tr w:rsidR="005F0A17" w:rsidRPr="00C92238" w14:paraId="718FDA77" w14:textId="77777777" w:rsidTr="000A67FE">
        <w:trPr>
          <w:trHeight w:val="315"/>
        </w:trPr>
        <w:tc>
          <w:tcPr>
            <w:tcW w:w="4253" w:type="dxa"/>
            <w:tcBorders>
              <w:top w:val="nil"/>
              <w:left w:val="nil"/>
              <w:bottom w:val="nil"/>
              <w:right w:val="nil"/>
            </w:tcBorders>
            <w:shd w:val="clear" w:color="auto" w:fill="auto"/>
            <w:noWrap/>
            <w:vAlign w:val="bottom"/>
            <w:hideMark/>
          </w:tcPr>
          <w:p w14:paraId="49FF7620" w14:textId="77777777" w:rsidR="005F0A17" w:rsidRPr="00C92238" w:rsidRDefault="005F0A17"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 xml:space="preserve">Alte ajustari </w:t>
            </w:r>
          </w:p>
        </w:tc>
        <w:tc>
          <w:tcPr>
            <w:tcW w:w="3101" w:type="dxa"/>
            <w:tcBorders>
              <w:top w:val="nil"/>
              <w:left w:val="nil"/>
              <w:bottom w:val="nil"/>
              <w:right w:val="nil"/>
            </w:tcBorders>
            <w:shd w:val="clear" w:color="auto" w:fill="auto"/>
            <w:noWrap/>
            <w:vAlign w:val="bottom"/>
            <w:hideMark/>
          </w:tcPr>
          <w:p w14:paraId="68638A35" w14:textId="77777777" w:rsidR="005F0A17" w:rsidRPr="00C92238" w:rsidRDefault="005F0A17" w:rsidP="005F0A17">
            <w:pPr>
              <w:autoSpaceDE/>
              <w:autoSpaceDN/>
              <w:rPr>
                <w:rFonts w:ascii="Bookman Old Style" w:hAnsi="Bookman Old Style" w:cs="Calibri"/>
                <w:lang w:val="ro-RO" w:eastAsia="ro-RO"/>
              </w:rPr>
            </w:pPr>
          </w:p>
        </w:tc>
        <w:tc>
          <w:tcPr>
            <w:tcW w:w="2180" w:type="dxa"/>
            <w:tcBorders>
              <w:top w:val="nil"/>
              <w:left w:val="nil"/>
              <w:bottom w:val="nil"/>
              <w:right w:val="nil"/>
            </w:tcBorders>
            <w:shd w:val="clear" w:color="auto" w:fill="auto"/>
            <w:noWrap/>
            <w:vAlign w:val="bottom"/>
            <w:hideMark/>
          </w:tcPr>
          <w:p w14:paraId="4DB9F243" w14:textId="77777777" w:rsidR="005F0A17" w:rsidRPr="00C92238" w:rsidRDefault="005F0A17" w:rsidP="005F0A17">
            <w:pPr>
              <w:autoSpaceDE/>
              <w:autoSpaceDN/>
              <w:rPr>
                <w:lang w:val="ro-RO" w:eastAsia="ro-RO"/>
              </w:rPr>
            </w:pPr>
          </w:p>
        </w:tc>
      </w:tr>
      <w:tr w:rsidR="005F0A17" w:rsidRPr="00C92238" w14:paraId="1BE3537F"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36BCF72D" w14:textId="77777777" w:rsidR="005F0A17" w:rsidRPr="00C92238" w:rsidRDefault="005F0A17"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Alte ajustari (6587-7584-741) accesibilizare si regenerare</w:t>
            </w:r>
          </w:p>
        </w:tc>
        <w:tc>
          <w:tcPr>
            <w:tcW w:w="2180" w:type="dxa"/>
            <w:tcBorders>
              <w:top w:val="nil"/>
              <w:left w:val="nil"/>
              <w:bottom w:val="single" w:sz="4" w:space="0" w:color="auto"/>
              <w:right w:val="nil"/>
            </w:tcBorders>
            <w:shd w:val="clear" w:color="auto" w:fill="auto"/>
            <w:noWrap/>
            <w:vAlign w:val="bottom"/>
            <w:hideMark/>
          </w:tcPr>
          <w:p w14:paraId="0A633B37" w14:textId="78B2457E" w:rsidR="005F0A17" w:rsidRPr="0049248F" w:rsidRDefault="005F0A17" w:rsidP="005F0A17">
            <w:pPr>
              <w:autoSpaceDE/>
              <w:autoSpaceDN/>
              <w:jc w:val="right"/>
              <w:rPr>
                <w:rFonts w:ascii="Bookman Old Style" w:hAnsi="Bookman Old Style" w:cs="Calibri"/>
                <w:color w:val="FF0000"/>
                <w:lang w:val="ro-RO" w:eastAsia="ro-RO"/>
              </w:rPr>
            </w:pPr>
            <w:r w:rsidRPr="00B01D21">
              <w:rPr>
                <w:rFonts w:ascii="Bookman Old Style" w:hAnsi="Bookman Old Style" w:cs="Calibri"/>
                <w:lang w:val="ro-RO" w:eastAsia="ro-RO"/>
              </w:rPr>
              <w:t>-</w:t>
            </w:r>
            <w:r w:rsidR="00B01D21" w:rsidRPr="00B01D21">
              <w:rPr>
                <w:rFonts w:ascii="Bookman Old Style" w:hAnsi="Bookman Old Style" w:cs="Calibri"/>
                <w:lang w:val="ro-RO" w:eastAsia="ro-RO"/>
              </w:rPr>
              <w:t>8</w:t>
            </w:r>
            <w:r w:rsidRPr="00B01D21">
              <w:rPr>
                <w:rFonts w:ascii="Bookman Old Style" w:hAnsi="Bookman Old Style" w:cs="Calibri"/>
                <w:lang w:val="ro-RO" w:eastAsia="ro-RO"/>
              </w:rPr>
              <w:t>5.</w:t>
            </w:r>
            <w:r w:rsidR="00B01D21" w:rsidRPr="00B01D21">
              <w:rPr>
                <w:rFonts w:ascii="Bookman Old Style" w:hAnsi="Bookman Old Style" w:cs="Calibri"/>
                <w:lang w:val="ro-RO" w:eastAsia="ro-RO"/>
              </w:rPr>
              <w:t>543</w:t>
            </w:r>
            <w:r w:rsidRPr="00B01D21">
              <w:rPr>
                <w:rFonts w:ascii="Bookman Old Style" w:hAnsi="Bookman Old Style" w:cs="Calibri"/>
                <w:lang w:val="ro-RO" w:eastAsia="ro-RO"/>
              </w:rPr>
              <w:t xml:space="preserve"> </w:t>
            </w:r>
          </w:p>
        </w:tc>
      </w:tr>
      <w:tr w:rsidR="005F0A17" w:rsidRPr="00C92238" w14:paraId="46D652CE" w14:textId="77777777" w:rsidTr="00B973C9">
        <w:trPr>
          <w:trHeight w:val="300"/>
        </w:trPr>
        <w:tc>
          <w:tcPr>
            <w:tcW w:w="7354" w:type="dxa"/>
            <w:gridSpan w:val="2"/>
            <w:vMerge w:val="restart"/>
            <w:tcBorders>
              <w:top w:val="nil"/>
              <w:left w:val="nil"/>
              <w:bottom w:val="nil"/>
              <w:right w:val="nil"/>
            </w:tcBorders>
            <w:shd w:val="clear" w:color="auto" w:fill="auto"/>
            <w:vAlign w:val="bottom"/>
            <w:hideMark/>
          </w:tcPr>
          <w:p w14:paraId="6C55EEB7" w14:textId="77777777" w:rsidR="00153E23" w:rsidRPr="00153E23" w:rsidRDefault="00153E23" w:rsidP="00153E23">
            <w:pPr>
              <w:autoSpaceDE/>
              <w:autoSpaceDN/>
              <w:rPr>
                <w:rFonts w:ascii="Bookman Old Style" w:hAnsi="Bookman Old Style" w:cs="Calibri"/>
                <w:b/>
                <w:bCs/>
                <w:lang w:val="ro-RO" w:eastAsia="ro-RO"/>
              </w:rPr>
            </w:pPr>
            <w:r w:rsidRPr="00153E23">
              <w:rPr>
                <w:rFonts w:ascii="Bookman Old Style" w:hAnsi="Bookman Old Style" w:cs="Calibri"/>
                <w:b/>
                <w:bCs/>
                <w:lang w:val="ro-RO" w:eastAsia="ro-RO"/>
              </w:rPr>
              <w:t>Flux de trezorerie generat de activitatile de exploatare</w:t>
            </w:r>
          </w:p>
          <w:p w14:paraId="7B06F08C" w14:textId="5A480AFC" w:rsidR="005F0A17" w:rsidRPr="00C92238" w:rsidRDefault="00153E23" w:rsidP="00153E23">
            <w:pPr>
              <w:autoSpaceDE/>
              <w:autoSpaceDN/>
              <w:rPr>
                <w:rFonts w:ascii="Bookman Old Style" w:hAnsi="Bookman Old Style" w:cs="Calibri"/>
                <w:b/>
                <w:bCs/>
                <w:lang w:val="ro-RO" w:eastAsia="ro-RO"/>
              </w:rPr>
            </w:pPr>
            <w:r w:rsidRPr="00153E23">
              <w:rPr>
                <w:rFonts w:ascii="Bookman Old Style" w:hAnsi="Bookman Old Style" w:cs="Calibri"/>
                <w:b/>
                <w:bCs/>
                <w:lang w:val="ro-RO" w:eastAsia="ro-RO"/>
              </w:rPr>
              <w:t>inainte de modificari in capitalul circulant</w:t>
            </w:r>
          </w:p>
        </w:tc>
        <w:tc>
          <w:tcPr>
            <w:tcW w:w="2180" w:type="dxa"/>
            <w:vMerge w:val="restart"/>
            <w:tcBorders>
              <w:top w:val="nil"/>
              <w:left w:val="nil"/>
              <w:bottom w:val="nil"/>
              <w:right w:val="nil"/>
            </w:tcBorders>
            <w:shd w:val="clear" w:color="auto" w:fill="auto"/>
            <w:vAlign w:val="bottom"/>
            <w:hideMark/>
          </w:tcPr>
          <w:p w14:paraId="54471AA7" w14:textId="6CF4A3D6" w:rsidR="005F0A17" w:rsidRPr="0049248F" w:rsidRDefault="00153E23" w:rsidP="005F0A17">
            <w:pPr>
              <w:autoSpaceDE/>
              <w:autoSpaceDN/>
              <w:jc w:val="right"/>
              <w:rPr>
                <w:rFonts w:ascii="Bookman Old Style" w:hAnsi="Bookman Old Style" w:cs="Calibri"/>
                <w:b/>
                <w:bCs/>
                <w:color w:val="FF0000"/>
                <w:lang w:val="ro-RO" w:eastAsia="ro-RO"/>
              </w:rPr>
            </w:pPr>
            <w:r w:rsidRPr="00153E23">
              <w:rPr>
                <w:rFonts w:ascii="Bookman Old Style" w:hAnsi="Bookman Old Style" w:cs="Calibri"/>
                <w:b/>
                <w:bCs/>
                <w:lang w:val="ro-RO" w:eastAsia="ro-RO"/>
              </w:rPr>
              <w:t>19.516</w:t>
            </w:r>
            <w:r w:rsidR="005F0A17" w:rsidRPr="00153E23">
              <w:rPr>
                <w:rFonts w:ascii="Bookman Old Style" w:hAnsi="Bookman Old Style" w:cs="Calibri"/>
                <w:b/>
                <w:bCs/>
                <w:lang w:val="ro-RO" w:eastAsia="ro-RO"/>
              </w:rPr>
              <w:t xml:space="preserve"> </w:t>
            </w:r>
          </w:p>
        </w:tc>
      </w:tr>
      <w:tr w:rsidR="005F0A17" w:rsidRPr="00C92238" w14:paraId="4F29A8F3" w14:textId="77777777" w:rsidTr="00B973C9">
        <w:trPr>
          <w:trHeight w:val="300"/>
        </w:trPr>
        <w:tc>
          <w:tcPr>
            <w:tcW w:w="7354" w:type="dxa"/>
            <w:gridSpan w:val="2"/>
            <w:vMerge/>
            <w:tcBorders>
              <w:top w:val="nil"/>
              <w:left w:val="nil"/>
              <w:bottom w:val="nil"/>
              <w:right w:val="nil"/>
            </w:tcBorders>
            <w:vAlign w:val="center"/>
            <w:hideMark/>
          </w:tcPr>
          <w:p w14:paraId="27339662" w14:textId="77777777" w:rsidR="005F0A17" w:rsidRPr="00C92238" w:rsidRDefault="005F0A17" w:rsidP="005F0A17">
            <w:pPr>
              <w:autoSpaceDE/>
              <w:autoSpaceDN/>
              <w:rPr>
                <w:rFonts w:ascii="Bookman Old Style" w:hAnsi="Bookman Old Style" w:cs="Calibri"/>
                <w:b/>
                <w:bCs/>
                <w:lang w:val="ro-RO" w:eastAsia="ro-RO"/>
              </w:rPr>
            </w:pPr>
          </w:p>
        </w:tc>
        <w:tc>
          <w:tcPr>
            <w:tcW w:w="2180" w:type="dxa"/>
            <w:vMerge/>
            <w:tcBorders>
              <w:top w:val="nil"/>
              <w:left w:val="nil"/>
              <w:bottom w:val="nil"/>
              <w:right w:val="nil"/>
            </w:tcBorders>
            <w:vAlign w:val="center"/>
            <w:hideMark/>
          </w:tcPr>
          <w:p w14:paraId="011CF683" w14:textId="77777777" w:rsidR="005F0A17" w:rsidRPr="0049248F" w:rsidRDefault="005F0A17" w:rsidP="005F0A17">
            <w:pPr>
              <w:autoSpaceDE/>
              <w:autoSpaceDN/>
              <w:rPr>
                <w:rFonts w:ascii="Bookman Old Style" w:hAnsi="Bookman Old Style" w:cs="Calibri"/>
                <w:b/>
                <w:bCs/>
                <w:color w:val="FF0000"/>
                <w:lang w:val="ro-RO" w:eastAsia="ro-RO"/>
              </w:rPr>
            </w:pPr>
          </w:p>
        </w:tc>
      </w:tr>
      <w:tr w:rsidR="000A67FE" w:rsidRPr="00C92238" w14:paraId="2BBB79E1" w14:textId="77777777" w:rsidTr="00B973C9">
        <w:trPr>
          <w:trHeight w:val="300"/>
        </w:trPr>
        <w:tc>
          <w:tcPr>
            <w:tcW w:w="7354" w:type="dxa"/>
            <w:gridSpan w:val="2"/>
            <w:tcBorders>
              <w:top w:val="nil"/>
              <w:left w:val="nil"/>
              <w:bottom w:val="nil"/>
              <w:right w:val="nil"/>
            </w:tcBorders>
            <w:vAlign w:val="center"/>
          </w:tcPr>
          <w:p w14:paraId="5FAF8FC3" w14:textId="77777777" w:rsidR="000A67FE" w:rsidRPr="00C92238" w:rsidRDefault="000A67FE" w:rsidP="005F0A17">
            <w:pPr>
              <w:autoSpaceDE/>
              <w:autoSpaceDN/>
              <w:rPr>
                <w:rFonts w:ascii="Bookman Old Style" w:hAnsi="Bookman Old Style" w:cs="Calibri"/>
                <w:b/>
                <w:bCs/>
                <w:lang w:val="ro-RO" w:eastAsia="ro-RO"/>
              </w:rPr>
            </w:pPr>
          </w:p>
        </w:tc>
        <w:tc>
          <w:tcPr>
            <w:tcW w:w="2180" w:type="dxa"/>
            <w:tcBorders>
              <w:top w:val="nil"/>
              <w:left w:val="nil"/>
              <w:bottom w:val="nil"/>
              <w:right w:val="nil"/>
            </w:tcBorders>
            <w:vAlign w:val="center"/>
          </w:tcPr>
          <w:p w14:paraId="6D2B2871" w14:textId="77777777" w:rsidR="000A67FE" w:rsidRPr="0049248F" w:rsidRDefault="000A67FE" w:rsidP="005F0A17">
            <w:pPr>
              <w:autoSpaceDE/>
              <w:autoSpaceDN/>
              <w:rPr>
                <w:rFonts w:ascii="Bookman Old Style" w:hAnsi="Bookman Old Style" w:cs="Calibri"/>
                <w:b/>
                <w:bCs/>
                <w:color w:val="FF0000"/>
                <w:lang w:val="ro-RO" w:eastAsia="ro-RO"/>
              </w:rPr>
            </w:pPr>
          </w:p>
        </w:tc>
      </w:tr>
      <w:tr w:rsidR="00510FF4" w:rsidRPr="00C92238" w14:paraId="4C7F0883" w14:textId="77777777" w:rsidTr="00B973C9">
        <w:trPr>
          <w:trHeight w:val="300"/>
        </w:trPr>
        <w:tc>
          <w:tcPr>
            <w:tcW w:w="7354" w:type="dxa"/>
            <w:gridSpan w:val="2"/>
            <w:tcBorders>
              <w:top w:val="nil"/>
              <w:left w:val="nil"/>
              <w:bottom w:val="nil"/>
              <w:right w:val="nil"/>
            </w:tcBorders>
            <w:vAlign w:val="center"/>
          </w:tcPr>
          <w:p w14:paraId="7B802BA8" w14:textId="6044771E" w:rsidR="00510FF4" w:rsidRPr="00C92238" w:rsidRDefault="00510FF4" w:rsidP="005F0A17">
            <w:pPr>
              <w:autoSpaceDE/>
              <w:autoSpaceDN/>
              <w:rPr>
                <w:rFonts w:ascii="Bookman Old Style" w:hAnsi="Bookman Old Style" w:cs="Calibri"/>
                <w:b/>
                <w:bCs/>
                <w:lang w:val="ro-RO" w:eastAsia="ro-RO"/>
              </w:rPr>
            </w:pPr>
            <w:r w:rsidRPr="00C92238">
              <w:rPr>
                <w:rFonts w:ascii="Bookman Old Style" w:hAnsi="Bookman Old Style" w:cs="Calibri"/>
                <w:lang w:val="ro-RO" w:eastAsia="ro-RO"/>
              </w:rPr>
              <w:t xml:space="preserve">(Cresteri)/ Descresteri cheltuieli in </w:t>
            </w:r>
            <w:r>
              <w:rPr>
                <w:rFonts w:ascii="Bookman Old Style" w:hAnsi="Bookman Old Style" w:cs="Calibri"/>
                <w:lang w:val="ro-RO" w:eastAsia="ro-RO"/>
              </w:rPr>
              <w:t xml:space="preserve">avans         </w:t>
            </w:r>
          </w:p>
        </w:tc>
        <w:tc>
          <w:tcPr>
            <w:tcW w:w="2180" w:type="dxa"/>
            <w:tcBorders>
              <w:top w:val="nil"/>
              <w:left w:val="nil"/>
              <w:bottom w:val="nil"/>
              <w:right w:val="nil"/>
            </w:tcBorders>
            <w:vAlign w:val="center"/>
          </w:tcPr>
          <w:p w14:paraId="7F17BB72" w14:textId="5B57972F" w:rsidR="00510FF4" w:rsidRPr="00510FF4" w:rsidRDefault="00510FF4" w:rsidP="00510FF4">
            <w:pPr>
              <w:autoSpaceDE/>
              <w:autoSpaceDN/>
              <w:jc w:val="right"/>
              <w:rPr>
                <w:rFonts w:ascii="Bookman Old Style" w:hAnsi="Bookman Old Style" w:cs="Calibri"/>
                <w:color w:val="FF0000"/>
                <w:lang w:val="ro-RO" w:eastAsia="ro-RO"/>
              </w:rPr>
            </w:pPr>
            <w:r w:rsidRPr="00510FF4">
              <w:rPr>
                <w:rFonts w:ascii="Bookman Old Style" w:hAnsi="Bookman Old Style" w:cs="Calibri"/>
                <w:lang w:val="ro-RO" w:eastAsia="ro-RO"/>
              </w:rPr>
              <w:t>-4.972</w:t>
            </w:r>
          </w:p>
        </w:tc>
      </w:tr>
      <w:tr w:rsidR="005F0A17" w:rsidRPr="00C92238" w14:paraId="744F0D08" w14:textId="77777777" w:rsidTr="000A67FE">
        <w:trPr>
          <w:trHeight w:val="279"/>
        </w:trPr>
        <w:tc>
          <w:tcPr>
            <w:tcW w:w="4253" w:type="dxa"/>
            <w:tcBorders>
              <w:top w:val="nil"/>
              <w:left w:val="nil"/>
              <w:bottom w:val="nil"/>
              <w:right w:val="nil"/>
            </w:tcBorders>
            <w:shd w:val="clear" w:color="auto" w:fill="auto"/>
            <w:vAlign w:val="bottom"/>
            <w:hideMark/>
          </w:tcPr>
          <w:p w14:paraId="0C435650" w14:textId="68899B86" w:rsidR="005F0A17" w:rsidRPr="00C92238" w:rsidRDefault="005F0A17" w:rsidP="00510FF4">
            <w:pPr>
              <w:autoSpaceDE/>
              <w:autoSpaceDN/>
              <w:rPr>
                <w:rFonts w:ascii="Bookman Old Style" w:hAnsi="Bookman Old Style" w:cs="Calibri"/>
                <w:lang w:val="ro-RO" w:eastAsia="ro-RO"/>
              </w:rPr>
            </w:pPr>
            <w:r w:rsidRPr="00C92238">
              <w:rPr>
                <w:rFonts w:ascii="Bookman Old Style" w:hAnsi="Bookman Old Style" w:cs="Calibri"/>
                <w:lang w:val="ro-RO" w:eastAsia="ro-RO"/>
              </w:rPr>
              <w:t xml:space="preserve">Cresteri/ </w:t>
            </w:r>
            <w:r w:rsidR="00510FF4">
              <w:rPr>
                <w:rFonts w:ascii="Bookman Old Style" w:hAnsi="Bookman Old Style" w:cs="Calibri"/>
                <w:lang w:val="ro-RO" w:eastAsia="ro-RO"/>
              </w:rPr>
              <w:t>(</w:t>
            </w:r>
            <w:r w:rsidRPr="00C92238">
              <w:rPr>
                <w:rFonts w:ascii="Bookman Old Style" w:hAnsi="Bookman Old Style" w:cs="Calibri"/>
                <w:lang w:val="ro-RO" w:eastAsia="ro-RO"/>
              </w:rPr>
              <w:t>Descresteri</w:t>
            </w:r>
            <w:r w:rsidR="00510FF4">
              <w:rPr>
                <w:rFonts w:ascii="Bookman Old Style" w:hAnsi="Bookman Old Style" w:cs="Calibri"/>
                <w:lang w:val="ro-RO" w:eastAsia="ro-RO"/>
              </w:rPr>
              <w:t>)</w:t>
            </w:r>
            <w:r w:rsidRPr="00C92238">
              <w:rPr>
                <w:rFonts w:ascii="Bookman Old Style" w:hAnsi="Bookman Old Style" w:cs="Calibri"/>
                <w:lang w:val="ro-RO" w:eastAsia="ro-RO"/>
              </w:rPr>
              <w:t xml:space="preserve"> </w:t>
            </w:r>
            <w:r w:rsidR="00510FF4">
              <w:rPr>
                <w:rFonts w:ascii="Bookman Old Style" w:hAnsi="Bookman Old Style" w:cs="Calibri"/>
                <w:lang w:val="ro-RO" w:eastAsia="ro-RO"/>
              </w:rPr>
              <w:t>venitur</w:t>
            </w:r>
            <w:r w:rsidRPr="00C92238">
              <w:rPr>
                <w:rFonts w:ascii="Bookman Old Style" w:hAnsi="Bookman Old Style" w:cs="Calibri"/>
                <w:lang w:val="ro-RO" w:eastAsia="ro-RO"/>
              </w:rPr>
              <w:t xml:space="preserve">i in </w:t>
            </w:r>
            <w:r w:rsidR="00B973C9">
              <w:rPr>
                <w:rFonts w:ascii="Bookman Old Style" w:hAnsi="Bookman Old Style" w:cs="Calibri"/>
                <w:lang w:val="ro-RO" w:eastAsia="ro-RO"/>
              </w:rPr>
              <w:t>avans</w:t>
            </w:r>
            <w:r w:rsidR="00510FF4">
              <w:rPr>
                <w:rFonts w:ascii="Bookman Old Style" w:hAnsi="Bookman Old Style" w:cs="Calibri"/>
                <w:lang w:val="ro-RO" w:eastAsia="ro-RO"/>
              </w:rPr>
              <w:t xml:space="preserve">         </w:t>
            </w:r>
          </w:p>
        </w:tc>
        <w:tc>
          <w:tcPr>
            <w:tcW w:w="3101" w:type="dxa"/>
            <w:tcBorders>
              <w:top w:val="nil"/>
              <w:left w:val="nil"/>
              <w:bottom w:val="nil"/>
              <w:right w:val="nil"/>
            </w:tcBorders>
            <w:shd w:val="clear" w:color="auto" w:fill="auto"/>
            <w:vAlign w:val="bottom"/>
            <w:hideMark/>
          </w:tcPr>
          <w:p w14:paraId="0E52E673" w14:textId="77777777" w:rsidR="005F0A17" w:rsidRPr="00C92238" w:rsidRDefault="005F0A17" w:rsidP="005F0A17">
            <w:pPr>
              <w:autoSpaceDE/>
              <w:autoSpaceDN/>
              <w:rPr>
                <w:rFonts w:ascii="Bookman Old Style" w:hAnsi="Bookman Old Style" w:cs="Calibri"/>
                <w:lang w:val="ro-RO" w:eastAsia="ro-RO"/>
              </w:rPr>
            </w:pPr>
          </w:p>
        </w:tc>
        <w:tc>
          <w:tcPr>
            <w:tcW w:w="2180" w:type="dxa"/>
            <w:tcBorders>
              <w:top w:val="nil"/>
              <w:left w:val="nil"/>
              <w:bottom w:val="nil"/>
              <w:right w:val="nil"/>
            </w:tcBorders>
            <w:shd w:val="clear" w:color="auto" w:fill="auto"/>
            <w:vAlign w:val="bottom"/>
            <w:hideMark/>
          </w:tcPr>
          <w:p w14:paraId="1D5F83C6" w14:textId="29DE7911" w:rsidR="005F0A17" w:rsidRPr="00153E23" w:rsidRDefault="00510FF4" w:rsidP="005F0A17">
            <w:pPr>
              <w:autoSpaceDE/>
              <w:autoSpaceDN/>
              <w:jc w:val="right"/>
              <w:rPr>
                <w:rFonts w:ascii="Bookman Old Style" w:hAnsi="Bookman Old Style" w:cs="Calibri"/>
                <w:color w:val="FF0000"/>
                <w:lang w:val="ro-RO" w:eastAsia="ro-RO"/>
              </w:rPr>
            </w:pPr>
            <w:r>
              <w:rPr>
                <w:rFonts w:ascii="Bookman Old Style" w:hAnsi="Bookman Old Style" w:cs="Calibri"/>
                <w:lang w:val="ro-RO" w:eastAsia="ro-RO"/>
              </w:rPr>
              <w:t>-46.806</w:t>
            </w:r>
            <w:r w:rsidR="005F0A17" w:rsidRPr="00153E23">
              <w:rPr>
                <w:rFonts w:ascii="Bookman Old Style" w:hAnsi="Bookman Old Style" w:cs="Calibri"/>
                <w:lang w:val="ro-RO" w:eastAsia="ro-RO"/>
              </w:rPr>
              <w:t xml:space="preserve"> </w:t>
            </w:r>
          </w:p>
        </w:tc>
      </w:tr>
      <w:tr w:rsidR="005F0A17" w:rsidRPr="00C92238" w14:paraId="27F7E8DE"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17B3DE66" w14:textId="77777777" w:rsidR="005F0A17" w:rsidRPr="00C92238" w:rsidRDefault="005F0A17"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(Cresteri)/ Descresteri  creante comerciale si de alta natura</w:t>
            </w:r>
          </w:p>
        </w:tc>
        <w:tc>
          <w:tcPr>
            <w:tcW w:w="2180" w:type="dxa"/>
            <w:tcBorders>
              <w:top w:val="nil"/>
              <w:left w:val="nil"/>
              <w:bottom w:val="nil"/>
              <w:right w:val="nil"/>
            </w:tcBorders>
            <w:shd w:val="clear" w:color="auto" w:fill="auto"/>
            <w:noWrap/>
            <w:vAlign w:val="bottom"/>
            <w:hideMark/>
          </w:tcPr>
          <w:p w14:paraId="6A67B782" w14:textId="2865E54C" w:rsidR="005F0A17" w:rsidRPr="0049248F" w:rsidRDefault="00284EA4" w:rsidP="005F0A17">
            <w:pPr>
              <w:autoSpaceDE/>
              <w:autoSpaceDN/>
              <w:jc w:val="right"/>
              <w:rPr>
                <w:rFonts w:ascii="Bookman Old Style" w:hAnsi="Bookman Old Style" w:cs="Calibri"/>
                <w:color w:val="FF0000"/>
                <w:lang w:val="ro-RO" w:eastAsia="ro-RO"/>
              </w:rPr>
            </w:pPr>
            <w:r>
              <w:rPr>
                <w:rFonts w:ascii="Bookman Old Style" w:hAnsi="Bookman Old Style" w:cs="Calibri"/>
                <w:lang w:val="ro-RO" w:eastAsia="ro-RO"/>
              </w:rPr>
              <w:t>723.019</w:t>
            </w:r>
            <w:r w:rsidR="005F0A17" w:rsidRPr="00BC56EE">
              <w:rPr>
                <w:rFonts w:ascii="Bookman Old Style" w:hAnsi="Bookman Old Style" w:cs="Calibri"/>
                <w:lang w:val="ro-RO" w:eastAsia="ro-RO"/>
              </w:rPr>
              <w:t xml:space="preserve"> </w:t>
            </w:r>
          </w:p>
        </w:tc>
      </w:tr>
      <w:tr w:rsidR="005F0A17" w:rsidRPr="00C92238" w14:paraId="2AF27AB7" w14:textId="77777777" w:rsidTr="000A67FE">
        <w:trPr>
          <w:trHeight w:val="315"/>
        </w:trPr>
        <w:tc>
          <w:tcPr>
            <w:tcW w:w="4253" w:type="dxa"/>
            <w:tcBorders>
              <w:top w:val="nil"/>
              <w:left w:val="nil"/>
              <w:bottom w:val="nil"/>
              <w:right w:val="nil"/>
            </w:tcBorders>
            <w:shd w:val="clear" w:color="auto" w:fill="auto"/>
            <w:noWrap/>
            <w:vAlign w:val="bottom"/>
            <w:hideMark/>
          </w:tcPr>
          <w:p w14:paraId="6CAD630A" w14:textId="451C3DCA" w:rsidR="005F0A17" w:rsidRPr="00C92238" w:rsidRDefault="00510FF4"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 xml:space="preserve">(Cresteri)/ Descresteri  </w:t>
            </w:r>
            <w:r w:rsidR="005F0A17" w:rsidRPr="00C92238">
              <w:rPr>
                <w:rFonts w:ascii="Bookman Old Style" w:hAnsi="Bookman Old Style" w:cs="Calibri"/>
                <w:lang w:val="ro-RO" w:eastAsia="ro-RO"/>
              </w:rPr>
              <w:t>stocuri</w:t>
            </w:r>
          </w:p>
        </w:tc>
        <w:tc>
          <w:tcPr>
            <w:tcW w:w="3101" w:type="dxa"/>
            <w:tcBorders>
              <w:top w:val="nil"/>
              <w:left w:val="nil"/>
              <w:bottom w:val="nil"/>
              <w:right w:val="nil"/>
            </w:tcBorders>
            <w:shd w:val="clear" w:color="auto" w:fill="auto"/>
            <w:noWrap/>
            <w:vAlign w:val="bottom"/>
            <w:hideMark/>
          </w:tcPr>
          <w:p w14:paraId="52BD6108" w14:textId="77777777" w:rsidR="005F0A17" w:rsidRPr="00C92238" w:rsidRDefault="005F0A17" w:rsidP="005F0A17">
            <w:pPr>
              <w:autoSpaceDE/>
              <w:autoSpaceDN/>
              <w:rPr>
                <w:rFonts w:ascii="Bookman Old Style" w:hAnsi="Bookman Old Style" w:cs="Calibri"/>
                <w:lang w:val="ro-RO" w:eastAsia="ro-RO"/>
              </w:rPr>
            </w:pPr>
          </w:p>
        </w:tc>
        <w:tc>
          <w:tcPr>
            <w:tcW w:w="2180" w:type="dxa"/>
            <w:tcBorders>
              <w:top w:val="nil"/>
              <w:left w:val="nil"/>
              <w:bottom w:val="nil"/>
              <w:right w:val="nil"/>
            </w:tcBorders>
            <w:shd w:val="clear" w:color="auto" w:fill="auto"/>
            <w:noWrap/>
            <w:vAlign w:val="bottom"/>
            <w:hideMark/>
          </w:tcPr>
          <w:p w14:paraId="4640470C" w14:textId="677B56FB" w:rsidR="005F0A17" w:rsidRPr="0049248F" w:rsidRDefault="00BC56EE" w:rsidP="005F0A17">
            <w:pPr>
              <w:autoSpaceDE/>
              <w:autoSpaceDN/>
              <w:jc w:val="right"/>
              <w:rPr>
                <w:rFonts w:ascii="Bookman Old Style" w:hAnsi="Bookman Old Style" w:cs="Calibri"/>
                <w:color w:val="FF0000"/>
                <w:lang w:val="ro-RO" w:eastAsia="ro-RO"/>
              </w:rPr>
            </w:pPr>
            <w:r w:rsidRPr="00BC56EE">
              <w:rPr>
                <w:rFonts w:ascii="Bookman Old Style" w:hAnsi="Bookman Old Style" w:cs="Calibri"/>
                <w:lang w:val="ro-RO" w:eastAsia="ro-RO"/>
              </w:rPr>
              <w:t>110.207</w:t>
            </w:r>
            <w:r w:rsidR="005F0A17" w:rsidRPr="00BC56EE">
              <w:rPr>
                <w:rFonts w:ascii="Bookman Old Style" w:hAnsi="Bookman Old Style" w:cs="Calibri"/>
                <w:lang w:val="ro-RO" w:eastAsia="ro-RO"/>
              </w:rPr>
              <w:t xml:space="preserve"> </w:t>
            </w:r>
          </w:p>
        </w:tc>
      </w:tr>
      <w:tr w:rsidR="005F0A17" w:rsidRPr="00C92238" w14:paraId="693E1358"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335A92C7" w14:textId="77777777" w:rsidR="005F0A17" w:rsidRPr="00C92238" w:rsidRDefault="005F0A17"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(Descrestere)/Crestere a datoriilor comerciale si de alta natura</w:t>
            </w:r>
          </w:p>
        </w:tc>
        <w:tc>
          <w:tcPr>
            <w:tcW w:w="2180" w:type="dxa"/>
            <w:tcBorders>
              <w:top w:val="nil"/>
              <w:left w:val="nil"/>
              <w:bottom w:val="nil"/>
              <w:right w:val="nil"/>
            </w:tcBorders>
            <w:shd w:val="clear" w:color="auto" w:fill="auto"/>
            <w:noWrap/>
            <w:vAlign w:val="bottom"/>
            <w:hideMark/>
          </w:tcPr>
          <w:p w14:paraId="34BD9D08" w14:textId="41560541" w:rsidR="005F0A17" w:rsidRPr="0049248F" w:rsidRDefault="00CF274C" w:rsidP="005F0A17">
            <w:pPr>
              <w:autoSpaceDE/>
              <w:autoSpaceDN/>
              <w:jc w:val="right"/>
              <w:rPr>
                <w:rFonts w:ascii="Bookman Old Style" w:hAnsi="Bookman Old Style" w:cs="Calibri"/>
                <w:color w:val="FF0000"/>
                <w:lang w:val="ro-RO" w:eastAsia="ro-RO"/>
              </w:rPr>
            </w:pPr>
            <w:r>
              <w:rPr>
                <w:rFonts w:ascii="Bookman Old Style" w:hAnsi="Bookman Old Style" w:cs="Calibri"/>
                <w:lang w:val="ro-RO" w:eastAsia="ro-RO"/>
              </w:rPr>
              <w:t>-250.057</w:t>
            </w:r>
            <w:r w:rsidR="005F0A17" w:rsidRPr="00BC56EE">
              <w:rPr>
                <w:rFonts w:ascii="Bookman Old Style" w:hAnsi="Bookman Old Style" w:cs="Calibri"/>
                <w:lang w:val="ro-RO" w:eastAsia="ro-RO"/>
              </w:rPr>
              <w:t xml:space="preserve"> </w:t>
            </w:r>
          </w:p>
        </w:tc>
      </w:tr>
      <w:tr w:rsidR="005F0A17" w:rsidRPr="00C92238" w14:paraId="3208FCD3" w14:textId="77777777" w:rsidTr="000A67FE">
        <w:trPr>
          <w:trHeight w:val="315"/>
        </w:trPr>
        <w:tc>
          <w:tcPr>
            <w:tcW w:w="4253" w:type="dxa"/>
            <w:tcBorders>
              <w:top w:val="nil"/>
              <w:left w:val="nil"/>
              <w:bottom w:val="nil"/>
              <w:right w:val="nil"/>
            </w:tcBorders>
            <w:shd w:val="clear" w:color="auto" w:fill="auto"/>
            <w:noWrap/>
            <w:vAlign w:val="bottom"/>
            <w:hideMark/>
          </w:tcPr>
          <w:p w14:paraId="0D791633" w14:textId="77777777" w:rsidR="005F0A17" w:rsidRPr="00C92238" w:rsidRDefault="005F0A17"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Impozit pe profit platit</w:t>
            </w:r>
          </w:p>
        </w:tc>
        <w:tc>
          <w:tcPr>
            <w:tcW w:w="3101" w:type="dxa"/>
            <w:tcBorders>
              <w:top w:val="nil"/>
              <w:left w:val="nil"/>
              <w:bottom w:val="nil"/>
              <w:right w:val="nil"/>
            </w:tcBorders>
            <w:shd w:val="clear" w:color="auto" w:fill="auto"/>
            <w:noWrap/>
            <w:vAlign w:val="bottom"/>
            <w:hideMark/>
          </w:tcPr>
          <w:p w14:paraId="79556656" w14:textId="77777777" w:rsidR="005F0A17" w:rsidRPr="00C92238" w:rsidRDefault="005F0A17" w:rsidP="005F0A17">
            <w:pPr>
              <w:autoSpaceDE/>
              <w:autoSpaceDN/>
              <w:rPr>
                <w:rFonts w:ascii="Bookman Old Style" w:hAnsi="Bookman Old Style" w:cs="Calibri"/>
                <w:lang w:val="ro-RO" w:eastAsia="ro-RO"/>
              </w:rPr>
            </w:pPr>
          </w:p>
        </w:tc>
        <w:tc>
          <w:tcPr>
            <w:tcW w:w="2180" w:type="dxa"/>
            <w:tcBorders>
              <w:top w:val="nil"/>
              <w:left w:val="nil"/>
              <w:bottom w:val="single" w:sz="4" w:space="0" w:color="auto"/>
              <w:right w:val="nil"/>
            </w:tcBorders>
            <w:shd w:val="clear" w:color="auto" w:fill="auto"/>
            <w:noWrap/>
            <w:vAlign w:val="bottom"/>
            <w:hideMark/>
          </w:tcPr>
          <w:p w14:paraId="5C43D9D7" w14:textId="25030B83" w:rsidR="005F0A17" w:rsidRPr="0049248F" w:rsidRDefault="00153E23" w:rsidP="005F0A17">
            <w:pPr>
              <w:autoSpaceDE/>
              <w:autoSpaceDN/>
              <w:jc w:val="right"/>
              <w:rPr>
                <w:rFonts w:ascii="Bookman Old Style" w:hAnsi="Bookman Old Style" w:cs="Calibri"/>
                <w:color w:val="FF0000"/>
                <w:lang w:val="ro-RO" w:eastAsia="ro-RO"/>
              </w:rPr>
            </w:pPr>
            <w:r w:rsidRPr="00153E23">
              <w:rPr>
                <w:rFonts w:ascii="Bookman Old Style" w:hAnsi="Bookman Old Style" w:cs="Calibri"/>
                <w:lang w:val="ro-RO" w:eastAsia="ro-RO"/>
              </w:rPr>
              <w:t>0</w:t>
            </w:r>
            <w:r w:rsidR="005F0A17" w:rsidRPr="0049248F">
              <w:rPr>
                <w:rFonts w:ascii="Bookman Old Style" w:hAnsi="Bookman Old Style" w:cs="Calibri"/>
                <w:color w:val="FF0000"/>
                <w:lang w:val="ro-RO" w:eastAsia="ro-RO"/>
              </w:rPr>
              <w:t xml:space="preserve"> </w:t>
            </w:r>
          </w:p>
        </w:tc>
      </w:tr>
      <w:tr w:rsidR="005F0A17" w:rsidRPr="00C92238" w14:paraId="39484989" w14:textId="77777777" w:rsidTr="00B973C9">
        <w:trPr>
          <w:trHeight w:val="300"/>
        </w:trPr>
        <w:tc>
          <w:tcPr>
            <w:tcW w:w="7354" w:type="dxa"/>
            <w:gridSpan w:val="2"/>
            <w:tcBorders>
              <w:top w:val="nil"/>
              <w:left w:val="nil"/>
              <w:bottom w:val="nil"/>
              <w:right w:val="nil"/>
            </w:tcBorders>
            <w:shd w:val="clear" w:color="auto" w:fill="auto"/>
            <w:noWrap/>
            <w:vAlign w:val="bottom"/>
            <w:hideMark/>
          </w:tcPr>
          <w:p w14:paraId="1DD7FDD3" w14:textId="16E83C01" w:rsidR="005F0A17" w:rsidRPr="00C92238" w:rsidRDefault="005F0A17" w:rsidP="005F0A17">
            <w:pPr>
              <w:autoSpaceDE/>
              <w:autoSpaceDN/>
              <w:rPr>
                <w:rFonts w:ascii="Bookman Old Style" w:hAnsi="Bookman Old Style" w:cs="Calibri"/>
                <w:b/>
                <w:bCs/>
                <w:lang w:val="ro-RO" w:eastAsia="ro-RO"/>
              </w:rPr>
            </w:pPr>
            <w:r w:rsidRPr="00C92238">
              <w:rPr>
                <w:rFonts w:ascii="Bookman Old Style" w:hAnsi="Bookman Old Style" w:cs="Calibri"/>
                <w:b/>
                <w:bCs/>
                <w:lang w:val="ro-RO" w:eastAsia="ro-RO"/>
              </w:rPr>
              <w:t>Numerar net din activitati de exp</w:t>
            </w:r>
            <w:r w:rsidR="00153E23">
              <w:rPr>
                <w:rFonts w:ascii="Bookman Old Style" w:hAnsi="Bookman Old Style" w:cs="Calibri"/>
                <w:b/>
                <w:bCs/>
                <w:lang w:val="ro-RO" w:eastAsia="ro-RO"/>
              </w:rPr>
              <w:t>l</w:t>
            </w:r>
            <w:r w:rsidRPr="00C92238">
              <w:rPr>
                <w:rFonts w:ascii="Bookman Old Style" w:hAnsi="Bookman Old Style" w:cs="Calibri"/>
                <w:b/>
                <w:bCs/>
                <w:lang w:val="ro-RO" w:eastAsia="ro-RO"/>
              </w:rPr>
              <w:t>oatare</w:t>
            </w:r>
          </w:p>
        </w:tc>
        <w:tc>
          <w:tcPr>
            <w:tcW w:w="2180" w:type="dxa"/>
            <w:tcBorders>
              <w:top w:val="nil"/>
              <w:left w:val="nil"/>
              <w:bottom w:val="single" w:sz="4" w:space="0" w:color="auto"/>
              <w:right w:val="nil"/>
            </w:tcBorders>
            <w:shd w:val="clear" w:color="auto" w:fill="auto"/>
            <w:noWrap/>
            <w:vAlign w:val="bottom"/>
            <w:hideMark/>
          </w:tcPr>
          <w:p w14:paraId="023152F6" w14:textId="50D372EC" w:rsidR="005F0A17" w:rsidRPr="0049248F" w:rsidRDefault="00CF274C" w:rsidP="005F0A17">
            <w:pPr>
              <w:autoSpaceDE/>
              <w:autoSpaceDN/>
              <w:jc w:val="right"/>
              <w:rPr>
                <w:rFonts w:ascii="Bookman Old Style" w:hAnsi="Bookman Old Style" w:cs="Calibri"/>
                <w:b/>
                <w:bCs/>
                <w:color w:val="FF0000"/>
                <w:lang w:val="ro-RO" w:eastAsia="ro-RO"/>
              </w:rPr>
            </w:pPr>
            <w:r>
              <w:rPr>
                <w:rFonts w:ascii="Bookman Old Style" w:hAnsi="Bookman Old Style" w:cs="Calibri"/>
                <w:b/>
                <w:bCs/>
                <w:lang w:val="ro-RO" w:eastAsia="ro-RO"/>
              </w:rPr>
              <w:t>531.391</w:t>
            </w:r>
            <w:r w:rsidR="005F0A17" w:rsidRPr="00153E23">
              <w:rPr>
                <w:rFonts w:ascii="Bookman Old Style" w:hAnsi="Bookman Old Style" w:cs="Calibri"/>
                <w:b/>
                <w:bCs/>
                <w:lang w:val="ro-RO" w:eastAsia="ro-RO"/>
              </w:rPr>
              <w:t xml:space="preserve"> </w:t>
            </w:r>
          </w:p>
        </w:tc>
      </w:tr>
      <w:tr w:rsidR="005F0A17" w:rsidRPr="00C92238" w14:paraId="4B42073D" w14:textId="77777777" w:rsidTr="000A67FE">
        <w:trPr>
          <w:trHeight w:val="315"/>
        </w:trPr>
        <w:tc>
          <w:tcPr>
            <w:tcW w:w="4253" w:type="dxa"/>
            <w:tcBorders>
              <w:top w:val="nil"/>
              <w:left w:val="nil"/>
              <w:bottom w:val="nil"/>
              <w:right w:val="nil"/>
            </w:tcBorders>
            <w:shd w:val="clear" w:color="auto" w:fill="auto"/>
            <w:noWrap/>
            <w:vAlign w:val="bottom"/>
            <w:hideMark/>
          </w:tcPr>
          <w:p w14:paraId="2539E005" w14:textId="77777777" w:rsidR="005F0A17" w:rsidRPr="00C92238" w:rsidRDefault="005F0A17" w:rsidP="005F0A17">
            <w:pPr>
              <w:autoSpaceDE/>
              <w:autoSpaceDN/>
              <w:jc w:val="right"/>
              <w:rPr>
                <w:rFonts w:ascii="Bookman Old Style" w:hAnsi="Bookman Old Style" w:cs="Calibri"/>
                <w:b/>
                <w:bCs/>
                <w:lang w:val="ro-RO" w:eastAsia="ro-RO"/>
              </w:rPr>
            </w:pPr>
          </w:p>
        </w:tc>
        <w:tc>
          <w:tcPr>
            <w:tcW w:w="3101" w:type="dxa"/>
            <w:tcBorders>
              <w:top w:val="nil"/>
              <w:left w:val="nil"/>
              <w:bottom w:val="nil"/>
              <w:right w:val="nil"/>
            </w:tcBorders>
            <w:shd w:val="clear" w:color="auto" w:fill="auto"/>
            <w:noWrap/>
            <w:vAlign w:val="bottom"/>
            <w:hideMark/>
          </w:tcPr>
          <w:p w14:paraId="3853E2BA" w14:textId="77777777" w:rsidR="005F0A17" w:rsidRPr="00C92238" w:rsidRDefault="005F0A17" w:rsidP="005F0A17">
            <w:pPr>
              <w:autoSpaceDE/>
              <w:autoSpaceDN/>
              <w:rPr>
                <w:lang w:val="ro-RO" w:eastAsia="ro-RO"/>
              </w:rPr>
            </w:pPr>
          </w:p>
        </w:tc>
        <w:tc>
          <w:tcPr>
            <w:tcW w:w="2180" w:type="dxa"/>
            <w:tcBorders>
              <w:top w:val="nil"/>
              <w:left w:val="nil"/>
              <w:bottom w:val="nil"/>
              <w:right w:val="nil"/>
            </w:tcBorders>
            <w:shd w:val="clear" w:color="auto" w:fill="auto"/>
            <w:noWrap/>
            <w:vAlign w:val="bottom"/>
            <w:hideMark/>
          </w:tcPr>
          <w:p w14:paraId="052DDB48" w14:textId="77777777" w:rsidR="005F0A17" w:rsidRPr="0049248F" w:rsidRDefault="005F0A17" w:rsidP="005F0A17">
            <w:pPr>
              <w:autoSpaceDE/>
              <w:autoSpaceDN/>
              <w:rPr>
                <w:color w:val="FF0000"/>
                <w:lang w:val="ro-RO" w:eastAsia="ro-RO"/>
              </w:rPr>
            </w:pPr>
          </w:p>
        </w:tc>
      </w:tr>
      <w:tr w:rsidR="005F0A17" w:rsidRPr="00C92238" w14:paraId="7C657C29"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3F1C7DD6" w14:textId="77777777" w:rsidR="005F0A17" w:rsidRPr="00C92238" w:rsidRDefault="005F0A17" w:rsidP="005F0A17">
            <w:pPr>
              <w:autoSpaceDE/>
              <w:autoSpaceDN/>
              <w:rPr>
                <w:rFonts w:ascii="Bookman Old Style" w:hAnsi="Bookman Old Style" w:cs="Calibri"/>
                <w:b/>
                <w:bCs/>
                <w:lang w:val="ro-RO" w:eastAsia="ro-RO"/>
              </w:rPr>
            </w:pPr>
            <w:r w:rsidRPr="00C92238">
              <w:rPr>
                <w:rFonts w:ascii="Bookman Old Style" w:hAnsi="Bookman Old Style" w:cs="Calibri"/>
                <w:b/>
                <w:bCs/>
                <w:lang w:val="ro-RO" w:eastAsia="ro-RO"/>
              </w:rPr>
              <w:t>Fluxuri de numerar din activitatea de investitii</w:t>
            </w:r>
          </w:p>
        </w:tc>
        <w:tc>
          <w:tcPr>
            <w:tcW w:w="2180" w:type="dxa"/>
            <w:tcBorders>
              <w:top w:val="nil"/>
              <w:left w:val="nil"/>
              <w:bottom w:val="nil"/>
              <w:right w:val="nil"/>
            </w:tcBorders>
            <w:shd w:val="clear" w:color="auto" w:fill="auto"/>
            <w:noWrap/>
            <w:vAlign w:val="bottom"/>
            <w:hideMark/>
          </w:tcPr>
          <w:p w14:paraId="431449F1" w14:textId="77777777" w:rsidR="005F0A17" w:rsidRPr="0049248F" w:rsidRDefault="005F0A17" w:rsidP="005F0A17">
            <w:pPr>
              <w:autoSpaceDE/>
              <w:autoSpaceDN/>
              <w:rPr>
                <w:rFonts w:ascii="Bookman Old Style" w:hAnsi="Bookman Old Style" w:cs="Calibri"/>
                <w:b/>
                <w:bCs/>
                <w:color w:val="FF0000"/>
                <w:lang w:val="ro-RO" w:eastAsia="ro-RO"/>
              </w:rPr>
            </w:pPr>
          </w:p>
        </w:tc>
      </w:tr>
      <w:tr w:rsidR="005F0A17" w:rsidRPr="00C92238" w14:paraId="39E0B8D1"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5C593A63" w14:textId="77777777" w:rsidR="005F0A17" w:rsidRPr="00C92238" w:rsidRDefault="005F0A17"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Achizitii de imobilizari corporale si necorporale</w:t>
            </w:r>
          </w:p>
        </w:tc>
        <w:tc>
          <w:tcPr>
            <w:tcW w:w="2180" w:type="dxa"/>
            <w:tcBorders>
              <w:top w:val="nil"/>
              <w:left w:val="nil"/>
              <w:bottom w:val="nil"/>
              <w:right w:val="nil"/>
            </w:tcBorders>
            <w:shd w:val="clear" w:color="auto" w:fill="auto"/>
            <w:noWrap/>
            <w:vAlign w:val="bottom"/>
            <w:hideMark/>
          </w:tcPr>
          <w:p w14:paraId="6621CDCA" w14:textId="119CF80D" w:rsidR="005F0A17" w:rsidRPr="0049248F" w:rsidRDefault="005F0A17" w:rsidP="005F0A17">
            <w:pPr>
              <w:autoSpaceDE/>
              <w:autoSpaceDN/>
              <w:jc w:val="right"/>
              <w:rPr>
                <w:rFonts w:ascii="Bookman Old Style" w:hAnsi="Bookman Old Style" w:cs="Calibri"/>
                <w:color w:val="FF0000"/>
                <w:lang w:val="ro-RO" w:eastAsia="ro-RO"/>
              </w:rPr>
            </w:pPr>
            <w:r w:rsidRPr="0087119D">
              <w:rPr>
                <w:rFonts w:ascii="Bookman Old Style" w:hAnsi="Bookman Old Style" w:cs="Calibri"/>
                <w:lang w:val="ro-RO" w:eastAsia="ro-RO"/>
              </w:rPr>
              <w:t>-</w:t>
            </w:r>
            <w:r w:rsidR="00CF274C">
              <w:rPr>
                <w:rFonts w:ascii="Bookman Old Style" w:hAnsi="Bookman Old Style" w:cs="Calibri"/>
                <w:lang w:val="ro-RO" w:eastAsia="ro-RO"/>
              </w:rPr>
              <w:t>391.116</w:t>
            </w:r>
          </w:p>
        </w:tc>
      </w:tr>
      <w:tr w:rsidR="005F0A17" w:rsidRPr="00C92238" w14:paraId="2C2404EB"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7D1EFC1E" w14:textId="77777777" w:rsidR="005F0A17" w:rsidRPr="00C92238" w:rsidRDefault="005F0A17" w:rsidP="005F0A17">
            <w:pPr>
              <w:autoSpaceDE/>
              <w:autoSpaceDN/>
              <w:rPr>
                <w:rFonts w:ascii="Bookman Old Style" w:hAnsi="Bookman Old Style" w:cs="Calibri"/>
                <w:lang w:val="ro-RO" w:eastAsia="ro-RO"/>
              </w:rPr>
            </w:pPr>
            <w:r w:rsidRPr="00C92238">
              <w:rPr>
                <w:rFonts w:ascii="Bookman Old Style" w:hAnsi="Bookman Old Style" w:cs="Calibri"/>
                <w:lang w:val="ro-RO" w:eastAsia="ro-RO"/>
              </w:rPr>
              <w:t>Venituri vanzari  de imobilizari corporale si necorporale</w:t>
            </w:r>
          </w:p>
        </w:tc>
        <w:tc>
          <w:tcPr>
            <w:tcW w:w="2180" w:type="dxa"/>
            <w:tcBorders>
              <w:top w:val="nil"/>
              <w:left w:val="nil"/>
              <w:bottom w:val="nil"/>
              <w:right w:val="nil"/>
            </w:tcBorders>
            <w:shd w:val="clear" w:color="auto" w:fill="auto"/>
            <w:noWrap/>
            <w:vAlign w:val="bottom"/>
            <w:hideMark/>
          </w:tcPr>
          <w:p w14:paraId="28BB1511" w14:textId="1933D44F" w:rsidR="005F0A17" w:rsidRPr="0049248F" w:rsidRDefault="0087119D" w:rsidP="005F0A17">
            <w:pPr>
              <w:autoSpaceDE/>
              <w:autoSpaceDN/>
              <w:jc w:val="right"/>
              <w:rPr>
                <w:rFonts w:ascii="Bookman Old Style" w:hAnsi="Bookman Old Style" w:cs="Calibri"/>
                <w:color w:val="FF0000"/>
                <w:lang w:val="ro-RO" w:eastAsia="ro-RO"/>
              </w:rPr>
            </w:pPr>
            <w:r w:rsidRPr="0087119D">
              <w:rPr>
                <w:rFonts w:ascii="Bookman Old Style" w:hAnsi="Bookman Old Style" w:cs="Calibri"/>
                <w:lang w:val="ro-RO" w:eastAsia="ro-RO"/>
              </w:rPr>
              <w:t>21.095</w:t>
            </w:r>
          </w:p>
        </w:tc>
      </w:tr>
      <w:tr w:rsidR="005F0A17" w:rsidRPr="00C92238" w14:paraId="317BF681" w14:textId="77777777" w:rsidTr="000A67FE">
        <w:trPr>
          <w:trHeight w:val="315"/>
        </w:trPr>
        <w:tc>
          <w:tcPr>
            <w:tcW w:w="4253" w:type="dxa"/>
            <w:tcBorders>
              <w:top w:val="nil"/>
              <w:left w:val="nil"/>
              <w:bottom w:val="nil"/>
              <w:right w:val="nil"/>
            </w:tcBorders>
            <w:shd w:val="clear" w:color="auto" w:fill="auto"/>
            <w:noWrap/>
            <w:vAlign w:val="bottom"/>
            <w:hideMark/>
          </w:tcPr>
          <w:p w14:paraId="7CDD79BE" w14:textId="29C59B9C" w:rsidR="005F0A17" w:rsidRPr="00C92238" w:rsidRDefault="001A1AF2" w:rsidP="005F0A17">
            <w:pPr>
              <w:autoSpaceDE/>
              <w:autoSpaceDN/>
              <w:rPr>
                <w:rFonts w:ascii="Bookman Old Style" w:hAnsi="Bookman Old Style" w:cs="Calibri"/>
                <w:lang w:val="ro-RO" w:eastAsia="ro-RO"/>
              </w:rPr>
            </w:pPr>
            <w:r>
              <w:rPr>
                <w:rFonts w:ascii="Bookman Old Style" w:hAnsi="Bookman Old Style" w:cs="Calibri"/>
                <w:lang w:val="ro-RO" w:eastAsia="ro-RO"/>
              </w:rPr>
              <w:t>P</w:t>
            </w:r>
            <w:r w:rsidR="005F0A17" w:rsidRPr="00C92238">
              <w:rPr>
                <w:rFonts w:ascii="Bookman Old Style" w:hAnsi="Bookman Old Style" w:cs="Calibri"/>
                <w:lang w:val="ro-RO" w:eastAsia="ro-RO"/>
              </w:rPr>
              <w:t>lati dobanzi</w:t>
            </w:r>
          </w:p>
        </w:tc>
        <w:tc>
          <w:tcPr>
            <w:tcW w:w="3101" w:type="dxa"/>
            <w:tcBorders>
              <w:top w:val="nil"/>
              <w:left w:val="nil"/>
              <w:bottom w:val="nil"/>
              <w:right w:val="nil"/>
            </w:tcBorders>
            <w:shd w:val="clear" w:color="auto" w:fill="auto"/>
            <w:noWrap/>
            <w:vAlign w:val="bottom"/>
            <w:hideMark/>
          </w:tcPr>
          <w:p w14:paraId="57946E13" w14:textId="77777777" w:rsidR="005F0A17" w:rsidRPr="00C92238" w:rsidRDefault="005F0A17" w:rsidP="005F0A17">
            <w:pPr>
              <w:autoSpaceDE/>
              <w:autoSpaceDN/>
              <w:rPr>
                <w:rFonts w:ascii="Bookman Old Style" w:hAnsi="Bookman Old Style" w:cs="Calibri"/>
                <w:lang w:val="ro-RO" w:eastAsia="ro-RO"/>
              </w:rPr>
            </w:pPr>
          </w:p>
        </w:tc>
        <w:tc>
          <w:tcPr>
            <w:tcW w:w="2180" w:type="dxa"/>
            <w:tcBorders>
              <w:top w:val="nil"/>
              <w:left w:val="nil"/>
              <w:bottom w:val="nil"/>
              <w:right w:val="nil"/>
            </w:tcBorders>
            <w:shd w:val="clear" w:color="auto" w:fill="auto"/>
            <w:noWrap/>
            <w:vAlign w:val="bottom"/>
            <w:hideMark/>
          </w:tcPr>
          <w:p w14:paraId="744FB913" w14:textId="41F0C48B" w:rsidR="005F0A17" w:rsidRPr="001A1AF2" w:rsidRDefault="005F0A17" w:rsidP="005F0A17">
            <w:pPr>
              <w:autoSpaceDE/>
              <w:autoSpaceDN/>
              <w:jc w:val="right"/>
              <w:rPr>
                <w:rFonts w:ascii="Bookman Old Style" w:hAnsi="Bookman Old Style" w:cs="Calibri"/>
                <w:b/>
                <w:bCs/>
                <w:lang w:val="ro-RO" w:eastAsia="ro-RO"/>
              </w:rPr>
            </w:pPr>
            <w:r w:rsidRPr="001A1AF2">
              <w:rPr>
                <w:rFonts w:ascii="Bookman Old Style" w:hAnsi="Bookman Old Style" w:cs="Calibri"/>
                <w:b/>
                <w:bCs/>
                <w:lang w:val="ro-RO" w:eastAsia="ro-RO"/>
              </w:rPr>
              <w:t>-</w:t>
            </w:r>
            <w:r w:rsidR="001A1AF2" w:rsidRPr="001A1AF2">
              <w:rPr>
                <w:rFonts w:ascii="Bookman Old Style" w:hAnsi="Bookman Old Style" w:cs="Calibri"/>
                <w:lang w:val="ro-RO" w:eastAsia="ro-RO"/>
              </w:rPr>
              <w:t>406</w:t>
            </w:r>
          </w:p>
        </w:tc>
      </w:tr>
      <w:tr w:rsidR="000A67FE" w:rsidRPr="00C92238" w14:paraId="21456E40" w14:textId="77777777" w:rsidTr="000A67FE">
        <w:trPr>
          <w:trHeight w:val="315"/>
        </w:trPr>
        <w:tc>
          <w:tcPr>
            <w:tcW w:w="4253" w:type="dxa"/>
            <w:tcBorders>
              <w:top w:val="nil"/>
              <w:left w:val="nil"/>
              <w:bottom w:val="nil"/>
              <w:right w:val="nil"/>
            </w:tcBorders>
            <w:shd w:val="clear" w:color="auto" w:fill="auto"/>
            <w:noWrap/>
            <w:vAlign w:val="bottom"/>
            <w:hideMark/>
          </w:tcPr>
          <w:p w14:paraId="7BAC7C37" w14:textId="056815A3" w:rsidR="000A67FE" w:rsidRPr="00C92238" w:rsidRDefault="000A67FE" w:rsidP="000A67FE">
            <w:pPr>
              <w:autoSpaceDE/>
              <w:autoSpaceDN/>
              <w:rPr>
                <w:rFonts w:ascii="Bookman Old Style" w:hAnsi="Bookman Old Style" w:cs="Calibri"/>
                <w:lang w:val="ro-RO" w:eastAsia="ro-RO"/>
              </w:rPr>
            </w:pPr>
            <w:r w:rsidRPr="00C92238">
              <w:rPr>
                <w:rFonts w:ascii="Bookman Old Style" w:hAnsi="Bookman Old Style" w:cs="Calibri"/>
                <w:lang w:val="ro-RO" w:eastAsia="ro-RO"/>
              </w:rPr>
              <w:t xml:space="preserve">Cresteri/ </w:t>
            </w:r>
            <w:r>
              <w:rPr>
                <w:rFonts w:ascii="Bookman Old Style" w:hAnsi="Bookman Old Style" w:cs="Calibri"/>
                <w:lang w:val="ro-RO" w:eastAsia="ro-RO"/>
              </w:rPr>
              <w:t>(</w:t>
            </w:r>
            <w:r w:rsidRPr="00C92238">
              <w:rPr>
                <w:rFonts w:ascii="Bookman Old Style" w:hAnsi="Bookman Old Style" w:cs="Calibri"/>
                <w:lang w:val="ro-RO" w:eastAsia="ro-RO"/>
              </w:rPr>
              <w:t>Descresteri</w:t>
            </w:r>
            <w:r>
              <w:rPr>
                <w:rFonts w:ascii="Bookman Old Style" w:hAnsi="Bookman Old Style" w:cs="Calibri"/>
                <w:lang w:val="ro-RO" w:eastAsia="ro-RO"/>
              </w:rPr>
              <w:t>)</w:t>
            </w:r>
            <w:r w:rsidRPr="00C92238">
              <w:rPr>
                <w:rFonts w:ascii="Bookman Old Style" w:hAnsi="Bookman Old Style" w:cs="Calibri"/>
                <w:lang w:val="ro-RO" w:eastAsia="ro-RO"/>
              </w:rPr>
              <w:t xml:space="preserve"> </w:t>
            </w:r>
            <w:r>
              <w:rPr>
                <w:rFonts w:ascii="Bookman Old Style" w:hAnsi="Bookman Old Style" w:cs="Calibri"/>
                <w:lang w:val="ro-RO" w:eastAsia="ro-RO"/>
              </w:rPr>
              <w:t xml:space="preserve">subventii investitii si fonduri accesibilizare       </w:t>
            </w:r>
          </w:p>
        </w:tc>
        <w:tc>
          <w:tcPr>
            <w:tcW w:w="3101" w:type="dxa"/>
            <w:tcBorders>
              <w:top w:val="nil"/>
              <w:left w:val="nil"/>
              <w:bottom w:val="nil"/>
              <w:right w:val="nil"/>
            </w:tcBorders>
            <w:shd w:val="clear" w:color="auto" w:fill="auto"/>
            <w:noWrap/>
            <w:vAlign w:val="bottom"/>
            <w:hideMark/>
          </w:tcPr>
          <w:p w14:paraId="23264384" w14:textId="77777777" w:rsidR="000A67FE" w:rsidRPr="00C92238" w:rsidRDefault="000A67FE" w:rsidP="000A67FE">
            <w:pPr>
              <w:autoSpaceDE/>
              <w:autoSpaceDN/>
              <w:rPr>
                <w:rFonts w:ascii="Bookman Old Style" w:hAnsi="Bookman Old Style" w:cs="Calibri"/>
                <w:lang w:val="ro-RO" w:eastAsia="ro-RO"/>
              </w:rPr>
            </w:pPr>
          </w:p>
        </w:tc>
        <w:tc>
          <w:tcPr>
            <w:tcW w:w="2180" w:type="dxa"/>
            <w:tcBorders>
              <w:top w:val="nil"/>
              <w:left w:val="nil"/>
              <w:bottom w:val="nil"/>
              <w:right w:val="nil"/>
            </w:tcBorders>
            <w:shd w:val="clear" w:color="auto" w:fill="auto"/>
            <w:noWrap/>
            <w:vAlign w:val="bottom"/>
            <w:hideMark/>
          </w:tcPr>
          <w:p w14:paraId="0DF8EA69" w14:textId="217A623A" w:rsidR="000A67FE" w:rsidRPr="001A1AF2" w:rsidRDefault="00AF1FC2" w:rsidP="000A67FE">
            <w:pPr>
              <w:autoSpaceDE/>
              <w:autoSpaceDN/>
              <w:jc w:val="right"/>
              <w:rPr>
                <w:rFonts w:ascii="Bookman Old Style" w:hAnsi="Bookman Old Style" w:cs="Calibri"/>
                <w:lang w:val="ro-RO" w:eastAsia="ro-RO"/>
              </w:rPr>
            </w:pPr>
            <w:r>
              <w:rPr>
                <w:rFonts w:ascii="Bookman Old Style" w:hAnsi="Bookman Old Style" w:cs="Calibri"/>
                <w:lang w:val="ro-RO" w:eastAsia="ro-RO"/>
              </w:rPr>
              <w:t>-29.780</w:t>
            </w:r>
          </w:p>
        </w:tc>
      </w:tr>
      <w:tr w:rsidR="000A67FE" w:rsidRPr="00C92238" w14:paraId="42EF9295"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7FA35840" w14:textId="77777777" w:rsidR="000A67FE" w:rsidRPr="00C92238" w:rsidRDefault="000A67FE" w:rsidP="000A67FE">
            <w:pPr>
              <w:autoSpaceDE/>
              <w:autoSpaceDN/>
              <w:rPr>
                <w:rFonts w:ascii="Bookman Old Style" w:hAnsi="Bookman Old Style" w:cs="Calibri"/>
                <w:lang w:val="ro-RO" w:eastAsia="ro-RO"/>
              </w:rPr>
            </w:pPr>
            <w:r w:rsidRPr="00C92238">
              <w:rPr>
                <w:rFonts w:ascii="Bookman Old Style" w:hAnsi="Bookman Old Style" w:cs="Calibri"/>
                <w:lang w:val="ro-RO" w:eastAsia="ro-RO"/>
              </w:rPr>
              <w:t>Cedari de imobilizari corporale si necorporale</w:t>
            </w:r>
          </w:p>
        </w:tc>
        <w:tc>
          <w:tcPr>
            <w:tcW w:w="2180" w:type="dxa"/>
            <w:tcBorders>
              <w:top w:val="nil"/>
              <w:left w:val="nil"/>
              <w:bottom w:val="nil"/>
              <w:right w:val="nil"/>
            </w:tcBorders>
            <w:shd w:val="clear" w:color="auto" w:fill="auto"/>
            <w:noWrap/>
            <w:vAlign w:val="bottom"/>
            <w:hideMark/>
          </w:tcPr>
          <w:p w14:paraId="387D88A2" w14:textId="25B8D298" w:rsidR="000A67FE" w:rsidRPr="001A1AF2" w:rsidRDefault="00CF274C" w:rsidP="000A67FE">
            <w:pPr>
              <w:autoSpaceDE/>
              <w:autoSpaceDN/>
              <w:jc w:val="right"/>
              <w:rPr>
                <w:rFonts w:ascii="Bookman Old Style" w:hAnsi="Bookman Old Style" w:cs="Calibri"/>
                <w:lang w:val="ro-RO" w:eastAsia="ro-RO"/>
              </w:rPr>
            </w:pPr>
            <w:r>
              <w:rPr>
                <w:rFonts w:ascii="Bookman Old Style" w:hAnsi="Bookman Old Style" w:cs="Calibri"/>
                <w:lang w:val="ro-RO" w:eastAsia="ro-RO"/>
              </w:rPr>
              <w:t>61.942</w:t>
            </w:r>
          </w:p>
        </w:tc>
      </w:tr>
      <w:tr w:rsidR="000A67FE" w:rsidRPr="00C92238" w14:paraId="17740AC8" w14:textId="77777777" w:rsidTr="000A67FE">
        <w:trPr>
          <w:trHeight w:val="315"/>
        </w:trPr>
        <w:tc>
          <w:tcPr>
            <w:tcW w:w="4253" w:type="dxa"/>
            <w:tcBorders>
              <w:top w:val="nil"/>
              <w:left w:val="nil"/>
              <w:bottom w:val="nil"/>
              <w:right w:val="nil"/>
            </w:tcBorders>
            <w:shd w:val="clear" w:color="auto" w:fill="auto"/>
            <w:noWrap/>
            <w:vAlign w:val="bottom"/>
          </w:tcPr>
          <w:p w14:paraId="7BD72EE6" w14:textId="04CF1B8C" w:rsidR="000A67FE" w:rsidRPr="00C92238" w:rsidRDefault="000A67FE" w:rsidP="000A67FE">
            <w:pPr>
              <w:autoSpaceDE/>
              <w:autoSpaceDN/>
              <w:rPr>
                <w:rFonts w:ascii="Bookman Old Style" w:hAnsi="Bookman Old Style" w:cs="Calibri"/>
                <w:lang w:val="ro-RO" w:eastAsia="ro-RO"/>
              </w:rPr>
            </w:pPr>
          </w:p>
        </w:tc>
        <w:tc>
          <w:tcPr>
            <w:tcW w:w="3101" w:type="dxa"/>
            <w:tcBorders>
              <w:top w:val="nil"/>
              <w:left w:val="nil"/>
              <w:bottom w:val="nil"/>
              <w:right w:val="nil"/>
            </w:tcBorders>
            <w:shd w:val="clear" w:color="auto" w:fill="auto"/>
            <w:noWrap/>
            <w:vAlign w:val="bottom"/>
          </w:tcPr>
          <w:p w14:paraId="092F266B" w14:textId="77777777" w:rsidR="000A67FE" w:rsidRPr="00C92238" w:rsidRDefault="000A67FE" w:rsidP="000A67FE">
            <w:pPr>
              <w:autoSpaceDE/>
              <w:autoSpaceDN/>
              <w:rPr>
                <w:rFonts w:ascii="Bookman Old Style" w:hAnsi="Bookman Old Style" w:cs="Calibri"/>
                <w:lang w:val="ro-RO" w:eastAsia="ro-RO"/>
              </w:rPr>
            </w:pPr>
          </w:p>
        </w:tc>
        <w:tc>
          <w:tcPr>
            <w:tcW w:w="2180" w:type="dxa"/>
            <w:tcBorders>
              <w:top w:val="nil"/>
              <w:left w:val="nil"/>
              <w:bottom w:val="single" w:sz="4" w:space="0" w:color="auto"/>
              <w:right w:val="nil"/>
            </w:tcBorders>
            <w:shd w:val="clear" w:color="auto" w:fill="auto"/>
            <w:noWrap/>
            <w:vAlign w:val="bottom"/>
          </w:tcPr>
          <w:p w14:paraId="70E189E5" w14:textId="186074F2" w:rsidR="000A67FE" w:rsidRPr="001A1AF2" w:rsidRDefault="000A67FE" w:rsidP="000A67FE">
            <w:pPr>
              <w:autoSpaceDE/>
              <w:autoSpaceDN/>
              <w:jc w:val="right"/>
              <w:rPr>
                <w:rFonts w:ascii="Bookman Old Style" w:hAnsi="Bookman Old Style" w:cs="Calibri"/>
                <w:lang w:val="ro-RO" w:eastAsia="ro-RO"/>
              </w:rPr>
            </w:pPr>
          </w:p>
        </w:tc>
      </w:tr>
      <w:tr w:rsidR="000A67FE" w:rsidRPr="00C92238" w14:paraId="2EFB0425" w14:textId="77777777" w:rsidTr="00B973C9">
        <w:trPr>
          <w:trHeight w:val="300"/>
        </w:trPr>
        <w:tc>
          <w:tcPr>
            <w:tcW w:w="7354" w:type="dxa"/>
            <w:gridSpan w:val="2"/>
            <w:tcBorders>
              <w:top w:val="nil"/>
              <w:left w:val="nil"/>
              <w:bottom w:val="nil"/>
              <w:right w:val="nil"/>
            </w:tcBorders>
            <w:shd w:val="clear" w:color="auto" w:fill="auto"/>
            <w:noWrap/>
            <w:vAlign w:val="bottom"/>
            <w:hideMark/>
          </w:tcPr>
          <w:p w14:paraId="59CE6668" w14:textId="77777777" w:rsidR="000A67FE" w:rsidRPr="00C92238" w:rsidRDefault="000A67FE" w:rsidP="000A67FE">
            <w:pPr>
              <w:autoSpaceDE/>
              <w:autoSpaceDN/>
              <w:rPr>
                <w:rFonts w:ascii="Bookman Old Style" w:hAnsi="Bookman Old Style" w:cs="Calibri"/>
                <w:b/>
                <w:bCs/>
                <w:lang w:val="ro-RO" w:eastAsia="ro-RO"/>
              </w:rPr>
            </w:pPr>
            <w:r w:rsidRPr="00C92238">
              <w:rPr>
                <w:rFonts w:ascii="Bookman Old Style" w:hAnsi="Bookman Old Style" w:cs="Calibri"/>
                <w:b/>
                <w:bCs/>
                <w:lang w:val="ro-RO" w:eastAsia="ro-RO"/>
              </w:rPr>
              <w:t>Numerar net din activitati de investitii</w:t>
            </w:r>
          </w:p>
        </w:tc>
        <w:tc>
          <w:tcPr>
            <w:tcW w:w="2180" w:type="dxa"/>
            <w:tcBorders>
              <w:top w:val="nil"/>
              <w:left w:val="nil"/>
              <w:bottom w:val="single" w:sz="4" w:space="0" w:color="auto"/>
              <w:right w:val="nil"/>
            </w:tcBorders>
            <w:shd w:val="clear" w:color="auto" w:fill="auto"/>
            <w:noWrap/>
            <w:vAlign w:val="bottom"/>
            <w:hideMark/>
          </w:tcPr>
          <w:p w14:paraId="5E3B961F" w14:textId="021EA065" w:rsidR="000A67FE" w:rsidRPr="0049248F" w:rsidRDefault="000A67FE" w:rsidP="000A67FE">
            <w:pPr>
              <w:autoSpaceDE/>
              <w:autoSpaceDN/>
              <w:jc w:val="right"/>
              <w:rPr>
                <w:rFonts w:ascii="Bookman Old Style" w:hAnsi="Bookman Old Style" w:cs="Calibri"/>
                <w:b/>
                <w:bCs/>
                <w:color w:val="FF0000"/>
                <w:lang w:val="ro-RO" w:eastAsia="ro-RO"/>
              </w:rPr>
            </w:pPr>
            <w:r w:rsidRPr="001A1AF2">
              <w:rPr>
                <w:rFonts w:ascii="Bookman Old Style" w:hAnsi="Bookman Old Style" w:cs="Calibri"/>
                <w:b/>
                <w:bCs/>
                <w:lang w:val="ro-RO" w:eastAsia="ro-RO"/>
              </w:rPr>
              <w:t>-</w:t>
            </w:r>
            <w:r w:rsidR="00CF274C">
              <w:rPr>
                <w:rFonts w:ascii="Bookman Old Style" w:hAnsi="Bookman Old Style" w:cs="Calibri"/>
                <w:b/>
                <w:bCs/>
                <w:lang w:val="ro-RO" w:eastAsia="ro-RO"/>
              </w:rPr>
              <w:t>338.265</w:t>
            </w:r>
          </w:p>
        </w:tc>
      </w:tr>
      <w:tr w:rsidR="000A67FE" w:rsidRPr="00C92238" w14:paraId="06645B7C" w14:textId="77777777" w:rsidTr="000A67FE">
        <w:trPr>
          <w:trHeight w:val="315"/>
        </w:trPr>
        <w:tc>
          <w:tcPr>
            <w:tcW w:w="4253" w:type="dxa"/>
            <w:tcBorders>
              <w:top w:val="nil"/>
              <w:left w:val="nil"/>
              <w:bottom w:val="nil"/>
              <w:right w:val="nil"/>
            </w:tcBorders>
            <w:shd w:val="clear" w:color="auto" w:fill="auto"/>
            <w:noWrap/>
            <w:vAlign w:val="bottom"/>
            <w:hideMark/>
          </w:tcPr>
          <w:p w14:paraId="6EDAD3F5" w14:textId="77777777" w:rsidR="000A67FE" w:rsidRPr="00C92238" w:rsidRDefault="000A67FE" w:rsidP="000A67FE">
            <w:pPr>
              <w:autoSpaceDE/>
              <w:autoSpaceDN/>
              <w:jc w:val="right"/>
              <w:rPr>
                <w:rFonts w:ascii="Bookman Old Style" w:hAnsi="Bookman Old Style" w:cs="Calibri"/>
                <w:b/>
                <w:bCs/>
                <w:lang w:val="ro-RO" w:eastAsia="ro-RO"/>
              </w:rPr>
            </w:pPr>
          </w:p>
        </w:tc>
        <w:tc>
          <w:tcPr>
            <w:tcW w:w="3101" w:type="dxa"/>
            <w:tcBorders>
              <w:top w:val="nil"/>
              <w:left w:val="nil"/>
              <w:bottom w:val="nil"/>
              <w:right w:val="nil"/>
            </w:tcBorders>
            <w:shd w:val="clear" w:color="auto" w:fill="auto"/>
            <w:noWrap/>
            <w:vAlign w:val="bottom"/>
            <w:hideMark/>
          </w:tcPr>
          <w:p w14:paraId="5C025A02" w14:textId="77777777" w:rsidR="000A67FE" w:rsidRPr="00C92238" w:rsidRDefault="000A67FE" w:rsidP="000A67FE">
            <w:pPr>
              <w:autoSpaceDE/>
              <w:autoSpaceDN/>
              <w:rPr>
                <w:lang w:val="ro-RO" w:eastAsia="ro-RO"/>
              </w:rPr>
            </w:pPr>
          </w:p>
        </w:tc>
        <w:tc>
          <w:tcPr>
            <w:tcW w:w="2180" w:type="dxa"/>
            <w:tcBorders>
              <w:top w:val="nil"/>
              <w:left w:val="nil"/>
              <w:bottom w:val="nil"/>
              <w:right w:val="nil"/>
            </w:tcBorders>
            <w:shd w:val="clear" w:color="auto" w:fill="auto"/>
            <w:noWrap/>
            <w:vAlign w:val="bottom"/>
            <w:hideMark/>
          </w:tcPr>
          <w:p w14:paraId="6143F03E" w14:textId="77777777" w:rsidR="000A67FE" w:rsidRPr="0049248F" w:rsidRDefault="000A67FE" w:rsidP="000A67FE">
            <w:pPr>
              <w:autoSpaceDE/>
              <w:autoSpaceDN/>
              <w:rPr>
                <w:color w:val="FF0000"/>
                <w:lang w:val="ro-RO" w:eastAsia="ro-RO"/>
              </w:rPr>
            </w:pPr>
          </w:p>
        </w:tc>
      </w:tr>
      <w:tr w:rsidR="000A67FE" w:rsidRPr="00C92238" w14:paraId="76044CAD" w14:textId="77777777" w:rsidTr="00B973C9">
        <w:trPr>
          <w:trHeight w:val="315"/>
        </w:trPr>
        <w:tc>
          <w:tcPr>
            <w:tcW w:w="7354" w:type="dxa"/>
            <w:gridSpan w:val="2"/>
            <w:tcBorders>
              <w:top w:val="nil"/>
              <w:left w:val="nil"/>
              <w:bottom w:val="nil"/>
              <w:right w:val="nil"/>
            </w:tcBorders>
            <w:shd w:val="clear" w:color="auto" w:fill="auto"/>
            <w:noWrap/>
            <w:vAlign w:val="bottom"/>
            <w:hideMark/>
          </w:tcPr>
          <w:p w14:paraId="5316592C" w14:textId="77777777" w:rsidR="000A67FE" w:rsidRPr="00C92238" w:rsidRDefault="000A67FE" w:rsidP="000A67FE">
            <w:pPr>
              <w:autoSpaceDE/>
              <w:autoSpaceDN/>
              <w:rPr>
                <w:rFonts w:ascii="Bookman Old Style" w:hAnsi="Bookman Old Style" w:cs="Calibri"/>
                <w:b/>
                <w:bCs/>
                <w:lang w:val="ro-RO" w:eastAsia="ro-RO"/>
              </w:rPr>
            </w:pPr>
            <w:r w:rsidRPr="00C92238">
              <w:rPr>
                <w:rFonts w:ascii="Bookman Old Style" w:hAnsi="Bookman Old Style" w:cs="Calibri"/>
                <w:b/>
                <w:bCs/>
                <w:lang w:val="ro-RO" w:eastAsia="ro-RO"/>
              </w:rPr>
              <w:t>Fluxuri de numerar din activitati de finantare</w:t>
            </w:r>
          </w:p>
        </w:tc>
        <w:tc>
          <w:tcPr>
            <w:tcW w:w="2180" w:type="dxa"/>
            <w:tcBorders>
              <w:top w:val="nil"/>
              <w:left w:val="nil"/>
              <w:bottom w:val="nil"/>
              <w:right w:val="nil"/>
            </w:tcBorders>
            <w:shd w:val="clear" w:color="auto" w:fill="auto"/>
            <w:noWrap/>
            <w:vAlign w:val="bottom"/>
            <w:hideMark/>
          </w:tcPr>
          <w:p w14:paraId="1B67BE82" w14:textId="77777777" w:rsidR="000A67FE" w:rsidRPr="00C92238" w:rsidRDefault="000A67FE" w:rsidP="000A67FE">
            <w:pPr>
              <w:autoSpaceDE/>
              <w:autoSpaceDN/>
              <w:rPr>
                <w:rFonts w:ascii="Bookman Old Style" w:hAnsi="Bookman Old Style" w:cs="Calibri"/>
                <w:b/>
                <w:bCs/>
                <w:lang w:val="ro-RO" w:eastAsia="ro-RO"/>
              </w:rPr>
            </w:pPr>
          </w:p>
        </w:tc>
      </w:tr>
      <w:tr w:rsidR="000A67FE" w:rsidRPr="00C92238" w14:paraId="485B2F5D" w14:textId="77777777" w:rsidTr="00B973C9">
        <w:trPr>
          <w:trHeight w:val="315"/>
        </w:trPr>
        <w:tc>
          <w:tcPr>
            <w:tcW w:w="9534" w:type="dxa"/>
            <w:gridSpan w:val="3"/>
            <w:tcBorders>
              <w:top w:val="nil"/>
              <w:left w:val="nil"/>
              <w:bottom w:val="nil"/>
              <w:right w:val="nil"/>
            </w:tcBorders>
            <w:shd w:val="clear" w:color="auto" w:fill="auto"/>
            <w:noWrap/>
            <w:vAlign w:val="bottom"/>
            <w:hideMark/>
          </w:tcPr>
          <w:p w14:paraId="1DFE85AE" w14:textId="3AB18972" w:rsidR="000A67FE" w:rsidRPr="00C92238" w:rsidRDefault="000A67FE" w:rsidP="000A67FE">
            <w:pPr>
              <w:autoSpaceDE/>
              <w:autoSpaceDN/>
              <w:rPr>
                <w:rFonts w:ascii="Bookman Old Style" w:hAnsi="Bookman Old Style" w:cs="Calibri"/>
                <w:lang w:val="ro-RO" w:eastAsia="ro-RO"/>
              </w:rPr>
            </w:pPr>
            <w:r w:rsidRPr="00C92238">
              <w:rPr>
                <w:rFonts w:ascii="Bookman Old Style" w:hAnsi="Bookman Old Style" w:cs="Calibri"/>
                <w:lang w:val="ro-RO" w:eastAsia="ro-RO"/>
              </w:rPr>
              <w:t>Imprumuturi primite/rambursari de imprumuturi de la institutii de credit</w:t>
            </w:r>
            <w:r>
              <w:rPr>
                <w:rFonts w:ascii="Bookman Old Style" w:hAnsi="Bookman Old Style" w:cs="Calibri"/>
                <w:lang w:val="ro-RO" w:eastAsia="ro-RO"/>
              </w:rPr>
              <w:t xml:space="preserve">                    -28.845</w:t>
            </w:r>
          </w:p>
        </w:tc>
      </w:tr>
      <w:tr w:rsidR="000A67FE" w:rsidRPr="00C92238" w14:paraId="2111CB83" w14:textId="77777777" w:rsidTr="00B973C9">
        <w:trPr>
          <w:trHeight w:val="315"/>
        </w:trPr>
        <w:tc>
          <w:tcPr>
            <w:tcW w:w="9534" w:type="dxa"/>
            <w:gridSpan w:val="3"/>
            <w:tcBorders>
              <w:top w:val="nil"/>
              <w:left w:val="nil"/>
              <w:bottom w:val="nil"/>
              <w:right w:val="nil"/>
            </w:tcBorders>
            <w:shd w:val="clear" w:color="auto" w:fill="auto"/>
            <w:noWrap/>
            <w:vAlign w:val="bottom"/>
            <w:hideMark/>
          </w:tcPr>
          <w:p w14:paraId="6D34E3BD" w14:textId="77777777" w:rsidR="000A67FE" w:rsidRPr="00C92238" w:rsidRDefault="000A67FE" w:rsidP="000A67FE">
            <w:pPr>
              <w:autoSpaceDE/>
              <w:autoSpaceDN/>
              <w:rPr>
                <w:rFonts w:ascii="Bookman Old Style" w:hAnsi="Bookman Old Style" w:cs="Calibri"/>
                <w:lang w:val="ro-RO" w:eastAsia="ro-RO"/>
              </w:rPr>
            </w:pPr>
            <w:r w:rsidRPr="00C92238">
              <w:rPr>
                <w:rFonts w:ascii="Bookman Old Style" w:hAnsi="Bookman Old Style" w:cs="Calibri"/>
                <w:lang w:val="ro-RO" w:eastAsia="ro-RO"/>
              </w:rPr>
              <w:t>Imprumuturi primite/rambursari de imprumuturi de la asociati, firme din grup</w:t>
            </w:r>
          </w:p>
        </w:tc>
      </w:tr>
      <w:tr w:rsidR="000A67FE" w:rsidRPr="00C92238" w14:paraId="3F50D972" w14:textId="77777777" w:rsidTr="000A67FE">
        <w:trPr>
          <w:trHeight w:val="315"/>
        </w:trPr>
        <w:tc>
          <w:tcPr>
            <w:tcW w:w="4253" w:type="dxa"/>
            <w:tcBorders>
              <w:top w:val="nil"/>
              <w:left w:val="nil"/>
              <w:bottom w:val="nil"/>
              <w:right w:val="nil"/>
            </w:tcBorders>
            <w:shd w:val="clear" w:color="auto" w:fill="auto"/>
            <w:noWrap/>
            <w:vAlign w:val="bottom"/>
            <w:hideMark/>
          </w:tcPr>
          <w:p w14:paraId="42B93230" w14:textId="77777777" w:rsidR="000A67FE" w:rsidRPr="00C92238" w:rsidRDefault="000A67FE" w:rsidP="000A67FE">
            <w:pPr>
              <w:autoSpaceDE/>
              <w:autoSpaceDN/>
              <w:rPr>
                <w:rFonts w:ascii="Bookman Old Style" w:hAnsi="Bookman Old Style" w:cs="Calibri"/>
                <w:lang w:val="ro-RO" w:eastAsia="ro-RO"/>
              </w:rPr>
            </w:pPr>
            <w:r w:rsidRPr="00C92238">
              <w:rPr>
                <w:rFonts w:ascii="Bookman Old Style" w:hAnsi="Bookman Old Style" w:cs="Calibri"/>
                <w:lang w:val="ro-RO" w:eastAsia="ro-RO"/>
              </w:rPr>
              <w:t>Dividende platite</w:t>
            </w:r>
          </w:p>
        </w:tc>
        <w:tc>
          <w:tcPr>
            <w:tcW w:w="3101" w:type="dxa"/>
            <w:tcBorders>
              <w:top w:val="nil"/>
              <w:left w:val="nil"/>
              <w:bottom w:val="nil"/>
              <w:right w:val="nil"/>
            </w:tcBorders>
            <w:shd w:val="clear" w:color="auto" w:fill="auto"/>
            <w:noWrap/>
            <w:vAlign w:val="bottom"/>
            <w:hideMark/>
          </w:tcPr>
          <w:p w14:paraId="55C72DDC" w14:textId="77777777" w:rsidR="000A67FE" w:rsidRPr="00C92238" w:rsidRDefault="000A67FE" w:rsidP="000A67FE">
            <w:pPr>
              <w:autoSpaceDE/>
              <w:autoSpaceDN/>
              <w:rPr>
                <w:rFonts w:ascii="Bookman Old Style" w:hAnsi="Bookman Old Style" w:cs="Calibri"/>
                <w:lang w:val="ro-RO" w:eastAsia="ro-RO"/>
              </w:rPr>
            </w:pPr>
          </w:p>
        </w:tc>
        <w:tc>
          <w:tcPr>
            <w:tcW w:w="2180" w:type="dxa"/>
            <w:tcBorders>
              <w:top w:val="nil"/>
              <w:left w:val="nil"/>
              <w:bottom w:val="nil"/>
              <w:right w:val="nil"/>
            </w:tcBorders>
            <w:shd w:val="clear" w:color="auto" w:fill="auto"/>
            <w:noWrap/>
            <w:vAlign w:val="bottom"/>
            <w:hideMark/>
          </w:tcPr>
          <w:p w14:paraId="55372344" w14:textId="77777777" w:rsidR="000A67FE" w:rsidRPr="00C92238" w:rsidRDefault="000A67FE" w:rsidP="000A67FE">
            <w:pPr>
              <w:autoSpaceDE/>
              <w:autoSpaceDN/>
              <w:jc w:val="right"/>
              <w:rPr>
                <w:rFonts w:ascii="Bookman Old Style" w:hAnsi="Bookman Old Style" w:cs="Calibri"/>
                <w:lang w:val="ro-RO" w:eastAsia="ro-RO"/>
              </w:rPr>
            </w:pPr>
            <w:r w:rsidRPr="00C92238">
              <w:rPr>
                <w:rFonts w:ascii="Bookman Old Style" w:hAnsi="Bookman Old Style" w:cs="Calibri"/>
                <w:lang w:val="ro-RO" w:eastAsia="ro-RO"/>
              </w:rPr>
              <w:t xml:space="preserve">0 </w:t>
            </w:r>
          </w:p>
        </w:tc>
      </w:tr>
      <w:tr w:rsidR="000A67FE" w:rsidRPr="00C92238" w14:paraId="4F9E8BFF" w14:textId="77777777" w:rsidTr="00B973C9">
        <w:trPr>
          <w:trHeight w:val="300"/>
        </w:trPr>
        <w:tc>
          <w:tcPr>
            <w:tcW w:w="7354" w:type="dxa"/>
            <w:gridSpan w:val="2"/>
            <w:tcBorders>
              <w:top w:val="nil"/>
              <w:left w:val="nil"/>
              <w:bottom w:val="nil"/>
              <w:right w:val="nil"/>
            </w:tcBorders>
            <w:shd w:val="clear" w:color="auto" w:fill="auto"/>
            <w:noWrap/>
            <w:vAlign w:val="bottom"/>
            <w:hideMark/>
          </w:tcPr>
          <w:p w14:paraId="1BB2B9EA" w14:textId="77777777" w:rsidR="000A67FE" w:rsidRPr="00C92238" w:rsidRDefault="000A67FE" w:rsidP="000A67FE">
            <w:pPr>
              <w:autoSpaceDE/>
              <w:autoSpaceDN/>
              <w:rPr>
                <w:rFonts w:ascii="Bookman Old Style" w:hAnsi="Bookman Old Style" w:cs="Calibri"/>
                <w:b/>
                <w:bCs/>
                <w:lang w:val="ro-RO" w:eastAsia="ro-RO"/>
              </w:rPr>
            </w:pPr>
            <w:r w:rsidRPr="00C92238">
              <w:rPr>
                <w:rFonts w:ascii="Bookman Old Style" w:hAnsi="Bookman Old Style" w:cs="Calibri"/>
                <w:b/>
                <w:bCs/>
                <w:lang w:val="ro-RO" w:eastAsia="ro-RO"/>
              </w:rPr>
              <w:lastRenderedPageBreak/>
              <w:t>Flux de numerar din activitati de finantare</w:t>
            </w:r>
          </w:p>
        </w:tc>
        <w:tc>
          <w:tcPr>
            <w:tcW w:w="2180" w:type="dxa"/>
            <w:tcBorders>
              <w:top w:val="nil"/>
              <w:left w:val="nil"/>
              <w:bottom w:val="nil"/>
              <w:right w:val="nil"/>
            </w:tcBorders>
            <w:shd w:val="clear" w:color="auto" w:fill="auto"/>
            <w:noWrap/>
            <w:vAlign w:val="bottom"/>
            <w:hideMark/>
          </w:tcPr>
          <w:p w14:paraId="32931522" w14:textId="77777777" w:rsidR="000A67FE" w:rsidRPr="00C92238" w:rsidRDefault="000A67FE" w:rsidP="000A67FE">
            <w:pPr>
              <w:autoSpaceDE/>
              <w:autoSpaceDN/>
              <w:jc w:val="right"/>
              <w:rPr>
                <w:rFonts w:ascii="Bookman Old Style" w:hAnsi="Bookman Old Style" w:cs="Calibri"/>
                <w:b/>
                <w:bCs/>
                <w:lang w:val="ro-RO" w:eastAsia="ro-RO"/>
              </w:rPr>
            </w:pPr>
            <w:r w:rsidRPr="00C92238">
              <w:rPr>
                <w:rFonts w:ascii="Bookman Old Style" w:hAnsi="Bookman Old Style" w:cs="Calibri"/>
                <w:b/>
                <w:bCs/>
                <w:lang w:val="ro-RO" w:eastAsia="ro-RO"/>
              </w:rPr>
              <w:t xml:space="preserve">0 </w:t>
            </w:r>
          </w:p>
        </w:tc>
      </w:tr>
      <w:tr w:rsidR="000A67FE" w:rsidRPr="00C92238" w14:paraId="28095018" w14:textId="77777777" w:rsidTr="00B973C9">
        <w:trPr>
          <w:trHeight w:val="300"/>
        </w:trPr>
        <w:tc>
          <w:tcPr>
            <w:tcW w:w="7354" w:type="dxa"/>
            <w:gridSpan w:val="2"/>
            <w:vMerge w:val="restart"/>
            <w:tcBorders>
              <w:top w:val="nil"/>
              <w:left w:val="nil"/>
              <w:bottom w:val="nil"/>
              <w:right w:val="nil"/>
            </w:tcBorders>
            <w:shd w:val="clear" w:color="auto" w:fill="auto"/>
            <w:vAlign w:val="bottom"/>
            <w:hideMark/>
          </w:tcPr>
          <w:p w14:paraId="106D9CE4" w14:textId="77777777" w:rsidR="000A67FE" w:rsidRPr="00C92238" w:rsidRDefault="000A67FE" w:rsidP="000A67FE">
            <w:pPr>
              <w:autoSpaceDE/>
              <w:autoSpaceDN/>
              <w:rPr>
                <w:rFonts w:ascii="Bookman Old Style" w:hAnsi="Bookman Old Style" w:cs="Calibri"/>
                <w:lang w:val="ro-RO" w:eastAsia="ro-RO"/>
              </w:rPr>
            </w:pPr>
            <w:r w:rsidRPr="00C92238">
              <w:rPr>
                <w:rFonts w:ascii="Bookman Old Style" w:hAnsi="Bookman Old Style" w:cs="Calibri"/>
                <w:lang w:val="ro-RO" w:eastAsia="ro-RO"/>
              </w:rPr>
              <w:t>Descresterea/cresterea neta a numerarului si echivalentelor de numerar</w:t>
            </w:r>
          </w:p>
        </w:tc>
        <w:tc>
          <w:tcPr>
            <w:tcW w:w="2180" w:type="dxa"/>
            <w:vMerge w:val="restart"/>
            <w:tcBorders>
              <w:top w:val="nil"/>
              <w:left w:val="nil"/>
              <w:bottom w:val="nil"/>
              <w:right w:val="nil"/>
            </w:tcBorders>
            <w:shd w:val="clear" w:color="auto" w:fill="auto"/>
            <w:vAlign w:val="bottom"/>
            <w:hideMark/>
          </w:tcPr>
          <w:p w14:paraId="582895D7" w14:textId="78164BF5" w:rsidR="000A67FE" w:rsidRPr="00C92238" w:rsidRDefault="000A67FE" w:rsidP="000A67FE">
            <w:pPr>
              <w:autoSpaceDE/>
              <w:autoSpaceDN/>
              <w:jc w:val="right"/>
              <w:rPr>
                <w:rFonts w:ascii="Bookman Old Style" w:hAnsi="Bookman Old Style" w:cs="Calibri"/>
                <w:lang w:val="ro-RO" w:eastAsia="ro-RO"/>
              </w:rPr>
            </w:pPr>
            <w:r>
              <w:rPr>
                <w:rFonts w:ascii="Bookman Old Style" w:hAnsi="Bookman Old Style" w:cs="Calibri"/>
                <w:lang w:val="ro-RO" w:eastAsia="ro-RO"/>
              </w:rPr>
              <w:t>183.797</w:t>
            </w:r>
          </w:p>
        </w:tc>
      </w:tr>
      <w:tr w:rsidR="000A67FE" w:rsidRPr="00C92238" w14:paraId="26942934" w14:textId="77777777" w:rsidTr="00B973C9">
        <w:trPr>
          <w:trHeight w:val="300"/>
        </w:trPr>
        <w:tc>
          <w:tcPr>
            <w:tcW w:w="7354" w:type="dxa"/>
            <w:gridSpan w:val="2"/>
            <w:vMerge/>
            <w:tcBorders>
              <w:top w:val="nil"/>
              <w:left w:val="nil"/>
              <w:bottom w:val="nil"/>
              <w:right w:val="nil"/>
            </w:tcBorders>
            <w:vAlign w:val="center"/>
            <w:hideMark/>
          </w:tcPr>
          <w:p w14:paraId="08526D48" w14:textId="77777777" w:rsidR="000A67FE" w:rsidRPr="00C92238" w:rsidRDefault="000A67FE" w:rsidP="000A67FE">
            <w:pPr>
              <w:autoSpaceDE/>
              <w:autoSpaceDN/>
              <w:rPr>
                <w:rFonts w:ascii="Bookman Old Style" w:hAnsi="Bookman Old Style" w:cs="Calibri"/>
                <w:lang w:val="ro-RO" w:eastAsia="ro-RO"/>
              </w:rPr>
            </w:pPr>
          </w:p>
        </w:tc>
        <w:tc>
          <w:tcPr>
            <w:tcW w:w="2180" w:type="dxa"/>
            <w:vMerge/>
            <w:tcBorders>
              <w:top w:val="nil"/>
              <w:left w:val="nil"/>
              <w:bottom w:val="nil"/>
              <w:right w:val="nil"/>
            </w:tcBorders>
            <w:vAlign w:val="center"/>
            <w:hideMark/>
          </w:tcPr>
          <w:p w14:paraId="5D371E59" w14:textId="77777777" w:rsidR="000A67FE" w:rsidRPr="00C92238" w:rsidRDefault="000A67FE" w:rsidP="000A67FE">
            <w:pPr>
              <w:autoSpaceDE/>
              <w:autoSpaceDN/>
              <w:rPr>
                <w:rFonts w:ascii="Bookman Old Style" w:hAnsi="Bookman Old Style" w:cs="Calibri"/>
                <w:lang w:val="ro-RO" w:eastAsia="ro-RO"/>
              </w:rPr>
            </w:pPr>
          </w:p>
        </w:tc>
      </w:tr>
      <w:tr w:rsidR="000A67FE" w:rsidRPr="00C92238" w14:paraId="433BCC58" w14:textId="77777777" w:rsidTr="000A67FE">
        <w:trPr>
          <w:trHeight w:val="315"/>
        </w:trPr>
        <w:tc>
          <w:tcPr>
            <w:tcW w:w="4253" w:type="dxa"/>
            <w:tcBorders>
              <w:top w:val="nil"/>
              <w:left w:val="nil"/>
              <w:bottom w:val="nil"/>
              <w:right w:val="nil"/>
            </w:tcBorders>
            <w:shd w:val="clear" w:color="auto" w:fill="auto"/>
            <w:vAlign w:val="bottom"/>
            <w:hideMark/>
          </w:tcPr>
          <w:p w14:paraId="1CFD86CF" w14:textId="77777777" w:rsidR="000A67FE" w:rsidRPr="00C92238" w:rsidRDefault="000A67FE" w:rsidP="000A67FE">
            <w:pPr>
              <w:autoSpaceDE/>
              <w:autoSpaceDN/>
              <w:jc w:val="right"/>
              <w:rPr>
                <w:rFonts w:ascii="Bookman Old Style" w:hAnsi="Bookman Old Style" w:cs="Calibri"/>
                <w:lang w:val="ro-RO" w:eastAsia="ro-RO"/>
              </w:rPr>
            </w:pPr>
          </w:p>
        </w:tc>
        <w:tc>
          <w:tcPr>
            <w:tcW w:w="3101" w:type="dxa"/>
            <w:tcBorders>
              <w:top w:val="nil"/>
              <w:left w:val="nil"/>
              <w:bottom w:val="nil"/>
              <w:right w:val="nil"/>
            </w:tcBorders>
            <w:shd w:val="clear" w:color="auto" w:fill="auto"/>
            <w:vAlign w:val="bottom"/>
            <w:hideMark/>
          </w:tcPr>
          <w:p w14:paraId="452981A6" w14:textId="77777777" w:rsidR="000A67FE" w:rsidRPr="00C92238" w:rsidRDefault="000A67FE" w:rsidP="000A67FE">
            <w:pPr>
              <w:autoSpaceDE/>
              <w:autoSpaceDN/>
              <w:rPr>
                <w:lang w:val="ro-RO" w:eastAsia="ro-RO"/>
              </w:rPr>
            </w:pPr>
          </w:p>
        </w:tc>
        <w:tc>
          <w:tcPr>
            <w:tcW w:w="2180" w:type="dxa"/>
            <w:tcBorders>
              <w:top w:val="nil"/>
              <w:left w:val="nil"/>
              <w:bottom w:val="nil"/>
              <w:right w:val="nil"/>
            </w:tcBorders>
            <w:shd w:val="clear" w:color="auto" w:fill="auto"/>
            <w:vAlign w:val="bottom"/>
            <w:hideMark/>
          </w:tcPr>
          <w:p w14:paraId="645F9DF6" w14:textId="77777777" w:rsidR="000A67FE" w:rsidRPr="00C92238" w:rsidRDefault="000A67FE" w:rsidP="000A67FE">
            <w:pPr>
              <w:autoSpaceDE/>
              <w:autoSpaceDN/>
              <w:rPr>
                <w:lang w:val="ro-RO" w:eastAsia="ro-RO"/>
              </w:rPr>
            </w:pPr>
          </w:p>
        </w:tc>
      </w:tr>
      <w:tr w:rsidR="000A67FE" w:rsidRPr="00C92238" w14:paraId="527B257C" w14:textId="77777777" w:rsidTr="00B973C9">
        <w:trPr>
          <w:trHeight w:val="300"/>
        </w:trPr>
        <w:tc>
          <w:tcPr>
            <w:tcW w:w="7354" w:type="dxa"/>
            <w:gridSpan w:val="2"/>
            <w:vMerge w:val="restart"/>
            <w:tcBorders>
              <w:top w:val="nil"/>
              <w:left w:val="nil"/>
              <w:bottom w:val="nil"/>
              <w:right w:val="nil"/>
            </w:tcBorders>
            <w:shd w:val="clear" w:color="auto" w:fill="auto"/>
            <w:vAlign w:val="bottom"/>
            <w:hideMark/>
          </w:tcPr>
          <w:p w14:paraId="681B2DF9" w14:textId="77777777" w:rsidR="000A67FE" w:rsidRPr="00C92238" w:rsidRDefault="000A67FE" w:rsidP="000A67FE">
            <w:pPr>
              <w:autoSpaceDE/>
              <w:autoSpaceDN/>
              <w:rPr>
                <w:rFonts w:ascii="Bookman Old Style" w:hAnsi="Bookman Old Style" w:cs="Calibri"/>
                <w:b/>
                <w:bCs/>
                <w:lang w:val="ro-RO" w:eastAsia="ro-RO"/>
              </w:rPr>
            </w:pPr>
            <w:r w:rsidRPr="00C92238">
              <w:rPr>
                <w:rFonts w:ascii="Bookman Old Style" w:hAnsi="Bookman Old Style" w:cs="Calibri"/>
                <w:b/>
                <w:bCs/>
                <w:lang w:val="ro-RO" w:eastAsia="ro-RO"/>
              </w:rPr>
              <w:t>Numerar si echivalent de numerar la inceputul exercitiului financiar</w:t>
            </w:r>
          </w:p>
        </w:tc>
        <w:tc>
          <w:tcPr>
            <w:tcW w:w="2180" w:type="dxa"/>
            <w:vMerge w:val="restart"/>
            <w:tcBorders>
              <w:top w:val="single" w:sz="4" w:space="0" w:color="auto"/>
              <w:left w:val="nil"/>
              <w:bottom w:val="single" w:sz="4" w:space="0" w:color="000000"/>
              <w:right w:val="nil"/>
            </w:tcBorders>
            <w:shd w:val="clear" w:color="auto" w:fill="auto"/>
            <w:vAlign w:val="bottom"/>
            <w:hideMark/>
          </w:tcPr>
          <w:p w14:paraId="75BF99C6" w14:textId="0812A9D2" w:rsidR="000A67FE" w:rsidRPr="00C92238" w:rsidRDefault="000A67FE" w:rsidP="000A67FE">
            <w:pPr>
              <w:autoSpaceDE/>
              <w:autoSpaceDN/>
              <w:jc w:val="right"/>
              <w:rPr>
                <w:rFonts w:ascii="Bookman Old Style" w:hAnsi="Bookman Old Style" w:cs="Calibri"/>
                <w:b/>
                <w:bCs/>
                <w:lang w:val="ro-RO" w:eastAsia="ro-RO"/>
              </w:rPr>
            </w:pPr>
            <w:r w:rsidRPr="00C92238">
              <w:rPr>
                <w:rFonts w:ascii="Bookman Old Style" w:hAnsi="Bookman Old Style" w:cs="Calibri"/>
                <w:b/>
                <w:bCs/>
                <w:lang w:val="ro-RO" w:eastAsia="ro-RO"/>
              </w:rPr>
              <w:t>4.061.182</w:t>
            </w:r>
          </w:p>
        </w:tc>
      </w:tr>
      <w:tr w:rsidR="000A67FE" w:rsidRPr="00C92238" w14:paraId="200B4A3A" w14:textId="77777777" w:rsidTr="00B973C9">
        <w:trPr>
          <w:trHeight w:val="300"/>
        </w:trPr>
        <w:tc>
          <w:tcPr>
            <w:tcW w:w="7354" w:type="dxa"/>
            <w:gridSpan w:val="2"/>
            <w:vMerge/>
            <w:tcBorders>
              <w:top w:val="nil"/>
              <w:left w:val="nil"/>
              <w:bottom w:val="nil"/>
              <w:right w:val="nil"/>
            </w:tcBorders>
            <w:vAlign w:val="center"/>
            <w:hideMark/>
          </w:tcPr>
          <w:p w14:paraId="5959D6E5" w14:textId="77777777" w:rsidR="000A67FE" w:rsidRPr="00C92238" w:rsidRDefault="000A67FE" w:rsidP="000A67FE">
            <w:pPr>
              <w:autoSpaceDE/>
              <w:autoSpaceDN/>
              <w:rPr>
                <w:rFonts w:ascii="Bookman Old Style" w:hAnsi="Bookman Old Style" w:cs="Calibri"/>
                <w:b/>
                <w:bCs/>
                <w:lang w:val="ro-RO" w:eastAsia="ro-RO"/>
              </w:rPr>
            </w:pPr>
          </w:p>
        </w:tc>
        <w:tc>
          <w:tcPr>
            <w:tcW w:w="2180" w:type="dxa"/>
            <w:vMerge/>
            <w:tcBorders>
              <w:top w:val="single" w:sz="4" w:space="0" w:color="auto"/>
              <w:left w:val="nil"/>
              <w:bottom w:val="single" w:sz="4" w:space="0" w:color="000000"/>
              <w:right w:val="nil"/>
            </w:tcBorders>
            <w:vAlign w:val="center"/>
            <w:hideMark/>
          </w:tcPr>
          <w:p w14:paraId="6695E8A7" w14:textId="77777777" w:rsidR="000A67FE" w:rsidRPr="00C92238" w:rsidRDefault="000A67FE" w:rsidP="000A67FE">
            <w:pPr>
              <w:autoSpaceDE/>
              <w:autoSpaceDN/>
              <w:rPr>
                <w:rFonts w:ascii="Bookman Old Style" w:hAnsi="Bookman Old Style" w:cs="Calibri"/>
                <w:b/>
                <w:bCs/>
                <w:lang w:val="ro-RO" w:eastAsia="ro-RO"/>
              </w:rPr>
            </w:pPr>
          </w:p>
        </w:tc>
      </w:tr>
      <w:tr w:rsidR="000A67FE" w:rsidRPr="00C92238" w14:paraId="75559175" w14:textId="77777777" w:rsidTr="00B973C9">
        <w:trPr>
          <w:trHeight w:val="300"/>
        </w:trPr>
        <w:tc>
          <w:tcPr>
            <w:tcW w:w="7354" w:type="dxa"/>
            <w:gridSpan w:val="2"/>
            <w:vMerge w:val="restart"/>
            <w:tcBorders>
              <w:top w:val="nil"/>
              <w:left w:val="nil"/>
              <w:bottom w:val="nil"/>
              <w:right w:val="nil"/>
            </w:tcBorders>
            <w:shd w:val="clear" w:color="auto" w:fill="auto"/>
            <w:vAlign w:val="bottom"/>
            <w:hideMark/>
          </w:tcPr>
          <w:p w14:paraId="6C2B5AB3" w14:textId="77777777" w:rsidR="000A67FE" w:rsidRPr="00C92238" w:rsidRDefault="000A67FE" w:rsidP="000A67FE">
            <w:pPr>
              <w:autoSpaceDE/>
              <w:autoSpaceDN/>
              <w:rPr>
                <w:rFonts w:ascii="Bookman Old Style" w:hAnsi="Bookman Old Style" w:cs="Calibri"/>
                <w:b/>
                <w:bCs/>
                <w:lang w:val="ro-RO" w:eastAsia="ro-RO"/>
              </w:rPr>
            </w:pPr>
            <w:r w:rsidRPr="00C92238">
              <w:rPr>
                <w:rFonts w:ascii="Bookman Old Style" w:hAnsi="Bookman Old Style" w:cs="Calibri"/>
                <w:b/>
                <w:bCs/>
                <w:lang w:val="ro-RO" w:eastAsia="ro-RO"/>
              </w:rPr>
              <w:t>Numerar si echivalent de numerar la sfarsitul exercitiului financiar</w:t>
            </w:r>
          </w:p>
        </w:tc>
        <w:tc>
          <w:tcPr>
            <w:tcW w:w="2180" w:type="dxa"/>
            <w:vMerge w:val="restart"/>
            <w:tcBorders>
              <w:top w:val="nil"/>
              <w:left w:val="nil"/>
              <w:bottom w:val="double" w:sz="6" w:space="0" w:color="000000"/>
              <w:right w:val="nil"/>
            </w:tcBorders>
            <w:shd w:val="clear" w:color="auto" w:fill="auto"/>
            <w:vAlign w:val="bottom"/>
            <w:hideMark/>
          </w:tcPr>
          <w:p w14:paraId="564377BE" w14:textId="533E476D" w:rsidR="000A67FE" w:rsidRPr="00C92238" w:rsidRDefault="000A67FE" w:rsidP="000A67FE">
            <w:pPr>
              <w:autoSpaceDE/>
              <w:autoSpaceDN/>
              <w:jc w:val="right"/>
              <w:rPr>
                <w:rFonts w:ascii="Bookman Old Style" w:hAnsi="Bookman Old Style" w:cs="Calibri"/>
                <w:b/>
                <w:bCs/>
                <w:lang w:val="ro-RO" w:eastAsia="ro-RO"/>
              </w:rPr>
            </w:pPr>
            <w:r>
              <w:rPr>
                <w:rFonts w:ascii="Bookman Old Style" w:hAnsi="Bookman Old Style" w:cs="Calibri"/>
                <w:b/>
                <w:bCs/>
                <w:lang w:val="ro-RO" w:eastAsia="ro-RO"/>
              </w:rPr>
              <w:t>4.244.979</w:t>
            </w:r>
          </w:p>
        </w:tc>
      </w:tr>
      <w:tr w:rsidR="000A67FE" w:rsidRPr="00C92238" w14:paraId="5F297277" w14:textId="77777777" w:rsidTr="00B973C9">
        <w:trPr>
          <w:trHeight w:val="315"/>
        </w:trPr>
        <w:tc>
          <w:tcPr>
            <w:tcW w:w="7354" w:type="dxa"/>
            <w:gridSpan w:val="2"/>
            <w:vMerge/>
            <w:tcBorders>
              <w:top w:val="nil"/>
              <w:left w:val="nil"/>
              <w:bottom w:val="nil"/>
              <w:right w:val="nil"/>
            </w:tcBorders>
            <w:vAlign w:val="center"/>
            <w:hideMark/>
          </w:tcPr>
          <w:p w14:paraId="6EBA22BF" w14:textId="77777777" w:rsidR="000A67FE" w:rsidRPr="00C92238" w:rsidRDefault="000A67FE" w:rsidP="000A67FE">
            <w:pPr>
              <w:autoSpaceDE/>
              <w:autoSpaceDN/>
              <w:rPr>
                <w:rFonts w:ascii="Bookman Old Style" w:hAnsi="Bookman Old Style" w:cs="Calibri"/>
                <w:b/>
                <w:bCs/>
                <w:lang w:val="ro-RO" w:eastAsia="ro-RO"/>
              </w:rPr>
            </w:pPr>
          </w:p>
        </w:tc>
        <w:tc>
          <w:tcPr>
            <w:tcW w:w="2180" w:type="dxa"/>
            <w:vMerge/>
            <w:tcBorders>
              <w:top w:val="nil"/>
              <w:left w:val="nil"/>
              <w:bottom w:val="double" w:sz="6" w:space="0" w:color="000000"/>
              <w:right w:val="nil"/>
            </w:tcBorders>
            <w:vAlign w:val="center"/>
            <w:hideMark/>
          </w:tcPr>
          <w:p w14:paraId="75D3F34B" w14:textId="77777777" w:rsidR="000A67FE" w:rsidRPr="00C92238" w:rsidRDefault="000A67FE" w:rsidP="000A67FE">
            <w:pPr>
              <w:autoSpaceDE/>
              <w:autoSpaceDN/>
              <w:rPr>
                <w:rFonts w:ascii="Bookman Old Style" w:hAnsi="Bookman Old Style" w:cs="Calibri"/>
                <w:b/>
                <w:bCs/>
                <w:lang w:val="ro-RO" w:eastAsia="ro-RO"/>
              </w:rPr>
            </w:pPr>
          </w:p>
        </w:tc>
      </w:tr>
      <w:tr w:rsidR="000A67FE" w:rsidRPr="00C92238" w14:paraId="61E61D3A" w14:textId="77777777" w:rsidTr="000A67FE">
        <w:trPr>
          <w:trHeight w:val="330"/>
        </w:trPr>
        <w:tc>
          <w:tcPr>
            <w:tcW w:w="4253" w:type="dxa"/>
            <w:tcBorders>
              <w:top w:val="nil"/>
              <w:left w:val="nil"/>
              <w:bottom w:val="nil"/>
              <w:right w:val="nil"/>
            </w:tcBorders>
            <w:shd w:val="clear" w:color="auto" w:fill="auto"/>
            <w:vAlign w:val="bottom"/>
            <w:hideMark/>
          </w:tcPr>
          <w:p w14:paraId="54192090" w14:textId="77777777" w:rsidR="000A67FE" w:rsidRPr="00C92238" w:rsidRDefault="000A67FE" w:rsidP="000A67FE">
            <w:pPr>
              <w:autoSpaceDE/>
              <w:autoSpaceDN/>
              <w:jc w:val="right"/>
              <w:rPr>
                <w:rFonts w:ascii="Bookman Old Style" w:hAnsi="Bookman Old Style" w:cs="Calibri"/>
                <w:b/>
                <w:bCs/>
                <w:lang w:val="ro-RO" w:eastAsia="ro-RO"/>
              </w:rPr>
            </w:pPr>
          </w:p>
        </w:tc>
        <w:tc>
          <w:tcPr>
            <w:tcW w:w="3101" w:type="dxa"/>
            <w:tcBorders>
              <w:top w:val="nil"/>
              <w:left w:val="nil"/>
              <w:bottom w:val="nil"/>
              <w:right w:val="nil"/>
            </w:tcBorders>
            <w:shd w:val="clear" w:color="auto" w:fill="auto"/>
            <w:vAlign w:val="bottom"/>
            <w:hideMark/>
          </w:tcPr>
          <w:p w14:paraId="63030C47" w14:textId="77777777" w:rsidR="000A67FE" w:rsidRPr="00C92238" w:rsidRDefault="000A67FE" w:rsidP="000A67FE">
            <w:pPr>
              <w:autoSpaceDE/>
              <w:autoSpaceDN/>
              <w:rPr>
                <w:lang w:val="ro-RO" w:eastAsia="ro-RO"/>
              </w:rPr>
            </w:pPr>
          </w:p>
        </w:tc>
        <w:tc>
          <w:tcPr>
            <w:tcW w:w="2180" w:type="dxa"/>
            <w:tcBorders>
              <w:top w:val="nil"/>
              <w:left w:val="nil"/>
              <w:bottom w:val="nil"/>
              <w:right w:val="nil"/>
            </w:tcBorders>
            <w:shd w:val="clear" w:color="auto" w:fill="auto"/>
            <w:vAlign w:val="bottom"/>
            <w:hideMark/>
          </w:tcPr>
          <w:p w14:paraId="06FAE314" w14:textId="77777777" w:rsidR="000A67FE" w:rsidRPr="00C92238" w:rsidRDefault="000A67FE" w:rsidP="000A67FE">
            <w:pPr>
              <w:autoSpaceDE/>
              <w:autoSpaceDN/>
              <w:rPr>
                <w:lang w:val="ro-RO" w:eastAsia="ro-RO"/>
              </w:rPr>
            </w:pPr>
          </w:p>
        </w:tc>
      </w:tr>
    </w:tbl>
    <w:p w14:paraId="19D24028" w14:textId="77777777" w:rsidR="008A0773" w:rsidRPr="00C92238" w:rsidRDefault="008A0773" w:rsidP="00892AB1">
      <w:pPr>
        <w:pStyle w:val="DefaultText"/>
        <w:rPr>
          <w:b/>
          <w:bCs/>
          <w:color w:val="auto"/>
        </w:rPr>
      </w:pPr>
    </w:p>
    <w:tbl>
      <w:tblPr>
        <w:tblW w:w="9360" w:type="dxa"/>
        <w:tblInd w:w="108" w:type="dxa"/>
        <w:tblCellMar>
          <w:left w:w="57" w:type="dxa"/>
          <w:right w:w="57" w:type="dxa"/>
        </w:tblCellMar>
        <w:tblLook w:val="01E0" w:firstRow="1" w:lastRow="1" w:firstColumn="1" w:lastColumn="1" w:noHBand="0" w:noVBand="0"/>
      </w:tblPr>
      <w:tblGrid>
        <w:gridCol w:w="4787"/>
        <w:gridCol w:w="4309"/>
        <w:gridCol w:w="264"/>
      </w:tblGrid>
      <w:tr w:rsidR="00B55A69" w:rsidRPr="00C92238" w14:paraId="772AE107" w14:textId="77777777" w:rsidTr="00875C3C">
        <w:tc>
          <w:tcPr>
            <w:tcW w:w="4787" w:type="dxa"/>
            <w:hideMark/>
          </w:tcPr>
          <w:p w14:paraId="24817A26" w14:textId="77777777" w:rsidR="00B55A69" w:rsidRPr="00C92238" w:rsidRDefault="00B55A69" w:rsidP="00875C3C">
            <w:pPr>
              <w:rPr>
                <w:b/>
              </w:rPr>
            </w:pPr>
            <w:r>
              <w:rPr>
                <w:b/>
                <w:lang w:val="it-IT"/>
              </w:rPr>
              <w:t>Reprezentant legal</w:t>
            </w:r>
            <w:r w:rsidRPr="00C92238">
              <w:rPr>
                <w:b/>
                <w:lang w:val="it-IT"/>
              </w:rPr>
              <w:t>,</w:t>
            </w:r>
          </w:p>
        </w:tc>
        <w:tc>
          <w:tcPr>
            <w:tcW w:w="4573" w:type="dxa"/>
            <w:gridSpan w:val="2"/>
            <w:hideMark/>
          </w:tcPr>
          <w:p w14:paraId="1637D674" w14:textId="77777777" w:rsidR="00B55A69" w:rsidRPr="00C92238" w:rsidRDefault="00B55A69" w:rsidP="00875C3C">
            <w:pPr>
              <w:rPr>
                <w:b/>
              </w:rPr>
            </w:pPr>
            <w:r w:rsidRPr="00C92238">
              <w:rPr>
                <w:b/>
                <w:lang w:val="it-IT"/>
              </w:rPr>
              <w:t>Intocmit</w:t>
            </w:r>
            <w:r w:rsidRPr="00C92238">
              <w:rPr>
                <w:b/>
              </w:rPr>
              <w:t>,</w:t>
            </w:r>
          </w:p>
        </w:tc>
      </w:tr>
      <w:tr w:rsidR="00B55A69" w:rsidRPr="00C92238" w14:paraId="399AFEBC" w14:textId="77777777" w:rsidTr="00875C3C">
        <w:tc>
          <w:tcPr>
            <w:tcW w:w="4787" w:type="dxa"/>
          </w:tcPr>
          <w:p w14:paraId="4307AEEC" w14:textId="77777777" w:rsidR="00B55A69" w:rsidRPr="00C92238" w:rsidRDefault="00B55A69" w:rsidP="00875C3C"/>
          <w:p w14:paraId="18CE646F" w14:textId="77777777" w:rsidR="00B55A69" w:rsidRPr="00C92238" w:rsidRDefault="00B55A69" w:rsidP="00875C3C">
            <w:pPr>
              <w:rPr>
                <w:i/>
              </w:rPr>
            </w:pPr>
          </w:p>
        </w:tc>
        <w:tc>
          <w:tcPr>
            <w:tcW w:w="4573" w:type="dxa"/>
            <w:gridSpan w:val="2"/>
          </w:tcPr>
          <w:p w14:paraId="40EFC1DA" w14:textId="77777777" w:rsidR="00B55A69" w:rsidRPr="00C92238" w:rsidRDefault="00B55A69" w:rsidP="00875C3C"/>
          <w:p w14:paraId="48ECA5A1" w14:textId="77777777" w:rsidR="00B55A69" w:rsidRPr="00C92238" w:rsidRDefault="00B55A69" w:rsidP="00875C3C">
            <w:pPr>
              <w:rPr>
                <w:i/>
              </w:rPr>
            </w:pPr>
          </w:p>
        </w:tc>
      </w:tr>
      <w:tr w:rsidR="00B55A69" w:rsidRPr="00C92238" w14:paraId="7D273289" w14:textId="77777777" w:rsidTr="00875C3C">
        <w:tc>
          <w:tcPr>
            <w:tcW w:w="4787" w:type="dxa"/>
            <w:hideMark/>
          </w:tcPr>
          <w:p w14:paraId="0A2B45B2" w14:textId="77777777" w:rsidR="00B55A69" w:rsidRPr="00C92238" w:rsidRDefault="00B55A69" w:rsidP="00875C3C">
            <w:pPr>
              <w:jc w:val="both"/>
            </w:pPr>
            <w:r w:rsidRPr="00C92238">
              <w:t xml:space="preserve">Lupse Calin </w:t>
            </w:r>
            <w:r>
              <w:t>Dumitru</w:t>
            </w:r>
            <w:r w:rsidRPr="00C92238">
              <w:t xml:space="preserve">  </w:t>
            </w:r>
          </w:p>
          <w:p w14:paraId="391D7782" w14:textId="77777777" w:rsidR="00B55A69" w:rsidRPr="00C92238" w:rsidRDefault="00B55A69" w:rsidP="00875C3C">
            <w:pPr>
              <w:jc w:val="both"/>
            </w:pPr>
            <w:r w:rsidRPr="00C92238">
              <w:t xml:space="preserve">Sef Ocol </w:t>
            </w:r>
          </w:p>
        </w:tc>
        <w:tc>
          <w:tcPr>
            <w:tcW w:w="4573" w:type="dxa"/>
            <w:gridSpan w:val="2"/>
            <w:hideMark/>
          </w:tcPr>
          <w:p w14:paraId="3A7E98C2" w14:textId="77777777" w:rsidR="00B55A69" w:rsidRPr="00C92238" w:rsidRDefault="00B55A69" w:rsidP="00875C3C">
            <w:r>
              <w:t>Bota Calin Ioan</w:t>
            </w:r>
          </w:p>
          <w:p w14:paraId="25B71ED9" w14:textId="77777777" w:rsidR="00B55A69" w:rsidRPr="00C92238" w:rsidRDefault="00B55A69" w:rsidP="00875C3C">
            <w:r w:rsidRPr="00C92238">
              <w:t>Contabil sef</w:t>
            </w:r>
          </w:p>
        </w:tc>
      </w:tr>
      <w:tr w:rsidR="00B55A69" w:rsidRPr="00C92238" w14:paraId="013821E5" w14:textId="77777777" w:rsidTr="00875C3C">
        <w:tc>
          <w:tcPr>
            <w:tcW w:w="4787" w:type="dxa"/>
          </w:tcPr>
          <w:p w14:paraId="63CAAB74" w14:textId="77777777" w:rsidR="00B55A69" w:rsidRPr="00C92238" w:rsidRDefault="00B55A69" w:rsidP="00875C3C"/>
        </w:tc>
        <w:tc>
          <w:tcPr>
            <w:tcW w:w="4573" w:type="dxa"/>
            <w:gridSpan w:val="2"/>
            <w:hideMark/>
          </w:tcPr>
          <w:p w14:paraId="71205A61" w14:textId="77777777" w:rsidR="00B55A69" w:rsidRPr="00C92238" w:rsidRDefault="00B55A69" w:rsidP="00875C3C"/>
        </w:tc>
      </w:tr>
      <w:tr w:rsidR="00B55A69" w:rsidRPr="00C92238" w14:paraId="0CBFB6EA" w14:textId="77777777" w:rsidTr="00875C3C">
        <w:tc>
          <w:tcPr>
            <w:tcW w:w="4787" w:type="dxa"/>
          </w:tcPr>
          <w:p w14:paraId="6178FBF9" w14:textId="77777777" w:rsidR="00B55A69" w:rsidRPr="00C92238" w:rsidRDefault="00B55A69" w:rsidP="00875C3C"/>
        </w:tc>
        <w:tc>
          <w:tcPr>
            <w:tcW w:w="4573" w:type="dxa"/>
            <w:gridSpan w:val="2"/>
          </w:tcPr>
          <w:p w14:paraId="7967589F" w14:textId="77777777" w:rsidR="00B55A69" w:rsidRPr="00C92238" w:rsidRDefault="00B55A69" w:rsidP="00875C3C"/>
        </w:tc>
      </w:tr>
      <w:tr w:rsidR="00B55A69" w:rsidRPr="00C92238" w14:paraId="5BA2FA3A" w14:textId="77777777" w:rsidTr="00875C3C">
        <w:tc>
          <w:tcPr>
            <w:tcW w:w="4787" w:type="dxa"/>
            <w:hideMark/>
          </w:tcPr>
          <w:p w14:paraId="31D8D8E5" w14:textId="77777777" w:rsidR="00B55A69" w:rsidRPr="00C92238" w:rsidRDefault="00B55A69" w:rsidP="00875C3C">
            <w:r w:rsidRPr="00C92238">
              <w:t xml:space="preserve">Semnatura </w:t>
            </w:r>
          </w:p>
        </w:tc>
        <w:tc>
          <w:tcPr>
            <w:tcW w:w="4573" w:type="dxa"/>
            <w:gridSpan w:val="2"/>
            <w:hideMark/>
          </w:tcPr>
          <w:p w14:paraId="67059145" w14:textId="77777777" w:rsidR="00B55A69" w:rsidRPr="00C92238" w:rsidRDefault="00B55A69" w:rsidP="00875C3C">
            <w:r w:rsidRPr="00C92238">
              <w:t xml:space="preserve">Semnatura </w:t>
            </w:r>
          </w:p>
        </w:tc>
      </w:tr>
      <w:tr w:rsidR="00B55A69" w:rsidRPr="00C92238" w14:paraId="029F3DC8" w14:textId="77777777" w:rsidTr="00875C3C">
        <w:trPr>
          <w:gridAfter w:val="1"/>
          <w:wAfter w:w="264" w:type="dxa"/>
        </w:trPr>
        <w:tc>
          <w:tcPr>
            <w:tcW w:w="4787" w:type="dxa"/>
            <w:hideMark/>
          </w:tcPr>
          <w:p w14:paraId="16666E12" w14:textId="77777777" w:rsidR="00B55A69" w:rsidRPr="00C92238" w:rsidRDefault="00B55A69" w:rsidP="00875C3C">
            <w:r w:rsidRPr="00C92238">
              <w:t xml:space="preserve">Stampila unitatii </w:t>
            </w:r>
          </w:p>
        </w:tc>
        <w:tc>
          <w:tcPr>
            <w:tcW w:w="4309" w:type="dxa"/>
          </w:tcPr>
          <w:p w14:paraId="72996AB3" w14:textId="77777777" w:rsidR="00B55A69" w:rsidRPr="00C92238" w:rsidRDefault="00B55A69" w:rsidP="00875C3C">
            <w:pPr>
              <w:rPr>
                <w:lang w:val="sv-SE"/>
              </w:rPr>
            </w:pPr>
          </w:p>
        </w:tc>
      </w:tr>
    </w:tbl>
    <w:p w14:paraId="31F3F2D5" w14:textId="77777777" w:rsidR="008A0773" w:rsidRPr="00C92238" w:rsidRDefault="008A0773" w:rsidP="00892AB1">
      <w:pPr>
        <w:pStyle w:val="DefaultText"/>
        <w:rPr>
          <w:b/>
          <w:bCs/>
          <w:color w:val="auto"/>
        </w:rPr>
      </w:pPr>
    </w:p>
    <w:p w14:paraId="76B7A6F9" w14:textId="77777777" w:rsidR="008A0773" w:rsidRPr="00C92238" w:rsidRDefault="008A0773" w:rsidP="00892AB1">
      <w:pPr>
        <w:pStyle w:val="DefaultText"/>
        <w:rPr>
          <w:b/>
          <w:bCs/>
          <w:color w:val="auto"/>
        </w:rPr>
      </w:pPr>
    </w:p>
    <w:p w14:paraId="7E8D973D" w14:textId="77777777" w:rsidR="008A0773" w:rsidRPr="00C92238" w:rsidRDefault="008A0773" w:rsidP="00892AB1">
      <w:pPr>
        <w:pStyle w:val="DefaultText"/>
        <w:rPr>
          <w:b/>
          <w:bCs/>
          <w:color w:val="auto"/>
        </w:rPr>
      </w:pPr>
    </w:p>
    <w:p w14:paraId="18EFF7DF" w14:textId="77777777" w:rsidR="008A0773" w:rsidRPr="00C92238" w:rsidRDefault="008A0773" w:rsidP="00892AB1">
      <w:pPr>
        <w:pStyle w:val="DefaultText"/>
        <w:rPr>
          <w:b/>
          <w:bCs/>
          <w:color w:val="auto"/>
        </w:rPr>
      </w:pPr>
    </w:p>
    <w:p w14:paraId="4904F177" w14:textId="77777777" w:rsidR="008A0773" w:rsidRPr="00C92238" w:rsidRDefault="008A0773" w:rsidP="00892AB1">
      <w:pPr>
        <w:pStyle w:val="DefaultText"/>
        <w:rPr>
          <w:b/>
          <w:bCs/>
          <w:color w:val="auto"/>
        </w:rPr>
        <w:sectPr w:rsidR="008A0773" w:rsidRPr="00C92238" w:rsidSect="00690113">
          <w:type w:val="continuous"/>
          <w:pgSz w:w="11907" w:h="16840" w:code="9"/>
          <w:pgMar w:top="1440" w:right="1440" w:bottom="1800" w:left="1440" w:header="646" w:footer="646" w:gutter="0"/>
          <w:cols w:space="709"/>
          <w:docGrid w:linePitch="272"/>
        </w:sectPr>
      </w:pPr>
    </w:p>
    <w:tbl>
      <w:tblPr>
        <w:tblStyle w:val="Tabelgril"/>
        <w:tblW w:w="13932" w:type="dxa"/>
        <w:tblLook w:val="04A0" w:firstRow="1" w:lastRow="0" w:firstColumn="1" w:lastColumn="0" w:noHBand="0" w:noVBand="1"/>
      </w:tblPr>
      <w:tblGrid>
        <w:gridCol w:w="3302"/>
        <w:gridCol w:w="1456"/>
        <w:gridCol w:w="1309"/>
        <w:gridCol w:w="1323"/>
        <w:gridCol w:w="1323"/>
        <w:gridCol w:w="1416"/>
        <w:gridCol w:w="2408"/>
        <w:gridCol w:w="1395"/>
      </w:tblGrid>
      <w:tr w:rsidR="00CA26BC" w:rsidRPr="00C92238" w14:paraId="1FF85ED4" w14:textId="77777777" w:rsidTr="002B5E0C">
        <w:trPr>
          <w:trHeight w:val="1230"/>
        </w:trPr>
        <w:tc>
          <w:tcPr>
            <w:tcW w:w="13932" w:type="dxa"/>
            <w:gridSpan w:val="8"/>
            <w:tcBorders>
              <w:top w:val="nil"/>
              <w:left w:val="nil"/>
              <w:bottom w:val="nil"/>
              <w:right w:val="nil"/>
            </w:tcBorders>
          </w:tcPr>
          <w:p w14:paraId="5DB038B2" w14:textId="77777777" w:rsidR="007D6129" w:rsidRPr="00C92238" w:rsidRDefault="007D6129" w:rsidP="00CA26BC">
            <w:pPr>
              <w:pStyle w:val="Antet"/>
              <w:rPr>
                <w:b/>
              </w:rPr>
            </w:pPr>
          </w:p>
          <w:p w14:paraId="4C7BF608" w14:textId="77777777" w:rsidR="00CA26BC" w:rsidRPr="00C92238" w:rsidRDefault="00CA26BC" w:rsidP="00CA26BC">
            <w:pPr>
              <w:pStyle w:val="Antet"/>
              <w:rPr>
                <w:b/>
              </w:rPr>
            </w:pPr>
            <w:r w:rsidRPr="00C92238">
              <w:rPr>
                <w:b/>
              </w:rPr>
              <w:t>SITUATIA MODIFICARII CAPITALURILOR PROPRII</w:t>
            </w:r>
          </w:p>
          <w:p w14:paraId="4A9A63ED" w14:textId="77777777" w:rsidR="00CA26BC" w:rsidRPr="00C92238" w:rsidRDefault="00CA26BC" w:rsidP="00CA26BC">
            <w:pPr>
              <w:pStyle w:val="DefaultText"/>
              <w:jc w:val="center"/>
              <w:rPr>
                <w:b/>
                <w:bCs/>
                <w:color w:val="auto"/>
              </w:rPr>
            </w:pPr>
          </w:p>
        </w:tc>
      </w:tr>
      <w:tr w:rsidR="002D477C" w:rsidRPr="00C92238" w14:paraId="2F7E18FE" w14:textId="77777777" w:rsidTr="002B5E0C">
        <w:trPr>
          <w:trHeight w:val="276"/>
        </w:trPr>
        <w:tc>
          <w:tcPr>
            <w:tcW w:w="3302" w:type="dxa"/>
            <w:tcBorders>
              <w:top w:val="nil"/>
              <w:left w:val="nil"/>
              <w:bottom w:val="nil"/>
              <w:right w:val="nil"/>
            </w:tcBorders>
            <w:noWrap/>
            <w:hideMark/>
          </w:tcPr>
          <w:p w14:paraId="165ABBCB" w14:textId="77777777" w:rsidR="007D6129" w:rsidRPr="00C92238" w:rsidRDefault="007D6129" w:rsidP="002D477C">
            <w:pPr>
              <w:pStyle w:val="DefaultText"/>
              <w:rPr>
                <w:b/>
                <w:bCs/>
                <w:color w:val="auto"/>
              </w:rPr>
            </w:pPr>
          </w:p>
          <w:p w14:paraId="31E306E1" w14:textId="77777777" w:rsidR="007D6129" w:rsidRPr="00C92238" w:rsidRDefault="007D6129" w:rsidP="002D477C">
            <w:pPr>
              <w:pStyle w:val="DefaultText"/>
              <w:rPr>
                <w:b/>
                <w:bCs/>
                <w:color w:val="auto"/>
              </w:rPr>
            </w:pPr>
          </w:p>
        </w:tc>
        <w:tc>
          <w:tcPr>
            <w:tcW w:w="1456" w:type="dxa"/>
            <w:tcBorders>
              <w:top w:val="nil"/>
              <w:left w:val="nil"/>
              <w:bottom w:val="nil"/>
              <w:right w:val="nil"/>
            </w:tcBorders>
            <w:noWrap/>
            <w:hideMark/>
          </w:tcPr>
          <w:p w14:paraId="6D8BBF0D" w14:textId="77777777" w:rsidR="002D477C" w:rsidRPr="00C92238" w:rsidRDefault="002D477C" w:rsidP="002D477C">
            <w:pPr>
              <w:pStyle w:val="DefaultText"/>
              <w:rPr>
                <w:b/>
                <w:bCs/>
                <w:color w:val="auto"/>
              </w:rPr>
            </w:pPr>
          </w:p>
        </w:tc>
        <w:tc>
          <w:tcPr>
            <w:tcW w:w="1309" w:type="dxa"/>
            <w:tcBorders>
              <w:top w:val="nil"/>
              <w:left w:val="nil"/>
              <w:bottom w:val="nil"/>
              <w:right w:val="nil"/>
            </w:tcBorders>
            <w:noWrap/>
            <w:hideMark/>
          </w:tcPr>
          <w:p w14:paraId="252D4358" w14:textId="77777777" w:rsidR="002D477C" w:rsidRPr="00C92238" w:rsidRDefault="002D477C" w:rsidP="002D477C">
            <w:pPr>
              <w:pStyle w:val="DefaultText"/>
              <w:rPr>
                <w:b/>
                <w:bCs/>
                <w:color w:val="auto"/>
              </w:rPr>
            </w:pPr>
          </w:p>
        </w:tc>
        <w:tc>
          <w:tcPr>
            <w:tcW w:w="1323" w:type="dxa"/>
            <w:tcBorders>
              <w:top w:val="nil"/>
              <w:left w:val="nil"/>
              <w:bottom w:val="nil"/>
              <w:right w:val="nil"/>
            </w:tcBorders>
            <w:noWrap/>
            <w:hideMark/>
          </w:tcPr>
          <w:p w14:paraId="547D56EB" w14:textId="77777777" w:rsidR="002D477C" w:rsidRPr="00C92238" w:rsidRDefault="002D477C" w:rsidP="002D477C">
            <w:pPr>
              <w:pStyle w:val="DefaultText"/>
              <w:rPr>
                <w:b/>
                <w:bCs/>
                <w:color w:val="auto"/>
              </w:rPr>
            </w:pPr>
          </w:p>
        </w:tc>
        <w:tc>
          <w:tcPr>
            <w:tcW w:w="1323" w:type="dxa"/>
            <w:tcBorders>
              <w:top w:val="nil"/>
              <w:left w:val="nil"/>
              <w:bottom w:val="nil"/>
              <w:right w:val="nil"/>
            </w:tcBorders>
            <w:noWrap/>
            <w:hideMark/>
          </w:tcPr>
          <w:p w14:paraId="677C47F1" w14:textId="77777777" w:rsidR="002D477C" w:rsidRPr="00C92238" w:rsidRDefault="002D477C" w:rsidP="002D477C">
            <w:pPr>
              <w:pStyle w:val="DefaultText"/>
              <w:rPr>
                <w:b/>
                <w:bCs/>
                <w:color w:val="auto"/>
              </w:rPr>
            </w:pPr>
          </w:p>
        </w:tc>
        <w:tc>
          <w:tcPr>
            <w:tcW w:w="1416" w:type="dxa"/>
            <w:tcBorders>
              <w:top w:val="nil"/>
              <w:left w:val="nil"/>
              <w:bottom w:val="nil"/>
              <w:right w:val="nil"/>
            </w:tcBorders>
            <w:noWrap/>
            <w:hideMark/>
          </w:tcPr>
          <w:p w14:paraId="25E0C8D6" w14:textId="77777777" w:rsidR="002D477C" w:rsidRPr="00C92238" w:rsidRDefault="002D477C" w:rsidP="002D477C">
            <w:pPr>
              <w:pStyle w:val="DefaultText"/>
              <w:rPr>
                <w:b/>
                <w:bCs/>
                <w:color w:val="auto"/>
              </w:rPr>
            </w:pPr>
          </w:p>
        </w:tc>
        <w:tc>
          <w:tcPr>
            <w:tcW w:w="2408" w:type="dxa"/>
            <w:tcBorders>
              <w:top w:val="nil"/>
              <w:left w:val="nil"/>
              <w:bottom w:val="nil"/>
              <w:right w:val="nil"/>
            </w:tcBorders>
            <w:noWrap/>
            <w:hideMark/>
          </w:tcPr>
          <w:p w14:paraId="3B857CE1" w14:textId="77777777" w:rsidR="002D477C" w:rsidRPr="00C92238" w:rsidRDefault="002D477C" w:rsidP="002D477C">
            <w:pPr>
              <w:pStyle w:val="DefaultText"/>
              <w:rPr>
                <w:b/>
                <w:bCs/>
                <w:color w:val="auto"/>
              </w:rPr>
            </w:pPr>
          </w:p>
        </w:tc>
        <w:tc>
          <w:tcPr>
            <w:tcW w:w="1395" w:type="dxa"/>
            <w:tcBorders>
              <w:top w:val="nil"/>
              <w:left w:val="nil"/>
              <w:bottom w:val="nil"/>
              <w:right w:val="nil"/>
            </w:tcBorders>
            <w:noWrap/>
            <w:hideMark/>
          </w:tcPr>
          <w:p w14:paraId="0B1493FD" w14:textId="77777777" w:rsidR="002D477C" w:rsidRPr="00C92238" w:rsidRDefault="002D477C" w:rsidP="002D477C">
            <w:pPr>
              <w:pStyle w:val="DefaultText"/>
              <w:rPr>
                <w:b/>
                <w:bCs/>
                <w:color w:val="auto"/>
              </w:rPr>
            </w:pPr>
          </w:p>
        </w:tc>
      </w:tr>
      <w:tr w:rsidR="00F377F2" w:rsidRPr="00C92238" w14:paraId="3BDEE7C1" w14:textId="77777777" w:rsidTr="002B5E0C">
        <w:trPr>
          <w:trHeight w:val="1230"/>
        </w:trPr>
        <w:tc>
          <w:tcPr>
            <w:tcW w:w="3302" w:type="dxa"/>
            <w:hideMark/>
          </w:tcPr>
          <w:p w14:paraId="13919813" w14:textId="77777777" w:rsidR="00F377F2" w:rsidRPr="00C92238" w:rsidRDefault="00F377F2" w:rsidP="00F377F2">
            <w:pPr>
              <w:autoSpaceDE/>
              <w:autoSpaceDN/>
              <w:jc w:val="center"/>
              <w:rPr>
                <w:b/>
                <w:bCs/>
                <w:lang w:val="ro-RO" w:eastAsia="ro-RO"/>
              </w:rPr>
            </w:pPr>
            <w:r w:rsidRPr="00C92238">
              <w:rPr>
                <w:b/>
                <w:bCs/>
                <w:lang w:val="ro-RO" w:eastAsia="ro-RO"/>
              </w:rPr>
              <w:t> </w:t>
            </w:r>
          </w:p>
        </w:tc>
        <w:tc>
          <w:tcPr>
            <w:tcW w:w="1456" w:type="dxa"/>
            <w:hideMark/>
          </w:tcPr>
          <w:p w14:paraId="5383D589" w14:textId="77777777" w:rsidR="00F377F2" w:rsidRPr="00C92238" w:rsidRDefault="00F377F2" w:rsidP="00F377F2">
            <w:pPr>
              <w:autoSpaceDE/>
              <w:autoSpaceDN/>
              <w:jc w:val="center"/>
              <w:rPr>
                <w:b/>
                <w:bCs/>
                <w:lang w:val="ro-RO" w:eastAsia="ro-RO"/>
              </w:rPr>
            </w:pPr>
            <w:r w:rsidRPr="00C92238">
              <w:rPr>
                <w:b/>
                <w:bCs/>
                <w:lang w:val="ro-RO" w:eastAsia="ro-RO"/>
              </w:rPr>
              <w:t>Patrimoniul regiei</w:t>
            </w:r>
          </w:p>
        </w:tc>
        <w:tc>
          <w:tcPr>
            <w:tcW w:w="1309" w:type="dxa"/>
            <w:hideMark/>
          </w:tcPr>
          <w:p w14:paraId="03A3D14C" w14:textId="77777777" w:rsidR="00F377F2" w:rsidRPr="00C92238" w:rsidRDefault="00F377F2" w:rsidP="00F377F2">
            <w:pPr>
              <w:autoSpaceDE/>
              <w:autoSpaceDN/>
              <w:jc w:val="center"/>
              <w:rPr>
                <w:b/>
                <w:bCs/>
                <w:lang w:val="ro-RO" w:eastAsia="ro-RO"/>
              </w:rPr>
            </w:pPr>
            <w:r w:rsidRPr="00C92238">
              <w:rPr>
                <w:b/>
                <w:bCs/>
                <w:lang w:val="ro-RO" w:eastAsia="ro-RO"/>
              </w:rPr>
              <w:t>Rezerve din reevaluare</w:t>
            </w:r>
          </w:p>
        </w:tc>
        <w:tc>
          <w:tcPr>
            <w:tcW w:w="1323" w:type="dxa"/>
            <w:hideMark/>
          </w:tcPr>
          <w:p w14:paraId="3EA112FF" w14:textId="77777777" w:rsidR="00F377F2" w:rsidRPr="00C92238" w:rsidRDefault="00F377F2" w:rsidP="00F377F2">
            <w:pPr>
              <w:autoSpaceDE/>
              <w:autoSpaceDN/>
              <w:jc w:val="center"/>
              <w:rPr>
                <w:b/>
                <w:bCs/>
                <w:lang w:val="ro-RO" w:eastAsia="ro-RO"/>
              </w:rPr>
            </w:pPr>
            <w:r w:rsidRPr="00C92238">
              <w:rPr>
                <w:b/>
                <w:bCs/>
                <w:lang w:val="ro-RO" w:eastAsia="ro-RO"/>
              </w:rPr>
              <w:t>Rezerve</w:t>
            </w:r>
          </w:p>
        </w:tc>
        <w:tc>
          <w:tcPr>
            <w:tcW w:w="1323" w:type="dxa"/>
            <w:hideMark/>
          </w:tcPr>
          <w:p w14:paraId="446297EE" w14:textId="77777777" w:rsidR="00F377F2" w:rsidRPr="00C92238" w:rsidRDefault="00F377F2" w:rsidP="00F377F2">
            <w:pPr>
              <w:autoSpaceDE/>
              <w:autoSpaceDN/>
              <w:jc w:val="center"/>
              <w:rPr>
                <w:b/>
                <w:bCs/>
                <w:lang w:val="ro-RO" w:eastAsia="ro-RO"/>
              </w:rPr>
            </w:pPr>
            <w:r w:rsidRPr="00C92238">
              <w:rPr>
                <w:b/>
                <w:bCs/>
                <w:lang w:val="ro-RO" w:eastAsia="ro-RO"/>
              </w:rPr>
              <w:t>Rezultat reportat</w:t>
            </w:r>
          </w:p>
        </w:tc>
        <w:tc>
          <w:tcPr>
            <w:tcW w:w="1416" w:type="dxa"/>
            <w:hideMark/>
          </w:tcPr>
          <w:p w14:paraId="156B5064" w14:textId="77777777" w:rsidR="00F377F2" w:rsidRPr="00C92238" w:rsidRDefault="00F377F2" w:rsidP="00F377F2">
            <w:pPr>
              <w:autoSpaceDE/>
              <w:autoSpaceDN/>
              <w:jc w:val="center"/>
              <w:rPr>
                <w:b/>
                <w:bCs/>
                <w:lang w:val="ro-RO" w:eastAsia="ro-RO"/>
              </w:rPr>
            </w:pPr>
            <w:r w:rsidRPr="00C92238">
              <w:rPr>
                <w:b/>
                <w:bCs/>
                <w:lang w:val="ro-RO" w:eastAsia="ro-RO"/>
              </w:rPr>
              <w:t>Rezultatul exercitiului</w:t>
            </w:r>
          </w:p>
        </w:tc>
        <w:tc>
          <w:tcPr>
            <w:tcW w:w="2408" w:type="dxa"/>
            <w:hideMark/>
          </w:tcPr>
          <w:p w14:paraId="50F7D861" w14:textId="77777777" w:rsidR="00F377F2" w:rsidRPr="00C92238" w:rsidRDefault="00F377F2" w:rsidP="00F377F2">
            <w:pPr>
              <w:autoSpaceDE/>
              <w:autoSpaceDN/>
              <w:jc w:val="center"/>
              <w:rPr>
                <w:b/>
                <w:bCs/>
                <w:lang w:val="ro-RO" w:eastAsia="ro-RO"/>
              </w:rPr>
            </w:pPr>
            <w:r w:rsidRPr="00C92238">
              <w:rPr>
                <w:b/>
                <w:bCs/>
                <w:lang w:val="ro-RO" w:eastAsia="ro-RO"/>
              </w:rPr>
              <w:t>Repartizarea profitului</w:t>
            </w:r>
          </w:p>
        </w:tc>
        <w:tc>
          <w:tcPr>
            <w:tcW w:w="1395" w:type="dxa"/>
            <w:hideMark/>
          </w:tcPr>
          <w:p w14:paraId="4F34E917" w14:textId="77777777" w:rsidR="00F377F2" w:rsidRPr="00C92238" w:rsidRDefault="00F377F2" w:rsidP="00F377F2">
            <w:pPr>
              <w:autoSpaceDE/>
              <w:autoSpaceDN/>
              <w:jc w:val="center"/>
              <w:rPr>
                <w:b/>
                <w:bCs/>
                <w:lang w:val="ro-RO" w:eastAsia="ro-RO"/>
              </w:rPr>
            </w:pPr>
            <w:r w:rsidRPr="00C92238">
              <w:rPr>
                <w:b/>
                <w:bCs/>
                <w:lang w:val="ro-RO" w:eastAsia="ro-RO"/>
              </w:rPr>
              <w:t>Total capitaluri proprii</w:t>
            </w:r>
          </w:p>
        </w:tc>
      </w:tr>
      <w:tr w:rsidR="00AF1FC2" w:rsidRPr="00C92238" w14:paraId="02BBE659" w14:textId="77777777" w:rsidTr="004D15AD">
        <w:trPr>
          <w:trHeight w:val="288"/>
        </w:trPr>
        <w:tc>
          <w:tcPr>
            <w:tcW w:w="3302" w:type="dxa"/>
            <w:noWrap/>
            <w:hideMark/>
          </w:tcPr>
          <w:p w14:paraId="716DAD21" w14:textId="633DEF5A" w:rsidR="00AF1FC2" w:rsidRPr="00C92238" w:rsidRDefault="00AF1FC2" w:rsidP="00AF1FC2">
            <w:pPr>
              <w:autoSpaceDE/>
              <w:autoSpaceDN/>
              <w:jc w:val="right"/>
              <w:rPr>
                <w:b/>
                <w:bCs/>
                <w:lang w:val="ro-RO" w:eastAsia="ro-RO"/>
              </w:rPr>
            </w:pPr>
            <w:r w:rsidRPr="00C92238">
              <w:rPr>
                <w:b/>
                <w:bCs/>
                <w:lang w:val="ro-RO" w:eastAsia="ro-RO"/>
              </w:rPr>
              <w:t>31-dec-2</w:t>
            </w:r>
            <w:r>
              <w:rPr>
                <w:b/>
                <w:bCs/>
                <w:lang w:val="ro-RO" w:eastAsia="ro-RO"/>
              </w:rPr>
              <w:t>3</w:t>
            </w:r>
          </w:p>
        </w:tc>
        <w:tc>
          <w:tcPr>
            <w:tcW w:w="1456" w:type="dxa"/>
            <w:tcBorders>
              <w:top w:val="nil"/>
              <w:left w:val="nil"/>
              <w:bottom w:val="single" w:sz="8" w:space="0" w:color="auto"/>
              <w:right w:val="single" w:sz="8" w:space="0" w:color="auto"/>
            </w:tcBorders>
            <w:shd w:val="clear" w:color="auto" w:fill="auto"/>
            <w:noWrap/>
            <w:hideMark/>
          </w:tcPr>
          <w:p w14:paraId="1797B8E9" w14:textId="7D612FC4" w:rsidR="00AF1FC2" w:rsidRPr="00AF1FC2" w:rsidRDefault="00AF1FC2" w:rsidP="00AF1FC2">
            <w:pPr>
              <w:jc w:val="right"/>
              <w:rPr>
                <w:b/>
                <w:bCs/>
              </w:rPr>
            </w:pPr>
            <w:r w:rsidRPr="00AF1FC2">
              <w:rPr>
                <w:b/>
                <w:bCs/>
              </w:rPr>
              <w:t>317.103</w:t>
            </w:r>
          </w:p>
        </w:tc>
        <w:tc>
          <w:tcPr>
            <w:tcW w:w="1309" w:type="dxa"/>
            <w:tcBorders>
              <w:top w:val="nil"/>
              <w:left w:val="nil"/>
              <w:bottom w:val="single" w:sz="8" w:space="0" w:color="auto"/>
              <w:right w:val="single" w:sz="8" w:space="0" w:color="auto"/>
            </w:tcBorders>
            <w:shd w:val="clear" w:color="auto" w:fill="auto"/>
            <w:noWrap/>
            <w:hideMark/>
          </w:tcPr>
          <w:p w14:paraId="329D881B" w14:textId="070BC0FA" w:rsidR="00AF1FC2" w:rsidRPr="00AF1FC2" w:rsidRDefault="00AF1FC2" w:rsidP="00AF1FC2">
            <w:pPr>
              <w:jc w:val="right"/>
              <w:rPr>
                <w:b/>
                <w:bCs/>
              </w:rPr>
            </w:pPr>
            <w:r w:rsidRPr="00AF1FC2">
              <w:rPr>
                <w:b/>
                <w:bCs/>
              </w:rPr>
              <w:t>32.753</w:t>
            </w:r>
          </w:p>
        </w:tc>
        <w:tc>
          <w:tcPr>
            <w:tcW w:w="1323" w:type="dxa"/>
            <w:tcBorders>
              <w:top w:val="nil"/>
              <w:left w:val="nil"/>
              <w:bottom w:val="single" w:sz="8" w:space="0" w:color="auto"/>
              <w:right w:val="single" w:sz="8" w:space="0" w:color="auto"/>
            </w:tcBorders>
            <w:shd w:val="clear" w:color="auto" w:fill="auto"/>
            <w:noWrap/>
            <w:hideMark/>
          </w:tcPr>
          <w:p w14:paraId="607B35E5" w14:textId="65F13B79" w:rsidR="00AF1FC2" w:rsidRPr="00AF1FC2" w:rsidRDefault="00AF1FC2" w:rsidP="00AF1FC2">
            <w:pPr>
              <w:jc w:val="right"/>
              <w:rPr>
                <w:b/>
                <w:bCs/>
              </w:rPr>
            </w:pPr>
            <w:r w:rsidRPr="00AF1FC2">
              <w:rPr>
                <w:b/>
                <w:bCs/>
              </w:rPr>
              <w:t>1.629.503</w:t>
            </w:r>
          </w:p>
        </w:tc>
        <w:tc>
          <w:tcPr>
            <w:tcW w:w="1323" w:type="dxa"/>
            <w:tcBorders>
              <w:top w:val="nil"/>
              <w:left w:val="nil"/>
              <w:bottom w:val="single" w:sz="8" w:space="0" w:color="auto"/>
              <w:right w:val="single" w:sz="8" w:space="0" w:color="auto"/>
            </w:tcBorders>
            <w:shd w:val="clear" w:color="auto" w:fill="auto"/>
            <w:noWrap/>
            <w:hideMark/>
          </w:tcPr>
          <w:p w14:paraId="71CF73F8" w14:textId="3BC68AAE" w:rsidR="00AF1FC2" w:rsidRPr="00AF1FC2" w:rsidRDefault="00AF1FC2" w:rsidP="00AF1FC2">
            <w:pPr>
              <w:jc w:val="right"/>
              <w:rPr>
                <w:b/>
                <w:bCs/>
              </w:rPr>
            </w:pPr>
            <w:r w:rsidRPr="00AF1FC2">
              <w:rPr>
                <w:b/>
                <w:bCs/>
              </w:rPr>
              <w:t>114.896</w:t>
            </w:r>
          </w:p>
        </w:tc>
        <w:tc>
          <w:tcPr>
            <w:tcW w:w="1416" w:type="dxa"/>
            <w:tcBorders>
              <w:top w:val="nil"/>
              <w:left w:val="nil"/>
              <w:bottom w:val="single" w:sz="8" w:space="0" w:color="auto"/>
              <w:right w:val="single" w:sz="8" w:space="0" w:color="auto"/>
            </w:tcBorders>
            <w:shd w:val="clear" w:color="auto" w:fill="auto"/>
            <w:noWrap/>
            <w:hideMark/>
          </w:tcPr>
          <w:p w14:paraId="3EA0F2DF" w14:textId="378FBE1F" w:rsidR="00AF1FC2" w:rsidRPr="00AF1FC2" w:rsidRDefault="00AF1FC2" w:rsidP="00AF1FC2">
            <w:pPr>
              <w:jc w:val="right"/>
              <w:rPr>
                <w:b/>
                <w:bCs/>
              </w:rPr>
            </w:pPr>
            <w:r w:rsidRPr="00AF1FC2">
              <w:rPr>
                <w:b/>
                <w:bCs/>
              </w:rPr>
              <w:t>227.934</w:t>
            </w:r>
          </w:p>
        </w:tc>
        <w:tc>
          <w:tcPr>
            <w:tcW w:w="2408" w:type="dxa"/>
            <w:tcBorders>
              <w:top w:val="nil"/>
              <w:left w:val="nil"/>
              <w:bottom w:val="single" w:sz="8" w:space="0" w:color="auto"/>
              <w:right w:val="single" w:sz="8" w:space="0" w:color="auto"/>
            </w:tcBorders>
            <w:shd w:val="clear" w:color="auto" w:fill="auto"/>
            <w:noWrap/>
            <w:hideMark/>
          </w:tcPr>
          <w:p w14:paraId="3F921F91" w14:textId="07F56450" w:rsidR="00AF1FC2" w:rsidRPr="00AF1FC2" w:rsidRDefault="00AF1FC2" w:rsidP="00AF1FC2">
            <w:pPr>
              <w:jc w:val="right"/>
              <w:rPr>
                <w:b/>
                <w:bCs/>
              </w:rPr>
            </w:pPr>
            <w:r w:rsidRPr="00AF1FC2">
              <w:rPr>
                <w:b/>
                <w:bCs/>
              </w:rPr>
              <w:t>0</w:t>
            </w:r>
          </w:p>
        </w:tc>
        <w:tc>
          <w:tcPr>
            <w:tcW w:w="1395" w:type="dxa"/>
            <w:tcBorders>
              <w:top w:val="nil"/>
              <w:left w:val="nil"/>
              <w:bottom w:val="single" w:sz="8" w:space="0" w:color="auto"/>
              <w:right w:val="single" w:sz="8" w:space="0" w:color="auto"/>
            </w:tcBorders>
            <w:shd w:val="clear" w:color="auto" w:fill="auto"/>
            <w:noWrap/>
            <w:hideMark/>
          </w:tcPr>
          <w:p w14:paraId="63D1CD3F" w14:textId="260ED8E8" w:rsidR="00AF1FC2" w:rsidRPr="00AF1FC2" w:rsidRDefault="00AF1FC2" w:rsidP="00AF1FC2">
            <w:pPr>
              <w:jc w:val="right"/>
              <w:rPr>
                <w:b/>
                <w:bCs/>
              </w:rPr>
            </w:pPr>
            <w:r w:rsidRPr="00AF1FC2">
              <w:rPr>
                <w:b/>
                <w:bCs/>
              </w:rPr>
              <w:t>2.322.189</w:t>
            </w:r>
          </w:p>
        </w:tc>
      </w:tr>
      <w:tr w:rsidR="00A12BE8" w:rsidRPr="00C92238" w14:paraId="4B9E7D35" w14:textId="77777777" w:rsidTr="003F1F6A">
        <w:trPr>
          <w:trHeight w:val="376"/>
        </w:trPr>
        <w:tc>
          <w:tcPr>
            <w:tcW w:w="3302" w:type="dxa"/>
            <w:noWrap/>
            <w:hideMark/>
          </w:tcPr>
          <w:p w14:paraId="7D808C7D" w14:textId="1AFC2393" w:rsidR="00E23424" w:rsidRPr="00C92238" w:rsidRDefault="00E965CC" w:rsidP="009555A2">
            <w:pPr>
              <w:autoSpaceDE/>
              <w:autoSpaceDN/>
              <w:rPr>
                <w:lang w:val="ro-RO" w:eastAsia="ro-RO"/>
              </w:rPr>
            </w:pPr>
            <w:r w:rsidRPr="00C92238">
              <w:rPr>
                <w:lang w:val="ro-RO" w:eastAsia="ro-RO"/>
              </w:rPr>
              <w:t>Repartizare profit 20</w:t>
            </w:r>
            <w:r w:rsidR="00B603AA" w:rsidRPr="00C92238">
              <w:rPr>
                <w:lang w:val="ro-RO" w:eastAsia="ro-RO"/>
              </w:rPr>
              <w:t>2</w:t>
            </w:r>
            <w:r w:rsidR="00AF1FC2">
              <w:rPr>
                <w:lang w:val="ro-RO" w:eastAsia="ro-RO"/>
              </w:rPr>
              <w:t>3</w:t>
            </w:r>
          </w:p>
        </w:tc>
        <w:tc>
          <w:tcPr>
            <w:tcW w:w="1456" w:type="dxa"/>
            <w:tcBorders>
              <w:top w:val="nil"/>
              <w:left w:val="nil"/>
              <w:bottom w:val="single" w:sz="8" w:space="0" w:color="auto"/>
              <w:right w:val="single" w:sz="8" w:space="0" w:color="auto"/>
            </w:tcBorders>
            <w:shd w:val="clear" w:color="auto" w:fill="auto"/>
            <w:noWrap/>
          </w:tcPr>
          <w:p w14:paraId="479AA567" w14:textId="77777777" w:rsidR="00E23424" w:rsidRPr="00C92238" w:rsidRDefault="00E23424" w:rsidP="00AF1FC2">
            <w:pPr>
              <w:jc w:val="right"/>
              <w:rPr>
                <w:b/>
              </w:rPr>
            </w:pPr>
          </w:p>
        </w:tc>
        <w:tc>
          <w:tcPr>
            <w:tcW w:w="1309" w:type="dxa"/>
            <w:tcBorders>
              <w:top w:val="nil"/>
              <w:left w:val="nil"/>
              <w:bottom w:val="single" w:sz="8" w:space="0" w:color="auto"/>
              <w:right w:val="single" w:sz="8" w:space="0" w:color="auto"/>
            </w:tcBorders>
            <w:shd w:val="clear" w:color="auto" w:fill="auto"/>
            <w:noWrap/>
          </w:tcPr>
          <w:p w14:paraId="12C832EB" w14:textId="77777777" w:rsidR="00E23424" w:rsidRPr="00C92238" w:rsidRDefault="00E23424" w:rsidP="00AF1FC2">
            <w:pPr>
              <w:jc w:val="right"/>
              <w:rPr>
                <w:b/>
              </w:rPr>
            </w:pPr>
          </w:p>
        </w:tc>
        <w:tc>
          <w:tcPr>
            <w:tcW w:w="1323" w:type="dxa"/>
            <w:tcBorders>
              <w:top w:val="nil"/>
              <w:left w:val="nil"/>
              <w:bottom w:val="single" w:sz="8" w:space="0" w:color="auto"/>
              <w:right w:val="single" w:sz="8" w:space="0" w:color="auto"/>
            </w:tcBorders>
            <w:shd w:val="clear" w:color="auto" w:fill="auto"/>
            <w:noWrap/>
          </w:tcPr>
          <w:p w14:paraId="25561453" w14:textId="77777777" w:rsidR="00E23424" w:rsidRPr="00C92238" w:rsidRDefault="00E23424" w:rsidP="00AF1FC2">
            <w:pPr>
              <w:jc w:val="right"/>
              <w:rPr>
                <w:b/>
              </w:rPr>
            </w:pPr>
          </w:p>
        </w:tc>
        <w:tc>
          <w:tcPr>
            <w:tcW w:w="1323" w:type="dxa"/>
            <w:tcBorders>
              <w:top w:val="nil"/>
              <w:left w:val="nil"/>
              <w:bottom w:val="single" w:sz="8" w:space="0" w:color="auto"/>
              <w:right w:val="single" w:sz="8" w:space="0" w:color="auto"/>
            </w:tcBorders>
            <w:shd w:val="clear" w:color="auto" w:fill="auto"/>
            <w:noWrap/>
          </w:tcPr>
          <w:p w14:paraId="72567B68" w14:textId="4085BBB1" w:rsidR="00E23424" w:rsidRPr="00C92238" w:rsidRDefault="00AF1FC2" w:rsidP="00AF1FC2">
            <w:pPr>
              <w:jc w:val="right"/>
              <w:rPr>
                <w:b/>
              </w:rPr>
            </w:pPr>
            <w:r>
              <w:rPr>
                <w:b/>
              </w:rPr>
              <w:t>227</w:t>
            </w:r>
            <w:r w:rsidR="00592385">
              <w:rPr>
                <w:b/>
              </w:rPr>
              <w:t>.</w:t>
            </w:r>
            <w:r>
              <w:rPr>
                <w:b/>
              </w:rPr>
              <w:t>934</w:t>
            </w:r>
          </w:p>
        </w:tc>
        <w:tc>
          <w:tcPr>
            <w:tcW w:w="1416" w:type="dxa"/>
            <w:tcBorders>
              <w:top w:val="nil"/>
              <w:left w:val="nil"/>
              <w:bottom w:val="single" w:sz="8" w:space="0" w:color="auto"/>
              <w:right w:val="single" w:sz="8" w:space="0" w:color="auto"/>
            </w:tcBorders>
            <w:shd w:val="clear" w:color="auto" w:fill="auto"/>
            <w:noWrap/>
          </w:tcPr>
          <w:p w14:paraId="7AC93B04" w14:textId="0C9D4769" w:rsidR="00E23424" w:rsidRPr="00C92238" w:rsidRDefault="00592385" w:rsidP="00AF1FC2">
            <w:pPr>
              <w:jc w:val="right"/>
              <w:rPr>
                <w:b/>
              </w:rPr>
            </w:pPr>
            <w:r>
              <w:rPr>
                <w:b/>
              </w:rPr>
              <w:t>-227.934</w:t>
            </w:r>
          </w:p>
        </w:tc>
        <w:tc>
          <w:tcPr>
            <w:tcW w:w="2408" w:type="dxa"/>
            <w:tcBorders>
              <w:top w:val="nil"/>
              <w:left w:val="nil"/>
              <w:bottom w:val="single" w:sz="8" w:space="0" w:color="auto"/>
              <w:right w:val="single" w:sz="8" w:space="0" w:color="auto"/>
            </w:tcBorders>
            <w:shd w:val="clear" w:color="auto" w:fill="auto"/>
            <w:noWrap/>
          </w:tcPr>
          <w:p w14:paraId="14E9FA92" w14:textId="33E4026E" w:rsidR="00E23424" w:rsidRPr="00C92238" w:rsidRDefault="00E23424" w:rsidP="00AF1FC2">
            <w:pPr>
              <w:jc w:val="right"/>
              <w:rPr>
                <w:b/>
              </w:rPr>
            </w:pPr>
          </w:p>
        </w:tc>
        <w:tc>
          <w:tcPr>
            <w:tcW w:w="1395" w:type="dxa"/>
            <w:tcBorders>
              <w:top w:val="nil"/>
              <w:left w:val="nil"/>
              <w:bottom w:val="single" w:sz="8" w:space="0" w:color="auto"/>
              <w:right w:val="single" w:sz="8" w:space="0" w:color="auto"/>
            </w:tcBorders>
            <w:shd w:val="clear" w:color="auto" w:fill="auto"/>
            <w:noWrap/>
          </w:tcPr>
          <w:p w14:paraId="6F3E7F17" w14:textId="698171CA" w:rsidR="00E23424" w:rsidRPr="00C92238" w:rsidRDefault="00592385" w:rsidP="00AF1FC2">
            <w:pPr>
              <w:jc w:val="right"/>
              <w:rPr>
                <w:b/>
              </w:rPr>
            </w:pPr>
            <w:r>
              <w:rPr>
                <w:b/>
              </w:rPr>
              <w:t>0</w:t>
            </w:r>
          </w:p>
        </w:tc>
      </w:tr>
      <w:tr w:rsidR="00E23424" w:rsidRPr="00C92238" w14:paraId="39FB4C5F" w14:textId="77777777" w:rsidTr="004D15AD">
        <w:trPr>
          <w:trHeight w:val="264"/>
        </w:trPr>
        <w:tc>
          <w:tcPr>
            <w:tcW w:w="3302" w:type="dxa"/>
            <w:noWrap/>
            <w:hideMark/>
          </w:tcPr>
          <w:p w14:paraId="1A362ACE" w14:textId="12D483CA" w:rsidR="00E23424" w:rsidRPr="00C92238" w:rsidRDefault="00E965CC" w:rsidP="009555A2">
            <w:pPr>
              <w:autoSpaceDE/>
              <w:autoSpaceDN/>
              <w:rPr>
                <w:lang w:val="ro-RO" w:eastAsia="ro-RO"/>
              </w:rPr>
            </w:pPr>
            <w:r w:rsidRPr="00C92238">
              <w:rPr>
                <w:lang w:val="ro-RO" w:eastAsia="ro-RO"/>
              </w:rPr>
              <w:t>Profitul anului 202</w:t>
            </w:r>
            <w:r w:rsidR="00AF1FC2">
              <w:rPr>
                <w:lang w:val="ro-RO" w:eastAsia="ro-RO"/>
              </w:rPr>
              <w:t>4</w:t>
            </w:r>
          </w:p>
        </w:tc>
        <w:tc>
          <w:tcPr>
            <w:tcW w:w="1456" w:type="dxa"/>
            <w:tcBorders>
              <w:top w:val="nil"/>
              <w:left w:val="nil"/>
              <w:bottom w:val="single" w:sz="8" w:space="0" w:color="auto"/>
              <w:right w:val="single" w:sz="8" w:space="0" w:color="auto"/>
            </w:tcBorders>
            <w:shd w:val="clear" w:color="auto" w:fill="auto"/>
            <w:noWrap/>
          </w:tcPr>
          <w:p w14:paraId="2B14DE6E" w14:textId="77777777" w:rsidR="00E23424" w:rsidRPr="00C92238" w:rsidRDefault="00E23424" w:rsidP="00AF1FC2">
            <w:pPr>
              <w:jc w:val="right"/>
              <w:rPr>
                <w:b/>
              </w:rPr>
            </w:pPr>
          </w:p>
        </w:tc>
        <w:tc>
          <w:tcPr>
            <w:tcW w:w="1309" w:type="dxa"/>
            <w:tcBorders>
              <w:top w:val="nil"/>
              <w:left w:val="nil"/>
              <w:bottom w:val="single" w:sz="8" w:space="0" w:color="auto"/>
              <w:right w:val="single" w:sz="8" w:space="0" w:color="auto"/>
            </w:tcBorders>
            <w:shd w:val="clear" w:color="auto" w:fill="auto"/>
            <w:noWrap/>
          </w:tcPr>
          <w:p w14:paraId="5AA5E146" w14:textId="77777777" w:rsidR="00E23424" w:rsidRPr="00C92238" w:rsidRDefault="00E23424" w:rsidP="00AF1FC2">
            <w:pPr>
              <w:jc w:val="right"/>
              <w:rPr>
                <w:b/>
              </w:rPr>
            </w:pPr>
          </w:p>
        </w:tc>
        <w:tc>
          <w:tcPr>
            <w:tcW w:w="1323" w:type="dxa"/>
            <w:tcBorders>
              <w:top w:val="nil"/>
              <w:left w:val="nil"/>
              <w:bottom w:val="single" w:sz="8" w:space="0" w:color="auto"/>
              <w:right w:val="single" w:sz="8" w:space="0" w:color="auto"/>
            </w:tcBorders>
            <w:shd w:val="clear" w:color="auto" w:fill="auto"/>
            <w:noWrap/>
          </w:tcPr>
          <w:p w14:paraId="28C026ED" w14:textId="77777777" w:rsidR="00E23424" w:rsidRPr="00C92238" w:rsidRDefault="00E23424" w:rsidP="00AF1FC2">
            <w:pPr>
              <w:jc w:val="right"/>
              <w:rPr>
                <w:b/>
              </w:rPr>
            </w:pPr>
          </w:p>
        </w:tc>
        <w:tc>
          <w:tcPr>
            <w:tcW w:w="1323" w:type="dxa"/>
            <w:tcBorders>
              <w:top w:val="nil"/>
              <w:left w:val="nil"/>
              <w:bottom w:val="single" w:sz="8" w:space="0" w:color="auto"/>
              <w:right w:val="single" w:sz="8" w:space="0" w:color="auto"/>
            </w:tcBorders>
            <w:shd w:val="clear" w:color="auto" w:fill="auto"/>
            <w:noWrap/>
          </w:tcPr>
          <w:p w14:paraId="6EA22C89" w14:textId="77777777" w:rsidR="00E23424" w:rsidRPr="00C92238" w:rsidRDefault="00E23424" w:rsidP="00AF1FC2">
            <w:pPr>
              <w:jc w:val="right"/>
              <w:rPr>
                <w:b/>
              </w:rPr>
            </w:pPr>
          </w:p>
        </w:tc>
        <w:tc>
          <w:tcPr>
            <w:tcW w:w="1416" w:type="dxa"/>
            <w:tcBorders>
              <w:top w:val="nil"/>
              <w:left w:val="nil"/>
              <w:bottom w:val="single" w:sz="8" w:space="0" w:color="auto"/>
              <w:right w:val="single" w:sz="8" w:space="0" w:color="auto"/>
            </w:tcBorders>
            <w:shd w:val="clear" w:color="auto" w:fill="auto"/>
            <w:noWrap/>
          </w:tcPr>
          <w:p w14:paraId="5E9366D3" w14:textId="39E1DD62" w:rsidR="00E23424" w:rsidRPr="00C92238" w:rsidRDefault="00592385" w:rsidP="00AF1FC2">
            <w:pPr>
              <w:jc w:val="right"/>
              <w:rPr>
                <w:b/>
              </w:rPr>
            </w:pPr>
            <w:r>
              <w:rPr>
                <w:b/>
              </w:rPr>
              <w:t>84.351</w:t>
            </w:r>
          </w:p>
        </w:tc>
        <w:tc>
          <w:tcPr>
            <w:tcW w:w="2408" w:type="dxa"/>
            <w:tcBorders>
              <w:top w:val="nil"/>
              <w:left w:val="nil"/>
              <w:bottom w:val="single" w:sz="8" w:space="0" w:color="auto"/>
              <w:right w:val="single" w:sz="8" w:space="0" w:color="auto"/>
            </w:tcBorders>
            <w:shd w:val="clear" w:color="auto" w:fill="auto"/>
            <w:noWrap/>
          </w:tcPr>
          <w:p w14:paraId="57DC8B96" w14:textId="77777777" w:rsidR="00E23424" w:rsidRPr="00C92238" w:rsidRDefault="00E23424" w:rsidP="00AF1FC2">
            <w:pPr>
              <w:jc w:val="right"/>
              <w:rPr>
                <w:b/>
              </w:rPr>
            </w:pPr>
          </w:p>
        </w:tc>
        <w:tc>
          <w:tcPr>
            <w:tcW w:w="1395" w:type="dxa"/>
            <w:tcBorders>
              <w:top w:val="nil"/>
              <w:left w:val="nil"/>
              <w:bottom w:val="single" w:sz="8" w:space="0" w:color="auto"/>
              <w:right w:val="single" w:sz="8" w:space="0" w:color="auto"/>
            </w:tcBorders>
            <w:shd w:val="clear" w:color="auto" w:fill="auto"/>
            <w:noWrap/>
          </w:tcPr>
          <w:p w14:paraId="42E3D8A7" w14:textId="4401F8E5" w:rsidR="00E23424" w:rsidRPr="00C92238" w:rsidRDefault="00592385" w:rsidP="00AF1FC2">
            <w:pPr>
              <w:jc w:val="right"/>
              <w:rPr>
                <w:b/>
              </w:rPr>
            </w:pPr>
            <w:r>
              <w:rPr>
                <w:b/>
              </w:rPr>
              <w:t>84.351</w:t>
            </w:r>
          </w:p>
        </w:tc>
      </w:tr>
      <w:tr w:rsidR="00A12BE8" w:rsidRPr="00C92238" w14:paraId="2579174B" w14:textId="77777777" w:rsidTr="00CB6550">
        <w:trPr>
          <w:trHeight w:val="264"/>
        </w:trPr>
        <w:tc>
          <w:tcPr>
            <w:tcW w:w="3302" w:type="dxa"/>
            <w:noWrap/>
            <w:hideMark/>
          </w:tcPr>
          <w:p w14:paraId="78AD99D9" w14:textId="77777777" w:rsidR="00E23424" w:rsidRPr="00C92238" w:rsidRDefault="00E23424" w:rsidP="009555A2">
            <w:pPr>
              <w:autoSpaceDE/>
              <w:autoSpaceDN/>
              <w:rPr>
                <w:lang w:val="ro-RO" w:eastAsia="ro-RO"/>
              </w:rPr>
            </w:pPr>
            <w:r w:rsidRPr="00C92238">
              <w:rPr>
                <w:lang w:val="ro-RO" w:eastAsia="ro-RO"/>
              </w:rPr>
              <w:t>Corectii rezultat reportat</w:t>
            </w:r>
          </w:p>
        </w:tc>
        <w:tc>
          <w:tcPr>
            <w:tcW w:w="1456" w:type="dxa"/>
            <w:tcBorders>
              <w:top w:val="nil"/>
              <w:left w:val="nil"/>
              <w:bottom w:val="single" w:sz="8" w:space="0" w:color="auto"/>
              <w:right w:val="single" w:sz="8" w:space="0" w:color="auto"/>
            </w:tcBorders>
            <w:shd w:val="clear" w:color="auto" w:fill="auto"/>
            <w:noWrap/>
          </w:tcPr>
          <w:p w14:paraId="36F402A8" w14:textId="77777777" w:rsidR="00E23424" w:rsidRPr="00C92238" w:rsidRDefault="00E23424" w:rsidP="00AF1FC2">
            <w:pPr>
              <w:jc w:val="right"/>
              <w:rPr>
                <w:b/>
              </w:rPr>
            </w:pPr>
          </w:p>
        </w:tc>
        <w:tc>
          <w:tcPr>
            <w:tcW w:w="1309" w:type="dxa"/>
            <w:tcBorders>
              <w:top w:val="nil"/>
              <w:left w:val="nil"/>
              <w:bottom w:val="single" w:sz="8" w:space="0" w:color="auto"/>
              <w:right w:val="single" w:sz="8" w:space="0" w:color="auto"/>
            </w:tcBorders>
            <w:shd w:val="clear" w:color="auto" w:fill="auto"/>
            <w:noWrap/>
          </w:tcPr>
          <w:p w14:paraId="4A16C55E" w14:textId="77777777" w:rsidR="00E23424" w:rsidRPr="00C92238" w:rsidRDefault="00E23424" w:rsidP="00AF1FC2">
            <w:pPr>
              <w:jc w:val="right"/>
              <w:rPr>
                <w:b/>
              </w:rPr>
            </w:pPr>
          </w:p>
        </w:tc>
        <w:tc>
          <w:tcPr>
            <w:tcW w:w="1323" w:type="dxa"/>
            <w:tcBorders>
              <w:top w:val="nil"/>
              <w:left w:val="nil"/>
              <w:bottom w:val="single" w:sz="8" w:space="0" w:color="auto"/>
              <w:right w:val="single" w:sz="8" w:space="0" w:color="auto"/>
            </w:tcBorders>
            <w:shd w:val="clear" w:color="auto" w:fill="auto"/>
            <w:noWrap/>
          </w:tcPr>
          <w:p w14:paraId="669E74EC" w14:textId="77777777" w:rsidR="00E23424" w:rsidRPr="00C92238" w:rsidRDefault="00E23424" w:rsidP="00AF1FC2">
            <w:pPr>
              <w:jc w:val="right"/>
              <w:rPr>
                <w:b/>
              </w:rPr>
            </w:pPr>
          </w:p>
        </w:tc>
        <w:tc>
          <w:tcPr>
            <w:tcW w:w="1323" w:type="dxa"/>
            <w:tcBorders>
              <w:top w:val="nil"/>
              <w:left w:val="nil"/>
              <w:bottom w:val="single" w:sz="8" w:space="0" w:color="auto"/>
              <w:right w:val="single" w:sz="8" w:space="0" w:color="auto"/>
            </w:tcBorders>
            <w:shd w:val="clear" w:color="auto" w:fill="auto"/>
            <w:noWrap/>
          </w:tcPr>
          <w:p w14:paraId="67F87067" w14:textId="75B875A2" w:rsidR="00E23424" w:rsidRPr="00C92238" w:rsidRDefault="00592385" w:rsidP="00AF1FC2">
            <w:pPr>
              <w:jc w:val="right"/>
              <w:rPr>
                <w:b/>
              </w:rPr>
            </w:pPr>
            <w:r>
              <w:rPr>
                <w:b/>
              </w:rPr>
              <w:t>-7.243</w:t>
            </w:r>
          </w:p>
        </w:tc>
        <w:tc>
          <w:tcPr>
            <w:tcW w:w="1416" w:type="dxa"/>
            <w:tcBorders>
              <w:top w:val="nil"/>
              <w:left w:val="nil"/>
              <w:bottom w:val="single" w:sz="8" w:space="0" w:color="auto"/>
              <w:right w:val="single" w:sz="8" w:space="0" w:color="auto"/>
            </w:tcBorders>
            <w:shd w:val="clear" w:color="auto" w:fill="auto"/>
            <w:noWrap/>
          </w:tcPr>
          <w:p w14:paraId="40FD041F" w14:textId="28F6CDA6" w:rsidR="00E23424" w:rsidRPr="00C92238" w:rsidRDefault="00E23424" w:rsidP="00AF1FC2">
            <w:pPr>
              <w:jc w:val="right"/>
              <w:rPr>
                <w:b/>
              </w:rPr>
            </w:pPr>
          </w:p>
        </w:tc>
        <w:tc>
          <w:tcPr>
            <w:tcW w:w="2408" w:type="dxa"/>
            <w:tcBorders>
              <w:top w:val="nil"/>
              <w:left w:val="nil"/>
              <w:bottom w:val="single" w:sz="8" w:space="0" w:color="auto"/>
              <w:right w:val="single" w:sz="8" w:space="0" w:color="auto"/>
            </w:tcBorders>
            <w:shd w:val="clear" w:color="auto" w:fill="auto"/>
            <w:noWrap/>
          </w:tcPr>
          <w:p w14:paraId="4593F7E5" w14:textId="4D3E0F80" w:rsidR="00E23424" w:rsidRPr="00C92238" w:rsidRDefault="00E23424" w:rsidP="00AF1FC2">
            <w:pPr>
              <w:jc w:val="right"/>
              <w:rPr>
                <w:b/>
              </w:rPr>
            </w:pPr>
          </w:p>
        </w:tc>
        <w:tc>
          <w:tcPr>
            <w:tcW w:w="1395" w:type="dxa"/>
            <w:tcBorders>
              <w:top w:val="nil"/>
              <w:left w:val="nil"/>
              <w:bottom w:val="single" w:sz="8" w:space="0" w:color="auto"/>
              <w:right w:val="single" w:sz="8" w:space="0" w:color="auto"/>
            </w:tcBorders>
            <w:shd w:val="clear" w:color="auto" w:fill="FFFFFF" w:themeFill="background1"/>
            <w:noWrap/>
          </w:tcPr>
          <w:p w14:paraId="5899F5D7" w14:textId="5CC612D2" w:rsidR="00E23424" w:rsidRPr="00C92238" w:rsidRDefault="00592385" w:rsidP="00AF1FC2">
            <w:pPr>
              <w:jc w:val="right"/>
              <w:rPr>
                <w:b/>
              </w:rPr>
            </w:pPr>
            <w:r>
              <w:rPr>
                <w:b/>
              </w:rPr>
              <w:t>-7.243</w:t>
            </w:r>
          </w:p>
        </w:tc>
      </w:tr>
      <w:tr w:rsidR="00A12BE8" w:rsidRPr="00C92238" w14:paraId="7C93BEA1" w14:textId="77777777" w:rsidTr="00CB6550">
        <w:trPr>
          <w:trHeight w:val="264"/>
        </w:trPr>
        <w:tc>
          <w:tcPr>
            <w:tcW w:w="3302" w:type="dxa"/>
            <w:noWrap/>
            <w:hideMark/>
          </w:tcPr>
          <w:p w14:paraId="317F5816" w14:textId="3FC53A24" w:rsidR="00E23424" w:rsidRPr="00C92238" w:rsidRDefault="00E23424" w:rsidP="009555A2">
            <w:pPr>
              <w:autoSpaceDE/>
              <w:autoSpaceDN/>
              <w:rPr>
                <w:lang w:val="ro-RO" w:eastAsia="ro-RO"/>
              </w:rPr>
            </w:pPr>
            <w:r w:rsidRPr="00C92238">
              <w:rPr>
                <w:lang w:val="ro-RO" w:eastAsia="ro-RO"/>
              </w:rPr>
              <w:t xml:space="preserve">Repartizare </w:t>
            </w:r>
            <w:r w:rsidR="00AF1FC2">
              <w:rPr>
                <w:lang w:val="ro-RO" w:eastAsia="ro-RO"/>
              </w:rPr>
              <w:t>varsaminte din profitul net</w:t>
            </w:r>
          </w:p>
        </w:tc>
        <w:tc>
          <w:tcPr>
            <w:tcW w:w="1456" w:type="dxa"/>
            <w:tcBorders>
              <w:top w:val="nil"/>
              <w:left w:val="nil"/>
              <w:bottom w:val="single" w:sz="8" w:space="0" w:color="auto"/>
              <w:right w:val="single" w:sz="8" w:space="0" w:color="auto"/>
            </w:tcBorders>
            <w:shd w:val="clear" w:color="auto" w:fill="auto"/>
            <w:noWrap/>
          </w:tcPr>
          <w:p w14:paraId="7D631489" w14:textId="77777777" w:rsidR="00E23424" w:rsidRPr="00C92238" w:rsidRDefault="00E23424" w:rsidP="00AF1FC2">
            <w:pPr>
              <w:jc w:val="right"/>
              <w:rPr>
                <w:b/>
              </w:rPr>
            </w:pPr>
          </w:p>
        </w:tc>
        <w:tc>
          <w:tcPr>
            <w:tcW w:w="1309" w:type="dxa"/>
            <w:tcBorders>
              <w:top w:val="nil"/>
              <w:left w:val="nil"/>
              <w:bottom w:val="single" w:sz="8" w:space="0" w:color="auto"/>
              <w:right w:val="single" w:sz="8" w:space="0" w:color="auto"/>
            </w:tcBorders>
            <w:shd w:val="clear" w:color="auto" w:fill="auto"/>
            <w:noWrap/>
          </w:tcPr>
          <w:p w14:paraId="5D17D616" w14:textId="77777777" w:rsidR="00E23424" w:rsidRPr="00C92238" w:rsidRDefault="00E23424" w:rsidP="00AF1FC2">
            <w:pPr>
              <w:jc w:val="right"/>
              <w:rPr>
                <w:b/>
              </w:rPr>
            </w:pPr>
          </w:p>
        </w:tc>
        <w:tc>
          <w:tcPr>
            <w:tcW w:w="1323" w:type="dxa"/>
            <w:tcBorders>
              <w:top w:val="nil"/>
              <w:left w:val="nil"/>
              <w:bottom w:val="single" w:sz="8" w:space="0" w:color="auto"/>
              <w:right w:val="single" w:sz="8" w:space="0" w:color="auto"/>
            </w:tcBorders>
            <w:shd w:val="clear" w:color="auto" w:fill="auto"/>
            <w:noWrap/>
          </w:tcPr>
          <w:p w14:paraId="767CEFD1" w14:textId="77777777" w:rsidR="00E23424" w:rsidRPr="00C92238" w:rsidRDefault="00E23424" w:rsidP="00AF1FC2">
            <w:pPr>
              <w:jc w:val="right"/>
              <w:rPr>
                <w:b/>
              </w:rPr>
            </w:pPr>
          </w:p>
        </w:tc>
        <w:tc>
          <w:tcPr>
            <w:tcW w:w="1323" w:type="dxa"/>
            <w:tcBorders>
              <w:top w:val="nil"/>
              <w:left w:val="nil"/>
              <w:bottom w:val="single" w:sz="8" w:space="0" w:color="auto"/>
              <w:right w:val="single" w:sz="8" w:space="0" w:color="auto"/>
            </w:tcBorders>
            <w:shd w:val="clear" w:color="auto" w:fill="auto"/>
            <w:noWrap/>
          </w:tcPr>
          <w:p w14:paraId="32091F5C" w14:textId="2734F865" w:rsidR="00E23424" w:rsidRPr="00C92238" w:rsidRDefault="00592385" w:rsidP="00AF1FC2">
            <w:pPr>
              <w:jc w:val="right"/>
              <w:rPr>
                <w:b/>
              </w:rPr>
            </w:pPr>
            <w:r>
              <w:rPr>
                <w:b/>
              </w:rPr>
              <w:t>-</w:t>
            </w:r>
            <w:r w:rsidR="00AF1FC2">
              <w:rPr>
                <w:b/>
              </w:rPr>
              <w:t>227</w:t>
            </w:r>
            <w:r>
              <w:rPr>
                <w:b/>
              </w:rPr>
              <w:t>.</w:t>
            </w:r>
            <w:r w:rsidR="00AF1FC2">
              <w:rPr>
                <w:b/>
              </w:rPr>
              <w:t>934</w:t>
            </w:r>
          </w:p>
        </w:tc>
        <w:tc>
          <w:tcPr>
            <w:tcW w:w="1416" w:type="dxa"/>
            <w:tcBorders>
              <w:top w:val="nil"/>
              <w:left w:val="nil"/>
              <w:bottom w:val="single" w:sz="8" w:space="0" w:color="auto"/>
              <w:right w:val="single" w:sz="8" w:space="0" w:color="auto"/>
            </w:tcBorders>
            <w:shd w:val="clear" w:color="auto" w:fill="auto"/>
            <w:noWrap/>
          </w:tcPr>
          <w:p w14:paraId="2304DEC5" w14:textId="77777777" w:rsidR="00E23424" w:rsidRPr="00C92238" w:rsidRDefault="00E23424" w:rsidP="00AF1FC2">
            <w:pPr>
              <w:jc w:val="right"/>
              <w:rPr>
                <w:b/>
              </w:rPr>
            </w:pPr>
          </w:p>
        </w:tc>
        <w:tc>
          <w:tcPr>
            <w:tcW w:w="2408" w:type="dxa"/>
            <w:tcBorders>
              <w:top w:val="nil"/>
              <w:left w:val="nil"/>
              <w:bottom w:val="single" w:sz="8" w:space="0" w:color="auto"/>
              <w:right w:val="single" w:sz="8" w:space="0" w:color="auto"/>
            </w:tcBorders>
            <w:shd w:val="clear" w:color="auto" w:fill="auto"/>
            <w:noWrap/>
          </w:tcPr>
          <w:p w14:paraId="0CE2F6F3" w14:textId="60E57DA9" w:rsidR="00E23424" w:rsidRPr="00C92238" w:rsidRDefault="00E23424" w:rsidP="00AF1FC2">
            <w:pPr>
              <w:jc w:val="right"/>
              <w:rPr>
                <w:b/>
              </w:rPr>
            </w:pPr>
          </w:p>
        </w:tc>
        <w:tc>
          <w:tcPr>
            <w:tcW w:w="1395" w:type="dxa"/>
            <w:tcBorders>
              <w:top w:val="nil"/>
              <w:left w:val="nil"/>
              <w:bottom w:val="single" w:sz="8" w:space="0" w:color="auto"/>
              <w:right w:val="single" w:sz="8" w:space="0" w:color="auto"/>
            </w:tcBorders>
            <w:shd w:val="clear" w:color="auto" w:fill="FFFFFF" w:themeFill="background1"/>
            <w:noWrap/>
          </w:tcPr>
          <w:p w14:paraId="7A287169" w14:textId="362A02D9" w:rsidR="00E23424" w:rsidRPr="00C92238" w:rsidRDefault="00592385" w:rsidP="00AF1FC2">
            <w:pPr>
              <w:jc w:val="right"/>
              <w:rPr>
                <w:b/>
              </w:rPr>
            </w:pPr>
            <w:r>
              <w:rPr>
                <w:b/>
              </w:rPr>
              <w:t>-227.934</w:t>
            </w:r>
          </w:p>
        </w:tc>
      </w:tr>
      <w:tr w:rsidR="00E23424" w:rsidRPr="00C92238" w14:paraId="74342052" w14:textId="77777777" w:rsidTr="004D15AD">
        <w:trPr>
          <w:trHeight w:val="804"/>
        </w:trPr>
        <w:tc>
          <w:tcPr>
            <w:tcW w:w="3302" w:type="dxa"/>
            <w:hideMark/>
          </w:tcPr>
          <w:p w14:paraId="4B051F7F" w14:textId="77777777" w:rsidR="00E23424" w:rsidRPr="00C92238" w:rsidRDefault="00E23424" w:rsidP="009555A2">
            <w:pPr>
              <w:autoSpaceDE/>
              <w:autoSpaceDN/>
              <w:rPr>
                <w:lang w:val="ro-RO" w:eastAsia="ro-RO"/>
              </w:rPr>
            </w:pPr>
            <w:r w:rsidRPr="00C92238">
              <w:rPr>
                <w:lang w:val="ro-RO" w:eastAsia="ro-RO"/>
              </w:rPr>
              <w:t>Trecere la rezultat reportat  rezerva din reevaluare realizata</w:t>
            </w:r>
          </w:p>
        </w:tc>
        <w:tc>
          <w:tcPr>
            <w:tcW w:w="1456" w:type="dxa"/>
            <w:tcBorders>
              <w:top w:val="nil"/>
              <w:left w:val="nil"/>
              <w:bottom w:val="single" w:sz="8" w:space="0" w:color="auto"/>
              <w:right w:val="single" w:sz="8" w:space="0" w:color="auto"/>
            </w:tcBorders>
            <w:shd w:val="clear" w:color="auto" w:fill="auto"/>
            <w:noWrap/>
          </w:tcPr>
          <w:p w14:paraId="1E963277" w14:textId="77777777" w:rsidR="00E23424" w:rsidRPr="00C92238" w:rsidRDefault="00E23424" w:rsidP="00AF1FC2">
            <w:pPr>
              <w:jc w:val="right"/>
              <w:rPr>
                <w:b/>
              </w:rPr>
            </w:pPr>
          </w:p>
        </w:tc>
        <w:tc>
          <w:tcPr>
            <w:tcW w:w="1309" w:type="dxa"/>
            <w:tcBorders>
              <w:top w:val="nil"/>
              <w:left w:val="nil"/>
              <w:bottom w:val="single" w:sz="8" w:space="0" w:color="auto"/>
              <w:right w:val="single" w:sz="8" w:space="0" w:color="auto"/>
            </w:tcBorders>
            <w:shd w:val="clear" w:color="auto" w:fill="auto"/>
            <w:noWrap/>
          </w:tcPr>
          <w:p w14:paraId="031AC538" w14:textId="74A592E7" w:rsidR="00E23424" w:rsidRPr="00C92238" w:rsidRDefault="00E23424" w:rsidP="00AF1FC2">
            <w:pPr>
              <w:jc w:val="right"/>
              <w:rPr>
                <w:b/>
              </w:rPr>
            </w:pPr>
            <w:r w:rsidRPr="00C92238">
              <w:rPr>
                <w:b/>
              </w:rPr>
              <w:t>-</w:t>
            </w:r>
            <w:r w:rsidR="00AF1FC2">
              <w:rPr>
                <w:b/>
              </w:rPr>
              <w:t>2.500</w:t>
            </w:r>
          </w:p>
        </w:tc>
        <w:tc>
          <w:tcPr>
            <w:tcW w:w="1323" w:type="dxa"/>
            <w:tcBorders>
              <w:top w:val="nil"/>
              <w:left w:val="nil"/>
              <w:bottom w:val="single" w:sz="8" w:space="0" w:color="auto"/>
              <w:right w:val="single" w:sz="8" w:space="0" w:color="auto"/>
            </w:tcBorders>
            <w:shd w:val="clear" w:color="auto" w:fill="auto"/>
            <w:noWrap/>
          </w:tcPr>
          <w:p w14:paraId="350C9B7C" w14:textId="77777777" w:rsidR="00E23424" w:rsidRPr="00C92238" w:rsidRDefault="00E23424" w:rsidP="00AF1FC2">
            <w:pPr>
              <w:jc w:val="right"/>
              <w:rPr>
                <w:b/>
              </w:rPr>
            </w:pPr>
          </w:p>
        </w:tc>
        <w:tc>
          <w:tcPr>
            <w:tcW w:w="1323" w:type="dxa"/>
            <w:tcBorders>
              <w:top w:val="nil"/>
              <w:left w:val="nil"/>
              <w:bottom w:val="single" w:sz="8" w:space="0" w:color="auto"/>
              <w:right w:val="single" w:sz="8" w:space="0" w:color="auto"/>
            </w:tcBorders>
            <w:shd w:val="clear" w:color="auto" w:fill="auto"/>
            <w:noWrap/>
          </w:tcPr>
          <w:p w14:paraId="3FB5A8FC" w14:textId="6CE5947A" w:rsidR="00E23424" w:rsidRPr="00C92238" w:rsidRDefault="00AF1FC2" w:rsidP="00AF1FC2">
            <w:pPr>
              <w:jc w:val="right"/>
              <w:rPr>
                <w:b/>
              </w:rPr>
            </w:pPr>
            <w:r>
              <w:rPr>
                <w:b/>
              </w:rPr>
              <w:t>2500</w:t>
            </w:r>
          </w:p>
        </w:tc>
        <w:tc>
          <w:tcPr>
            <w:tcW w:w="1416" w:type="dxa"/>
            <w:tcBorders>
              <w:top w:val="nil"/>
              <w:left w:val="nil"/>
              <w:bottom w:val="single" w:sz="8" w:space="0" w:color="auto"/>
              <w:right w:val="single" w:sz="8" w:space="0" w:color="auto"/>
            </w:tcBorders>
            <w:shd w:val="clear" w:color="auto" w:fill="auto"/>
            <w:noWrap/>
          </w:tcPr>
          <w:p w14:paraId="37209A39" w14:textId="77777777" w:rsidR="00E23424" w:rsidRPr="00C92238" w:rsidRDefault="00E23424" w:rsidP="00AF1FC2">
            <w:pPr>
              <w:jc w:val="right"/>
              <w:rPr>
                <w:b/>
              </w:rPr>
            </w:pPr>
          </w:p>
        </w:tc>
        <w:tc>
          <w:tcPr>
            <w:tcW w:w="2408" w:type="dxa"/>
            <w:tcBorders>
              <w:top w:val="nil"/>
              <w:left w:val="nil"/>
              <w:bottom w:val="single" w:sz="8" w:space="0" w:color="auto"/>
              <w:right w:val="single" w:sz="8" w:space="0" w:color="auto"/>
            </w:tcBorders>
            <w:shd w:val="clear" w:color="auto" w:fill="auto"/>
            <w:noWrap/>
          </w:tcPr>
          <w:p w14:paraId="78C94BE7" w14:textId="77777777" w:rsidR="00E23424" w:rsidRPr="00C92238" w:rsidRDefault="00E23424" w:rsidP="00AF1FC2">
            <w:pPr>
              <w:jc w:val="right"/>
              <w:rPr>
                <w:b/>
                <w:highlight w:val="yellow"/>
              </w:rPr>
            </w:pPr>
          </w:p>
        </w:tc>
        <w:tc>
          <w:tcPr>
            <w:tcW w:w="1395" w:type="dxa"/>
            <w:tcBorders>
              <w:top w:val="nil"/>
              <w:left w:val="nil"/>
              <w:bottom w:val="single" w:sz="8" w:space="0" w:color="auto"/>
              <w:right w:val="single" w:sz="8" w:space="0" w:color="auto"/>
            </w:tcBorders>
            <w:shd w:val="clear" w:color="auto" w:fill="auto"/>
            <w:noWrap/>
          </w:tcPr>
          <w:p w14:paraId="5D71DCE5" w14:textId="4567A0CA" w:rsidR="00E23424" w:rsidRPr="00C92238" w:rsidRDefault="00592385" w:rsidP="00AF1FC2">
            <w:pPr>
              <w:jc w:val="right"/>
              <w:rPr>
                <w:b/>
                <w:highlight w:val="yellow"/>
              </w:rPr>
            </w:pPr>
            <w:r w:rsidRPr="00592385">
              <w:rPr>
                <w:b/>
              </w:rPr>
              <w:t>0</w:t>
            </w:r>
          </w:p>
        </w:tc>
      </w:tr>
      <w:tr w:rsidR="00E23424" w:rsidRPr="00C92238" w14:paraId="476F2245" w14:textId="77777777" w:rsidTr="004D15AD">
        <w:trPr>
          <w:trHeight w:val="288"/>
        </w:trPr>
        <w:tc>
          <w:tcPr>
            <w:tcW w:w="3302" w:type="dxa"/>
            <w:noWrap/>
            <w:hideMark/>
          </w:tcPr>
          <w:p w14:paraId="0EC8CF8C" w14:textId="56FC8B3A" w:rsidR="00E23424" w:rsidRPr="00C92238" w:rsidRDefault="00E23424" w:rsidP="00AD1B49">
            <w:pPr>
              <w:autoSpaceDE/>
              <w:autoSpaceDN/>
              <w:jc w:val="right"/>
              <w:rPr>
                <w:b/>
                <w:bCs/>
                <w:lang w:val="ro-RO" w:eastAsia="ro-RO"/>
              </w:rPr>
            </w:pPr>
            <w:r w:rsidRPr="00C92238">
              <w:rPr>
                <w:b/>
                <w:bCs/>
                <w:lang w:val="ro-RO" w:eastAsia="ro-RO"/>
              </w:rPr>
              <w:t>31-dec-2</w:t>
            </w:r>
            <w:r w:rsidR="00AF1FC2">
              <w:rPr>
                <w:b/>
                <w:bCs/>
                <w:lang w:val="ro-RO" w:eastAsia="ro-RO"/>
              </w:rPr>
              <w:t>4</w:t>
            </w:r>
          </w:p>
        </w:tc>
        <w:tc>
          <w:tcPr>
            <w:tcW w:w="1456" w:type="dxa"/>
            <w:tcBorders>
              <w:top w:val="nil"/>
              <w:left w:val="nil"/>
              <w:bottom w:val="single" w:sz="4" w:space="0" w:color="auto"/>
              <w:right w:val="nil"/>
            </w:tcBorders>
            <w:shd w:val="clear" w:color="auto" w:fill="auto"/>
            <w:noWrap/>
          </w:tcPr>
          <w:p w14:paraId="48CED4BF" w14:textId="77777777" w:rsidR="00E23424" w:rsidRPr="00C92238" w:rsidRDefault="00B603AA" w:rsidP="00AF1FC2">
            <w:pPr>
              <w:jc w:val="right"/>
              <w:rPr>
                <w:b/>
              </w:rPr>
            </w:pPr>
            <w:r w:rsidRPr="00C92238">
              <w:rPr>
                <w:b/>
              </w:rPr>
              <w:t>317.103</w:t>
            </w:r>
          </w:p>
        </w:tc>
        <w:tc>
          <w:tcPr>
            <w:tcW w:w="1309" w:type="dxa"/>
            <w:tcBorders>
              <w:top w:val="nil"/>
              <w:left w:val="nil"/>
              <w:bottom w:val="single" w:sz="4" w:space="0" w:color="auto"/>
              <w:right w:val="nil"/>
            </w:tcBorders>
            <w:shd w:val="clear" w:color="auto" w:fill="auto"/>
            <w:noWrap/>
          </w:tcPr>
          <w:p w14:paraId="41C487A4" w14:textId="37BC973B" w:rsidR="00E23424" w:rsidRPr="00C92238" w:rsidRDefault="00BA7615" w:rsidP="00AF1FC2">
            <w:pPr>
              <w:jc w:val="right"/>
              <w:rPr>
                <w:b/>
              </w:rPr>
            </w:pPr>
            <w:r w:rsidRPr="00C92238">
              <w:rPr>
                <w:b/>
              </w:rPr>
              <w:t>32.</w:t>
            </w:r>
            <w:r w:rsidR="00AF1FC2">
              <w:rPr>
                <w:b/>
              </w:rPr>
              <w:t>253</w:t>
            </w:r>
          </w:p>
        </w:tc>
        <w:tc>
          <w:tcPr>
            <w:tcW w:w="1323" w:type="dxa"/>
            <w:tcBorders>
              <w:top w:val="nil"/>
              <w:left w:val="nil"/>
              <w:bottom w:val="single" w:sz="4" w:space="0" w:color="auto"/>
              <w:right w:val="nil"/>
            </w:tcBorders>
            <w:shd w:val="clear" w:color="auto" w:fill="auto"/>
            <w:noWrap/>
          </w:tcPr>
          <w:p w14:paraId="2B9479C4" w14:textId="77777777" w:rsidR="00E23424" w:rsidRPr="00C92238" w:rsidRDefault="00092F2B" w:rsidP="00AF1FC2">
            <w:pPr>
              <w:jc w:val="right"/>
              <w:rPr>
                <w:b/>
              </w:rPr>
            </w:pPr>
            <w:r w:rsidRPr="00C92238">
              <w:rPr>
                <w:b/>
              </w:rPr>
              <w:t>1.629.503</w:t>
            </w:r>
          </w:p>
        </w:tc>
        <w:tc>
          <w:tcPr>
            <w:tcW w:w="1323" w:type="dxa"/>
            <w:tcBorders>
              <w:top w:val="nil"/>
              <w:left w:val="nil"/>
              <w:bottom w:val="single" w:sz="4" w:space="0" w:color="auto"/>
              <w:right w:val="nil"/>
            </w:tcBorders>
            <w:shd w:val="clear" w:color="auto" w:fill="auto"/>
            <w:noWrap/>
          </w:tcPr>
          <w:p w14:paraId="7A103036" w14:textId="6B73CE59" w:rsidR="00E23424" w:rsidRPr="00C92238" w:rsidRDefault="00592385" w:rsidP="00AF1FC2">
            <w:pPr>
              <w:jc w:val="right"/>
              <w:rPr>
                <w:b/>
              </w:rPr>
            </w:pPr>
            <w:r>
              <w:rPr>
                <w:b/>
              </w:rPr>
              <w:t>110.153</w:t>
            </w:r>
          </w:p>
        </w:tc>
        <w:tc>
          <w:tcPr>
            <w:tcW w:w="1416" w:type="dxa"/>
            <w:tcBorders>
              <w:top w:val="nil"/>
              <w:left w:val="nil"/>
              <w:bottom w:val="single" w:sz="4" w:space="0" w:color="auto"/>
              <w:right w:val="nil"/>
            </w:tcBorders>
            <w:shd w:val="clear" w:color="auto" w:fill="auto"/>
            <w:noWrap/>
          </w:tcPr>
          <w:p w14:paraId="5A1689EB" w14:textId="6EB51498" w:rsidR="00E23424" w:rsidRPr="00C92238" w:rsidRDefault="00592385" w:rsidP="00AF1FC2">
            <w:pPr>
              <w:jc w:val="right"/>
              <w:rPr>
                <w:b/>
              </w:rPr>
            </w:pPr>
            <w:r>
              <w:rPr>
                <w:b/>
              </w:rPr>
              <w:t>84.351</w:t>
            </w:r>
          </w:p>
        </w:tc>
        <w:tc>
          <w:tcPr>
            <w:tcW w:w="2408" w:type="dxa"/>
            <w:tcBorders>
              <w:top w:val="nil"/>
              <w:left w:val="nil"/>
              <w:bottom w:val="single" w:sz="4" w:space="0" w:color="auto"/>
              <w:right w:val="nil"/>
            </w:tcBorders>
            <w:shd w:val="clear" w:color="auto" w:fill="auto"/>
            <w:noWrap/>
          </w:tcPr>
          <w:p w14:paraId="2DB5D16B" w14:textId="77777777" w:rsidR="00E23424" w:rsidRPr="00C92238" w:rsidRDefault="00CB6550" w:rsidP="00AF1FC2">
            <w:pPr>
              <w:jc w:val="right"/>
              <w:rPr>
                <w:b/>
              </w:rPr>
            </w:pPr>
            <w:r w:rsidRPr="00C92238">
              <w:rPr>
                <w:b/>
              </w:rPr>
              <w:t>0</w:t>
            </w:r>
          </w:p>
        </w:tc>
        <w:tc>
          <w:tcPr>
            <w:tcW w:w="1395" w:type="dxa"/>
            <w:tcBorders>
              <w:top w:val="nil"/>
              <w:left w:val="nil"/>
              <w:bottom w:val="single" w:sz="4" w:space="0" w:color="auto"/>
              <w:right w:val="single" w:sz="4" w:space="0" w:color="auto"/>
            </w:tcBorders>
            <w:shd w:val="clear" w:color="auto" w:fill="auto"/>
            <w:noWrap/>
          </w:tcPr>
          <w:p w14:paraId="332FAF91" w14:textId="71716B79" w:rsidR="00E23424" w:rsidRPr="00C92238" w:rsidRDefault="00A12BE8" w:rsidP="00AF1FC2">
            <w:pPr>
              <w:jc w:val="right"/>
              <w:rPr>
                <w:b/>
              </w:rPr>
            </w:pPr>
            <w:r w:rsidRPr="00C92238">
              <w:rPr>
                <w:b/>
              </w:rPr>
              <w:t>2.</w:t>
            </w:r>
            <w:r w:rsidR="00592385">
              <w:rPr>
                <w:b/>
              </w:rPr>
              <w:t>171.362</w:t>
            </w:r>
          </w:p>
        </w:tc>
      </w:tr>
      <w:tr w:rsidR="009555A2" w:rsidRPr="00C92238" w14:paraId="32740CB3" w14:textId="77777777" w:rsidTr="002B5E0C">
        <w:trPr>
          <w:trHeight w:val="264"/>
        </w:trPr>
        <w:tc>
          <w:tcPr>
            <w:tcW w:w="3302" w:type="dxa"/>
            <w:tcBorders>
              <w:top w:val="nil"/>
              <w:left w:val="nil"/>
              <w:bottom w:val="nil"/>
              <w:right w:val="nil"/>
            </w:tcBorders>
            <w:noWrap/>
            <w:hideMark/>
          </w:tcPr>
          <w:p w14:paraId="0D828DAE" w14:textId="77777777" w:rsidR="009555A2" w:rsidRDefault="009555A2" w:rsidP="009555A2">
            <w:pPr>
              <w:pStyle w:val="DefaultText"/>
              <w:rPr>
                <w:b/>
                <w:bCs/>
                <w:color w:val="auto"/>
                <w:sz w:val="20"/>
                <w:szCs w:val="20"/>
              </w:rPr>
            </w:pPr>
          </w:p>
          <w:p w14:paraId="6C6C4251" w14:textId="77777777" w:rsidR="00592385" w:rsidRDefault="00592385" w:rsidP="009555A2">
            <w:pPr>
              <w:pStyle w:val="DefaultText"/>
              <w:rPr>
                <w:b/>
                <w:bCs/>
                <w:color w:val="auto"/>
                <w:sz w:val="20"/>
                <w:szCs w:val="20"/>
              </w:rPr>
            </w:pPr>
          </w:p>
          <w:p w14:paraId="762A8996" w14:textId="77777777" w:rsidR="00592385" w:rsidRPr="00C92238" w:rsidRDefault="00592385" w:rsidP="009555A2">
            <w:pPr>
              <w:pStyle w:val="DefaultText"/>
              <w:rPr>
                <w:b/>
                <w:bCs/>
                <w:color w:val="auto"/>
                <w:sz w:val="20"/>
                <w:szCs w:val="20"/>
              </w:rPr>
            </w:pPr>
          </w:p>
          <w:p w14:paraId="6482132B" w14:textId="77777777" w:rsidR="009555A2" w:rsidRPr="00C92238" w:rsidRDefault="009555A2" w:rsidP="009555A2">
            <w:pPr>
              <w:pStyle w:val="DefaultText"/>
              <w:rPr>
                <w:b/>
                <w:bCs/>
                <w:color w:val="auto"/>
                <w:sz w:val="20"/>
                <w:szCs w:val="20"/>
              </w:rPr>
            </w:pPr>
            <w:r w:rsidRPr="00C92238">
              <w:rPr>
                <w:b/>
                <w:bCs/>
                <w:color w:val="auto"/>
                <w:sz w:val="20"/>
                <w:szCs w:val="20"/>
              </w:rPr>
              <w:t>Sef ocol</w:t>
            </w:r>
          </w:p>
        </w:tc>
        <w:tc>
          <w:tcPr>
            <w:tcW w:w="1456" w:type="dxa"/>
            <w:tcBorders>
              <w:top w:val="nil"/>
              <w:left w:val="nil"/>
              <w:bottom w:val="nil"/>
              <w:right w:val="nil"/>
            </w:tcBorders>
            <w:noWrap/>
            <w:hideMark/>
          </w:tcPr>
          <w:p w14:paraId="6D2632FB" w14:textId="77777777" w:rsidR="009555A2" w:rsidRPr="00C92238" w:rsidRDefault="009555A2" w:rsidP="009555A2">
            <w:pPr>
              <w:pStyle w:val="DefaultText"/>
              <w:rPr>
                <w:b/>
                <w:bCs/>
                <w:color w:val="auto"/>
                <w:sz w:val="20"/>
                <w:szCs w:val="20"/>
              </w:rPr>
            </w:pPr>
          </w:p>
        </w:tc>
        <w:tc>
          <w:tcPr>
            <w:tcW w:w="1309" w:type="dxa"/>
            <w:tcBorders>
              <w:top w:val="nil"/>
              <w:left w:val="nil"/>
              <w:bottom w:val="nil"/>
              <w:right w:val="nil"/>
            </w:tcBorders>
            <w:noWrap/>
            <w:hideMark/>
          </w:tcPr>
          <w:p w14:paraId="6D7EC9A2" w14:textId="77777777" w:rsidR="009555A2" w:rsidRPr="00C92238" w:rsidRDefault="009555A2" w:rsidP="009555A2">
            <w:pPr>
              <w:pStyle w:val="DefaultText"/>
              <w:rPr>
                <w:b/>
                <w:bCs/>
                <w:color w:val="auto"/>
                <w:sz w:val="20"/>
                <w:szCs w:val="20"/>
              </w:rPr>
            </w:pPr>
          </w:p>
        </w:tc>
        <w:tc>
          <w:tcPr>
            <w:tcW w:w="1323" w:type="dxa"/>
            <w:tcBorders>
              <w:top w:val="nil"/>
              <w:left w:val="nil"/>
              <w:bottom w:val="nil"/>
              <w:right w:val="nil"/>
            </w:tcBorders>
            <w:noWrap/>
            <w:hideMark/>
          </w:tcPr>
          <w:p w14:paraId="340A2ED5" w14:textId="77777777" w:rsidR="009555A2" w:rsidRPr="00C92238" w:rsidRDefault="009555A2" w:rsidP="009555A2">
            <w:pPr>
              <w:pStyle w:val="DefaultText"/>
              <w:rPr>
                <w:b/>
                <w:bCs/>
                <w:color w:val="auto"/>
                <w:sz w:val="20"/>
                <w:szCs w:val="20"/>
              </w:rPr>
            </w:pPr>
          </w:p>
        </w:tc>
        <w:tc>
          <w:tcPr>
            <w:tcW w:w="1323" w:type="dxa"/>
            <w:tcBorders>
              <w:top w:val="nil"/>
              <w:left w:val="nil"/>
              <w:bottom w:val="nil"/>
              <w:right w:val="nil"/>
            </w:tcBorders>
            <w:noWrap/>
            <w:hideMark/>
          </w:tcPr>
          <w:p w14:paraId="05B37946" w14:textId="77777777" w:rsidR="009555A2" w:rsidRPr="00C92238" w:rsidRDefault="009555A2" w:rsidP="009555A2">
            <w:pPr>
              <w:pStyle w:val="DefaultText"/>
              <w:rPr>
                <w:b/>
                <w:bCs/>
                <w:color w:val="auto"/>
                <w:sz w:val="20"/>
                <w:szCs w:val="20"/>
              </w:rPr>
            </w:pPr>
          </w:p>
        </w:tc>
        <w:tc>
          <w:tcPr>
            <w:tcW w:w="1416" w:type="dxa"/>
            <w:tcBorders>
              <w:top w:val="nil"/>
              <w:left w:val="nil"/>
              <w:bottom w:val="nil"/>
              <w:right w:val="nil"/>
            </w:tcBorders>
            <w:noWrap/>
            <w:hideMark/>
          </w:tcPr>
          <w:p w14:paraId="1E1F1F1B" w14:textId="77777777" w:rsidR="009555A2" w:rsidRDefault="009555A2" w:rsidP="009555A2">
            <w:pPr>
              <w:pStyle w:val="DefaultText"/>
              <w:rPr>
                <w:b/>
                <w:bCs/>
                <w:color w:val="auto"/>
                <w:sz w:val="20"/>
                <w:szCs w:val="20"/>
              </w:rPr>
            </w:pPr>
          </w:p>
          <w:p w14:paraId="51402861" w14:textId="77777777" w:rsidR="00592385" w:rsidRPr="00C92238" w:rsidRDefault="00592385" w:rsidP="009555A2">
            <w:pPr>
              <w:pStyle w:val="DefaultText"/>
              <w:rPr>
                <w:b/>
                <w:bCs/>
                <w:color w:val="auto"/>
                <w:sz w:val="20"/>
                <w:szCs w:val="20"/>
              </w:rPr>
            </w:pPr>
          </w:p>
        </w:tc>
        <w:tc>
          <w:tcPr>
            <w:tcW w:w="2408" w:type="dxa"/>
            <w:tcBorders>
              <w:top w:val="nil"/>
              <w:left w:val="nil"/>
              <w:bottom w:val="nil"/>
              <w:right w:val="nil"/>
            </w:tcBorders>
            <w:noWrap/>
            <w:hideMark/>
          </w:tcPr>
          <w:p w14:paraId="2559E2B0" w14:textId="77777777" w:rsidR="009555A2" w:rsidRPr="00C92238" w:rsidRDefault="009555A2" w:rsidP="009555A2">
            <w:pPr>
              <w:pStyle w:val="DefaultText"/>
              <w:rPr>
                <w:b/>
                <w:bCs/>
                <w:color w:val="auto"/>
                <w:sz w:val="20"/>
                <w:szCs w:val="20"/>
              </w:rPr>
            </w:pPr>
          </w:p>
          <w:p w14:paraId="045A3E6D" w14:textId="77777777" w:rsidR="009555A2" w:rsidRPr="00C92238" w:rsidRDefault="009555A2" w:rsidP="009555A2">
            <w:pPr>
              <w:pStyle w:val="DefaultText"/>
              <w:rPr>
                <w:b/>
                <w:bCs/>
                <w:color w:val="auto"/>
                <w:sz w:val="20"/>
                <w:szCs w:val="20"/>
              </w:rPr>
            </w:pPr>
          </w:p>
          <w:p w14:paraId="2D919F6D" w14:textId="77777777" w:rsidR="00592385" w:rsidRDefault="00592385" w:rsidP="009555A2">
            <w:pPr>
              <w:pStyle w:val="DefaultText"/>
              <w:rPr>
                <w:b/>
                <w:bCs/>
                <w:color w:val="auto"/>
                <w:sz w:val="20"/>
                <w:szCs w:val="20"/>
              </w:rPr>
            </w:pPr>
          </w:p>
          <w:p w14:paraId="328A79F5" w14:textId="77777777" w:rsidR="00592385" w:rsidRDefault="00592385" w:rsidP="009555A2">
            <w:pPr>
              <w:pStyle w:val="DefaultText"/>
              <w:rPr>
                <w:b/>
                <w:bCs/>
                <w:color w:val="auto"/>
                <w:sz w:val="20"/>
                <w:szCs w:val="20"/>
              </w:rPr>
            </w:pPr>
          </w:p>
          <w:p w14:paraId="15198FD3" w14:textId="469DE5EC" w:rsidR="009555A2" w:rsidRPr="00C92238" w:rsidRDefault="009555A2" w:rsidP="009555A2">
            <w:pPr>
              <w:pStyle w:val="DefaultText"/>
              <w:rPr>
                <w:b/>
                <w:bCs/>
                <w:color w:val="auto"/>
                <w:sz w:val="20"/>
                <w:szCs w:val="20"/>
              </w:rPr>
            </w:pPr>
            <w:r w:rsidRPr="00C92238">
              <w:rPr>
                <w:b/>
                <w:bCs/>
                <w:color w:val="auto"/>
                <w:sz w:val="20"/>
                <w:szCs w:val="20"/>
              </w:rPr>
              <w:t>Intocmit</w:t>
            </w:r>
          </w:p>
        </w:tc>
        <w:tc>
          <w:tcPr>
            <w:tcW w:w="1395" w:type="dxa"/>
            <w:tcBorders>
              <w:top w:val="nil"/>
              <w:left w:val="nil"/>
              <w:bottom w:val="nil"/>
              <w:right w:val="nil"/>
            </w:tcBorders>
            <w:noWrap/>
            <w:hideMark/>
          </w:tcPr>
          <w:p w14:paraId="10AF5C49" w14:textId="77777777" w:rsidR="009555A2" w:rsidRPr="00C92238" w:rsidRDefault="009555A2" w:rsidP="009555A2">
            <w:pPr>
              <w:pStyle w:val="DefaultText"/>
              <w:rPr>
                <w:b/>
                <w:bCs/>
                <w:color w:val="auto"/>
              </w:rPr>
            </w:pPr>
          </w:p>
        </w:tc>
      </w:tr>
      <w:tr w:rsidR="009555A2" w:rsidRPr="00C92238" w14:paraId="573A5C8F" w14:textId="77777777" w:rsidTr="002B5E0C">
        <w:trPr>
          <w:gridAfter w:val="1"/>
          <w:wAfter w:w="1395" w:type="dxa"/>
          <w:trHeight w:val="264"/>
        </w:trPr>
        <w:tc>
          <w:tcPr>
            <w:tcW w:w="3302" w:type="dxa"/>
            <w:tcBorders>
              <w:top w:val="nil"/>
              <w:left w:val="nil"/>
              <w:bottom w:val="nil"/>
              <w:right w:val="nil"/>
            </w:tcBorders>
            <w:noWrap/>
            <w:hideMark/>
          </w:tcPr>
          <w:p w14:paraId="29180100" w14:textId="77777777" w:rsidR="009555A2" w:rsidRPr="00C92238" w:rsidRDefault="009555A2" w:rsidP="009555A2">
            <w:pPr>
              <w:pStyle w:val="DefaultText"/>
              <w:rPr>
                <w:b/>
                <w:bCs/>
                <w:color w:val="auto"/>
                <w:sz w:val="20"/>
                <w:szCs w:val="20"/>
              </w:rPr>
            </w:pPr>
            <w:r w:rsidRPr="00C92238">
              <w:rPr>
                <w:b/>
                <w:bCs/>
                <w:color w:val="auto"/>
                <w:sz w:val="20"/>
                <w:szCs w:val="20"/>
              </w:rPr>
              <w:t>LUPSE CALIN</w:t>
            </w:r>
            <w:r w:rsidR="000B43F5" w:rsidRPr="00C92238">
              <w:rPr>
                <w:b/>
                <w:bCs/>
                <w:color w:val="auto"/>
                <w:sz w:val="20"/>
                <w:szCs w:val="20"/>
              </w:rPr>
              <w:t xml:space="preserve"> DUMITRU</w:t>
            </w:r>
          </w:p>
        </w:tc>
        <w:tc>
          <w:tcPr>
            <w:tcW w:w="1456" w:type="dxa"/>
            <w:tcBorders>
              <w:top w:val="nil"/>
              <w:left w:val="nil"/>
              <w:bottom w:val="nil"/>
              <w:right w:val="nil"/>
            </w:tcBorders>
            <w:noWrap/>
            <w:hideMark/>
          </w:tcPr>
          <w:p w14:paraId="18EB2BE7" w14:textId="77777777" w:rsidR="009555A2" w:rsidRPr="00C92238" w:rsidRDefault="009555A2" w:rsidP="009555A2">
            <w:pPr>
              <w:pStyle w:val="DefaultText"/>
              <w:rPr>
                <w:b/>
                <w:bCs/>
                <w:color w:val="auto"/>
                <w:sz w:val="20"/>
                <w:szCs w:val="20"/>
              </w:rPr>
            </w:pPr>
          </w:p>
        </w:tc>
        <w:tc>
          <w:tcPr>
            <w:tcW w:w="1309" w:type="dxa"/>
            <w:tcBorders>
              <w:top w:val="nil"/>
              <w:left w:val="nil"/>
              <w:bottom w:val="nil"/>
              <w:right w:val="nil"/>
            </w:tcBorders>
            <w:noWrap/>
            <w:hideMark/>
          </w:tcPr>
          <w:p w14:paraId="10FFFAA9" w14:textId="77777777" w:rsidR="009555A2" w:rsidRPr="00C92238" w:rsidRDefault="009555A2" w:rsidP="009555A2">
            <w:pPr>
              <w:pStyle w:val="DefaultText"/>
              <w:rPr>
                <w:b/>
                <w:bCs/>
                <w:color w:val="auto"/>
                <w:sz w:val="20"/>
                <w:szCs w:val="20"/>
              </w:rPr>
            </w:pPr>
          </w:p>
        </w:tc>
        <w:tc>
          <w:tcPr>
            <w:tcW w:w="1323" w:type="dxa"/>
            <w:tcBorders>
              <w:top w:val="nil"/>
              <w:left w:val="nil"/>
              <w:bottom w:val="nil"/>
              <w:right w:val="nil"/>
            </w:tcBorders>
            <w:noWrap/>
            <w:hideMark/>
          </w:tcPr>
          <w:p w14:paraId="473FF2A5" w14:textId="77777777" w:rsidR="009555A2" w:rsidRPr="00C92238" w:rsidRDefault="009555A2" w:rsidP="009555A2">
            <w:pPr>
              <w:pStyle w:val="DefaultText"/>
              <w:rPr>
                <w:b/>
                <w:bCs/>
                <w:color w:val="auto"/>
                <w:sz w:val="20"/>
                <w:szCs w:val="20"/>
              </w:rPr>
            </w:pPr>
          </w:p>
        </w:tc>
        <w:tc>
          <w:tcPr>
            <w:tcW w:w="1323" w:type="dxa"/>
            <w:tcBorders>
              <w:top w:val="nil"/>
              <w:left w:val="nil"/>
              <w:bottom w:val="nil"/>
              <w:right w:val="nil"/>
            </w:tcBorders>
            <w:noWrap/>
            <w:hideMark/>
          </w:tcPr>
          <w:p w14:paraId="7B4C8831" w14:textId="77777777" w:rsidR="009555A2" w:rsidRPr="00C92238" w:rsidRDefault="009555A2" w:rsidP="009555A2">
            <w:pPr>
              <w:pStyle w:val="DefaultText"/>
              <w:rPr>
                <w:b/>
                <w:bCs/>
                <w:color w:val="auto"/>
                <w:sz w:val="20"/>
                <w:szCs w:val="20"/>
              </w:rPr>
            </w:pPr>
          </w:p>
        </w:tc>
        <w:tc>
          <w:tcPr>
            <w:tcW w:w="1416" w:type="dxa"/>
            <w:tcBorders>
              <w:top w:val="nil"/>
              <w:left w:val="nil"/>
              <w:bottom w:val="nil"/>
              <w:right w:val="nil"/>
            </w:tcBorders>
            <w:noWrap/>
            <w:hideMark/>
          </w:tcPr>
          <w:p w14:paraId="4211C15A" w14:textId="77777777" w:rsidR="009555A2" w:rsidRPr="00C92238" w:rsidRDefault="009555A2" w:rsidP="009555A2">
            <w:pPr>
              <w:pStyle w:val="DefaultText"/>
              <w:rPr>
                <w:b/>
                <w:bCs/>
                <w:color w:val="auto"/>
                <w:sz w:val="20"/>
                <w:szCs w:val="20"/>
              </w:rPr>
            </w:pPr>
          </w:p>
        </w:tc>
        <w:tc>
          <w:tcPr>
            <w:tcW w:w="2408" w:type="dxa"/>
            <w:tcBorders>
              <w:top w:val="nil"/>
              <w:left w:val="nil"/>
              <w:bottom w:val="nil"/>
              <w:right w:val="nil"/>
            </w:tcBorders>
            <w:noWrap/>
            <w:hideMark/>
          </w:tcPr>
          <w:p w14:paraId="3E3375C8" w14:textId="253920AA" w:rsidR="009555A2" w:rsidRPr="00C92238" w:rsidRDefault="00592385" w:rsidP="0069339F">
            <w:pPr>
              <w:pStyle w:val="DefaultText"/>
              <w:rPr>
                <w:b/>
                <w:bCs/>
                <w:color w:val="auto"/>
                <w:sz w:val="20"/>
                <w:szCs w:val="20"/>
              </w:rPr>
            </w:pPr>
            <w:r>
              <w:rPr>
                <w:b/>
                <w:bCs/>
                <w:color w:val="auto"/>
                <w:sz w:val="20"/>
                <w:szCs w:val="20"/>
              </w:rPr>
              <w:t>Bota Calin Ioan</w:t>
            </w:r>
          </w:p>
        </w:tc>
      </w:tr>
      <w:tr w:rsidR="009555A2" w:rsidRPr="00C92238" w14:paraId="5A305642" w14:textId="77777777" w:rsidTr="002B5E0C">
        <w:trPr>
          <w:trHeight w:val="264"/>
        </w:trPr>
        <w:tc>
          <w:tcPr>
            <w:tcW w:w="3302" w:type="dxa"/>
            <w:tcBorders>
              <w:top w:val="nil"/>
              <w:left w:val="nil"/>
              <w:bottom w:val="nil"/>
              <w:right w:val="nil"/>
            </w:tcBorders>
            <w:noWrap/>
            <w:hideMark/>
          </w:tcPr>
          <w:p w14:paraId="74FDD128" w14:textId="77777777" w:rsidR="009555A2" w:rsidRPr="00C92238" w:rsidRDefault="009555A2" w:rsidP="009555A2">
            <w:pPr>
              <w:pStyle w:val="DefaultText"/>
              <w:rPr>
                <w:b/>
                <w:bCs/>
                <w:color w:val="auto"/>
                <w:sz w:val="20"/>
                <w:szCs w:val="20"/>
              </w:rPr>
            </w:pPr>
          </w:p>
        </w:tc>
        <w:tc>
          <w:tcPr>
            <w:tcW w:w="1456" w:type="dxa"/>
            <w:tcBorders>
              <w:top w:val="nil"/>
              <w:left w:val="nil"/>
              <w:bottom w:val="nil"/>
              <w:right w:val="nil"/>
            </w:tcBorders>
            <w:noWrap/>
            <w:hideMark/>
          </w:tcPr>
          <w:p w14:paraId="484DEB5C" w14:textId="77777777" w:rsidR="009555A2" w:rsidRPr="00C92238" w:rsidRDefault="009555A2" w:rsidP="009555A2">
            <w:pPr>
              <w:pStyle w:val="DefaultText"/>
              <w:rPr>
                <w:b/>
                <w:bCs/>
                <w:color w:val="auto"/>
                <w:sz w:val="20"/>
                <w:szCs w:val="20"/>
              </w:rPr>
            </w:pPr>
          </w:p>
        </w:tc>
        <w:tc>
          <w:tcPr>
            <w:tcW w:w="1309" w:type="dxa"/>
            <w:tcBorders>
              <w:top w:val="nil"/>
              <w:left w:val="nil"/>
              <w:bottom w:val="nil"/>
              <w:right w:val="nil"/>
            </w:tcBorders>
            <w:noWrap/>
            <w:hideMark/>
          </w:tcPr>
          <w:p w14:paraId="704AFDC3" w14:textId="77777777" w:rsidR="009555A2" w:rsidRPr="00C92238" w:rsidRDefault="009555A2" w:rsidP="009555A2">
            <w:pPr>
              <w:pStyle w:val="DefaultText"/>
              <w:rPr>
                <w:b/>
                <w:bCs/>
                <w:color w:val="auto"/>
                <w:sz w:val="20"/>
                <w:szCs w:val="20"/>
              </w:rPr>
            </w:pPr>
          </w:p>
        </w:tc>
        <w:tc>
          <w:tcPr>
            <w:tcW w:w="1323" w:type="dxa"/>
            <w:tcBorders>
              <w:top w:val="nil"/>
              <w:left w:val="nil"/>
              <w:bottom w:val="nil"/>
              <w:right w:val="nil"/>
            </w:tcBorders>
            <w:noWrap/>
            <w:hideMark/>
          </w:tcPr>
          <w:p w14:paraId="07F61DC6" w14:textId="77777777" w:rsidR="009555A2" w:rsidRPr="00C92238" w:rsidRDefault="009555A2" w:rsidP="009555A2">
            <w:pPr>
              <w:pStyle w:val="DefaultText"/>
              <w:rPr>
                <w:b/>
                <w:bCs/>
                <w:color w:val="auto"/>
                <w:sz w:val="20"/>
                <w:szCs w:val="20"/>
              </w:rPr>
            </w:pPr>
          </w:p>
        </w:tc>
        <w:tc>
          <w:tcPr>
            <w:tcW w:w="1323" w:type="dxa"/>
            <w:tcBorders>
              <w:top w:val="nil"/>
              <w:left w:val="nil"/>
              <w:bottom w:val="nil"/>
              <w:right w:val="nil"/>
            </w:tcBorders>
            <w:noWrap/>
            <w:hideMark/>
          </w:tcPr>
          <w:p w14:paraId="07E0F931" w14:textId="77777777" w:rsidR="009555A2" w:rsidRPr="00C92238" w:rsidRDefault="009555A2" w:rsidP="009555A2">
            <w:pPr>
              <w:pStyle w:val="DefaultText"/>
              <w:rPr>
                <w:b/>
                <w:bCs/>
                <w:color w:val="auto"/>
                <w:sz w:val="20"/>
                <w:szCs w:val="20"/>
              </w:rPr>
            </w:pPr>
          </w:p>
        </w:tc>
        <w:tc>
          <w:tcPr>
            <w:tcW w:w="1416" w:type="dxa"/>
            <w:tcBorders>
              <w:top w:val="nil"/>
              <w:left w:val="nil"/>
              <w:bottom w:val="nil"/>
              <w:right w:val="nil"/>
            </w:tcBorders>
            <w:noWrap/>
            <w:hideMark/>
          </w:tcPr>
          <w:p w14:paraId="5CC4927C" w14:textId="77777777" w:rsidR="009555A2" w:rsidRPr="00C92238" w:rsidRDefault="009555A2" w:rsidP="009555A2">
            <w:pPr>
              <w:pStyle w:val="DefaultText"/>
              <w:rPr>
                <w:b/>
                <w:bCs/>
                <w:color w:val="auto"/>
                <w:sz w:val="20"/>
                <w:szCs w:val="20"/>
              </w:rPr>
            </w:pPr>
          </w:p>
        </w:tc>
        <w:tc>
          <w:tcPr>
            <w:tcW w:w="2408" w:type="dxa"/>
            <w:tcBorders>
              <w:top w:val="nil"/>
              <w:left w:val="nil"/>
              <w:bottom w:val="nil"/>
              <w:right w:val="nil"/>
            </w:tcBorders>
            <w:noWrap/>
            <w:hideMark/>
          </w:tcPr>
          <w:p w14:paraId="7C347609" w14:textId="77777777" w:rsidR="009555A2" w:rsidRPr="00C92238" w:rsidRDefault="009555A2" w:rsidP="009555A2">
            <w:pPr>
              <w:pStyle w:val="DefaultText"/>
              <w:rPr>
                <w:b/>
                <w:bCs/>
                <w:color w:val="auto"/>
                <w:sz w:val="20"/>
                <w:szCs w:val="20"/>
              </w:rPr>
            </w:pPr>
          </w:p>
        </w:tc>
        <w:tc>
          <w:tcPr>
            <w:tcW w:w="1395" w:type="dxa"/>
            <w:tcBorders>
              <w:top w:val="nil"/>
              <w:left w:val="nil"/>
              <w:bottom w:val="nil"/>
              <w:right w:val="nil"/>
            </w:tcBorders>
            <w:noWrap/>
            <w:hideMark/>
          </w:tcPr>
          <w:p w14:paraId="03A1330E" w14:textId="77777777" w:rsidR="009555A2" w:rsidRPr="00C92238" w:rsidRDefault="009555A2" w:rsidP="009555A2">
            <w:pPr>
              <w:pStyle w:val="DefaultText"/>
              <w:rPr>
                <w:b/>
                <w:bCs/>
                <w:color w:val="auto"/>
              </w:rPr>
            </w:pPr>
          </w:p>
        </w:tc>
      </w:tr>
      <w:tr w:rsidR="009555A2" w:rsidRPr="00C92238" w14:paraId="4E0E3A79" w14:textId="77777777" w:rsidTr="00A12BE8">
        <w:trPr>
          <w:trHeight w:val="264"/>
        </w:trPr>
        <w:tc>
          <w:tcPr>
            <w:tcW w:w="3302" w:type="dxa"/>
            <w:tcBorders>
              <w:top w:val="nil"/>
              <w:left w:val="nil"/>
              <w:bottom w:val="nil"/>
              <w:right w:val="nil"/>
            </w:tcBorders>
            <w:noWrap/>
            <w:hideMark/>
          </w:tcPr>
          <w:p w14:paraId="0B6A0855" w14:textId="77777777" w:rsidR="009555A2" w:rsidRPr="00C92238" w:rsidRDefault="009555A2" w:rsidP="009555A2">
            <w:pPr>
              <w:pStyle w:val="DefaultText"/>
              <w:rPr>
                <w:b/>
                <w:bCs/>
                <w:color w:val="auto"/>
                <w:sz w:val="20"/>
                <w:szCs w:val="20"/>
              </w:rPr>
            </w:pPr>
          </w:p>
        </w:tc>
        <w:tc>
          <w:tcPr>
            <w:tcW w:w="1456" w:type="dxa"/>
            <w:tcBorders>
              <w:top w:val="nil"/>
              <w:left w:val="nil"/>
              <w:bottom w:val="nil"/>
              <w:right w:val="nil"/>
            </w:tcBorders>
            <w:noWrap/>
            <w:hideMark/>
          </w:tcPr>
          <w:p w14:paraId="7DCE5CFF" w14:textId="77777777" w:rsidR="009555A2" w:rsidRPr="00C92238" w:rsidRDefault="009555A2" w:rsidP="009555A2">
            <w:pPr>
              <w:pStyle w:val="DefaultText"/>
              <w:rPr>
                <w:b/>
                <w:bCs/>
                <w:color w:val="auto"/>
                <w:sz w:val="20"/>
                <w:szCs w:val="20"/>
              </w:rPr>
            </w:pPr>
          </w:p>
        </w:tc>
        <w:tc>
          <w:tcPr>
            <w:tcW w:w="1309" w:type="dxa"/>
            <w:tcBorders>
              <w:top w:val="nil"/>
              <w:left w:val="nil"/>
              <w:bottom w:val="nil"/>
              <w:right w:val="nil"/>
            </w:tcBorders>
            <w:noWrap/>
            <w:hideMark/>
          </w:tcPr>
          <w:p w14:paraId="70D2A4B6" w14:textId="77777777" w:rsidR="009555A2" w:rsidRPr="00C92238" w:rsidRDefault="009555A2" w:rsidP="009555A2">
            <w:pPr>
              <w:pStyle w:val="DefaultText"/>
              <w:rPr>
                <w:b/>
                <w:bCs/>
                <w:color w:val="auto"/>
                <w:sz w:val="20"/>
                <w:szCs w:val="20"/>
              </w:rPr>
            </w:pPr>
          </w:p>
        </w:tc>
        <w:tc>
          <w:tcPr>
            <w:tcW w:w="1323" w:type="dxa"/>
            <w:tcBorders>
              <w:top w:val="nil"/>
              <w:left w:val="nil"/>
              <w:bottom w:val="nil"/>
              <w:right w:val="nil"/>
            </w:tcBorders>
            <w:noWrap/>
            <w:hideMark/>
          </w:tcPr>
          <w:p w14:paraId="5C05C08B" w14:textId="77777777" w:rsidR="009555A2" w:rsidRPr="00C92238" w:rsidRDefault="009555A2" w:rsidP="009555A2">
            <w:pPr>
              <w:pStyle w:val="DefaultText"/>
              <w:rPr>
                <w:b/>
                <w:bCs/>
                <w:color w:val="auto"/>
                <w:sz w:val="20"/>
                <w:szCs w:val="20"/>
              </w:rPr>
            </w:pPr>
          </w:p>
        </w:tc>
        <w:tc>
          <w:tcPr>
            <w:tcW w:w="1323" w:type="dxa"/>
            <w:tcBorders>
              <w:top w:val="nil"/>
              <w:left w:val="nil"/>
              <w:bottom w:val="nil"/>
              <w:right w:val="nil"/>
            </w:tcBorders>
            <w:noWrap/>
            <w:hideMark/>
          </w:tcPr>
          <w:p w14:paraId="63B87A06" w14:textId="77777777" w:rsidR="009555A2" w:rsidRPr="00C92238" w:rsidRDefault="009555A2" w:rsidP="009555A2">
            <w:pPr>
              <w:pStyle w:val="DefaultText"/>
              <w:rPr>
                <w:b/>
                <w:bCs/>
                <w:color w:val="auto"/>
                <w:sz w:val="20"/>
                <w:szCs w:val="20"/>
              </w:rPr>
            </w:pPr>
          </w:p>
        </w:tc>
        <w:tc>
          <w:tcPr>
            <w:tcW w:w="1416" w:type="dxa"/>
            <w:tcBorders>
              <w:top w:val="nil"/>
              <w:left w:val="nil"/>
              <w:bottom w:val="nil"/>
              <w:right w:val="nil"/>
            </w:tcBorders>
            <w:noWrap/>
            <w:hideMark/>
          </w:tcPr>
          <w:p w14:paraId="372E16BD" w14:textId="77777777" w:rsidR="009555A2" w:rsidRPr="00C92238" w:rsidRDefault="009555A2" w:rsidP="009555A2">
            <w:pPr>
              <w:pStyle w:val="DefaultText"/>
              <w:rPr>
                <w:b/>
                <w:bCs/>
                <w:color w:val="auto"/>
                <w:sz w:val="20"/>
                <w:szCs w:val="20"/>
              </w:rPr>
            </w:pPr>
          </w:p>
        </w:tc>
        <w:tc>
          <w:tcPr>
            <w:tcW w:w="2408" w:type="dxa"/>
            <w:tcBorders>
              <w:top w:val="nil"/>
              <w:left w:val="nil"/>
              <w:bottom w:val="nil"/>
              <w:right w:val="nil"/>
            </w:tcBorders>
            <w:noWrap/>
            <w:hideMark/>
          </w:tcPr>
          <w:p w14:paraId="7E2B3356" w14:textId="77777777" w:rsidR="009555A2" w:rsidRPr="00C92238" w:rsidRDefault="009555A2" w:rsidP="009555A2">
            <w:pPr>
              <w:pStyle w:val="DefaultText"/>
              <w:rPr>
                <w:b/>
                <w:bCs/>
                <w:color w:val="auto"/>
                <w:sz w:val="20"/>
                <w:szCs w:val="20"/>
              </w:rPr>
            </w:pPr>
            <w:r w:rsidRPr="00C92238">
              <w:rPr>
                <w:b/>
                <w:bCs/>
                <w:color w:val="auto"/>
                <w:sz w:val="20"/>
                <w:szCs w:val="20"/>
              </w:rPr>
              <w:t xml:space="preserve">Calitatea </w:t>
            </w:r>
          </w:p>
        </w:tc>
        <w:tc>
          <w:tcPr>
            <w:tcW w:w="1395" w:type="dxa"/>
            <w:tcBorders>
              <w:top w:val="nil"/>
              <w:left w:val="nil"/>
              <w:bottom w:val="nil"/>
              <w:right w:val="nil"/>
            </w:tcBorders>
            <w:shd w:val="clear" w:color="auto" w:fill="auto"/>
            <w:noWrap/>
            <w:hideMark/>
          </w:tcPr>
          <w:p w14:paraId="5A5D72E9" w14:textId="77777777" w:rsidR="009555A2" w:rsidRPr="00C92238" w:rsidRDefault="009555A2" w:rsidP="009555A2">
            <w:pPr>
              <w:pStyle w:val="DefaultText"/>
              <w:rPr>
                <w:b/>
                <w:bCs/>
                <w:color w:val="auto"/>
              </w:rPr>
            </w:pPr>
          </w:p>
        </w:tc>
      </w:tr>
      <w:tr w:rsidR="009555A2" w:rsidRPr="00C92238" w14:paraId="1858734B" w14:textId="77777777" w:rsidTr="002B5E0C">
        <w:trPr>
          <w:gridAfter w:val="1"/>
          <w:wAfter w:w="1395" w:type="dxa"/>
          <w:trHeight w:val="264"/>
        </w:trPr>
        <w:tc>
          <w:tcPr>
            <w:tcW w:w="3302" w:type="dxa"/>
            <w:tcBorders>
              <w:top w:val="nil"/>
              <w:left w:val="nil"/>
              <w:bottom w:val="nil"/>
              <w:right w:val="nil"/>
            </w:tcBorders>
            <w:noWrap/>
            <w:hideMark/>
          </w:tcPr>
          <w:p w14:paraId="12E60808" w14:textId="77777777" w:rsidR="009555A2" w:rsidRPr="00C92238" w:rsidRDefault="009555A2" w:rsidP="009555A2">
            <w:pPr>
              <w:pStyle w:val="DefaultText"/>
              <w:rPr>
                <w:b/>
                <w:bCs/>
                <w:color w:val="auto"/>
                <w:sz w:val="20"/>
                <w:szCs w:val="20"/>
              </w:rPr>
            </w:pPr>
          </w:p>
          <w:p w14:paraId="1DCEC6BE" w14:textId="77777777" w:rsidR="009555A2" w:rsidRPr="00C92238" w:rsidRDefault="009555A2" w:rsidP="009555A2">
            <w:pPr>
              <w:pStyle w:val="DefaultText"/>
              <w:rPr>
                <w:b/>
                <w:bCs/>
                <w:color w:val="auto"/>
                <w:sz w:val="20"/>
                <w:szCs w:val="20"/>
              </w:rPr>
            </w:pPr>
          </w:p>
        </w:tc>
        <w:tc>
          <w:tcPr>
            <w:tcW w:w="1456" w:type="dxa"/>
            <w:tcBorders>
              <w:top w:val="nil"/>
              <w:left w:val="nil"/>
              <w:bottom w:val="nil"/>
              <w:right w:val="nil"/>
            </w:tcBorders>
            <w:noWrap/>
            <w:hideMark/>
          </w:tcPr>
          <w:p w14:paraId="20AB2478" w14:textId="77777777" w:rsidR="009555A2" w:rsidRPr="00C92238" w:rsidRDefault="009555A2" w:rsidP="009555A2">
            <w:pPr>
              <w:pStyle w:val="DefaultText"/>
              <w:rPr>
                <w:b/>
                <w:bCs/>
                <w:color w:val="auto"/>
                <w:sz w:val="20"/>
                <w:szCs w:val="20"/>
              </w:rPr>
            </w:pPr>
          </w:p>
        </w:tc>
        <w:tc>
          <w:tcPr>
            <w:tcW w:w="1309" w:type="dxa"/>
            <w:tcBorders>
              <w:top w:val="nil"/>
              <w:left w:val="nil"/>
              <w:bottom w:val="nil"/>
              <w:right w:val="nil"/>
            </w:tcBorders>
            <w:noWrap/>
            <w:hideMark/>
          </w:tcPr>
          <w:p w14:paraId="60A2C0F8" w14:textId="77777777" w:rsidR="009555A2" w:rsidRPr="00C92238" w:rsidRDefault="009555A2" w:rsidP="009555A2">
            <w:pPr>
              <w:pStyle w:val="DefaultText"/>
              <w:rPr>
                <w:b/>
                <w:bCs/>
                <w:color w:val="auto"/>
                <w:sz w:val="20"/>
                <w:szCs w:val="20"/>
              </w:rPr>
            </w:pPr>
          </w:p>
        </w:tc>
        <w:tc>
          <w:tcPr>
            <w:tcW w:w="1323" w:type="dxa"/>
            <w:tcBorders>
              <w:top w:val="nil"/>
              <w:left w:val="nil"/>
              <w:bottom w:val="nil"/>
              <w:right w:val="nil"/>
            </w:tcBorders>
            <w:noWrap/>
            <w:hideMark/>
          </w:tcPr>
          <w:p w14:paraId="5ED1DED5" w14:textId="77777777" w:rsidR="009555A2" w:rsidRPr="00C92238" w:rsidRDefault="009555A2" w:rsidP="009555A2">
            <w:pPr>
              <w:pStyle w:val="DefaultText"/>
              <w:rPr>
                <w:b/>
                <w:bCs/>
                <w:color w:val="auto"/>
                <w:sz w:val="20"/>
                <w:szCs w:val="20"/>
              </w:rPr>
            </w:pPr>
          </w:p>
        </w:tc>
        <w:tc>
          <w:tcPr>
            <w:tcW w:w="1323" w:type="dxa"/>
            <w:tcBorders>
              <w:top w:val="nil"/>
              <w:left w:val="nil"/>
              <w:bottom w:val="nil"/>
              <w:right w:val="nil"/>
            </w:tcBorders>
            <w:noWrap/>
            <w:hideMark/>
          </w:tcPr>
          <w:p w14:paraId="345E6B12" w14:textId="77777777" w:rsidR="009555A2" w:rsidRPr="00C92238" w:rsidRDefault="009555A2" w:rsidP="009555A2">
            <w:pPr>
              <w:pStyle w:val="DefaultText"/>
              <w:rPr>
                <w:b/>
                <w:bCs/>
                <w:color w:val="auto"/>
                <w:sz w:val="20"/>
                <w:szCs w:val="20"/>
              </w:rPr>
            </w:pPr>
          </w:p>
        </w:tc>
        <w:tc>
          <w:tcPr>
            <w:tcW w:w="1416" w:type="dxa"/>
            <w:tcBorders>
              <w:top w:val="nil"/>
              <w:left w:val="nil"/>
              <w:bottom w:val="nil"/>
              <w:right w:val="nil"/>
            </w:tcBorders>
            <w:noWrap/>
            <w:hideMark/>
          </w:tcPr>
          <w:p w14:paraId="253E5547" w14:textId="77777777" w:rsidR="009555A2" w:rsidRPr="00C92238" w:rsidRDefault="009555A2" w:rsidP="009555A2">
            <w:pPr>
              <w:pStyle w:val="DefaultText"/>
              <w:rPr>
                <w:b/>
                <w:bCs/>
                <w:color w:val="auto"/>
                <w:sz w:val="20"/>
                <w:szCs w:val="20"/>
              </w:rPr>
            </w:pPr>
          </w:p>
        </w:tc>
        <w:tc>
          <w:tcPr>
            <w:tcW w:w="2408" w:type="dxa"/>
            <w:tcBorders>
              <w:top w:val="nil"/>
              <w:left w:val="nil"/>
              <w:bottom w:val="nil"/>
              <w:right w:val="nil"/>
            </w:tcBorders>
            <w:noWrap/>
            <w:hideMark/>
          </w:tcPr>
          <w:p w14:paraId="635A400F" w14:textId="77777777" w:rsidR="009555A2" w:rsidRPr="00592385" w:rsidRDefault="009555A2" w:rsidP="009555A2">
            <w:pPr>
              <w:pStyle w:val="DefaultText"/>
              <w:rPr>
                <w:b/>
                <w:bCs/>
                <w:color w:val="auto"/>
                <w:sz w:val="20"/>
                <w:szCs w:val="20"/>
              </w:rPr>
            </w:pPr>
            <w:r w:rsidRPr="00592385">
              <w:rPr>
                <w:b/>
                <w:bCs/>
                <w:color w:val="auto"/>
                <w:sz w:val="20"/>
                <w:szCs w:val="20"/>
              </w:rPr>
              <w:t>Contabil sef</w:t>
            </w:r>
          </w:p>
        </w:tc>
      </w:tr>
    </w:tbl>
    <w:p w14:paraId="144BB0AE" w14:textId="77777777" w:rsidR="00BE2FB6" w:rsidRPr="00C92238" w:rsidRDefault="00BE2FB6" w:rsidP="00892AB1">
      <w:pPr>
        <w:pStyle w:val="DefaultText"/>
        <w:rPr>
          <w:b/>
          <w:bCs/>
          <w:color w:val="auto"/>
        </w:rPr>
      </w:pPr>
    </w:p>
    <w:p w14:paraId="36C5D209" w14:textId="77777777" w:rsidR="00793005" w:rsidRPr="00C92238" w:rsidRDefault="00793005" w:rsidP="00892AB1">
      <w:pPr>
        <w:pStyle w:val="DefaultText"/>
        <w:rPr>
          <w:b/>
          <w:bCs/>
          <w:color w:val="auto"/>
        </w:rPr>
      </w:pPr>
    </w:p>
    <w:p w14:paraId="5E178067" w14:textId="77777777" w:rsidR="00793005" w:rsidRPr="00C92238" w:rsidRDefault="00793005" w:rsidP="00892AB1">
      <w:pPr>
        <w:pStyle w:val="DefaultText"/>
        <w:rPr>
          <w:b/>
          <w:bCs/>
          <w:color w:val="auto"/>
        </w:rPr>
      </w:pPr>
    </w:p>
    <w:p w14:paraId="46A5E727" w14:textId="77777777" w:rsidR="00A10406" w:rsidRPr="00C92238" w:rsidRDefault="00A10406" w:rsidP="00892AB1">
      <w:pPr>
        <w:pStyle w:val="DefaultText"/>
        <w:rPr>
          <w:b/>
          <w:bCs/>
          <w:color w:val="auto"/>
        </w:rPr>
      </w:pPr>
    </w:p>
    <w:p w14:paraId="65A1A70C" w14:textId="77777777" w:rsidR="00966B1C" w:rsidRPr="00C92238" w:rsidRDefault="00966B1C" w:rsidP="00892AB1">
      <w:pPr>
        <w:pStyle w:val="DefaultText"/>
        <w:rPr>
          <w:b/>
          <w:bCs/>
          <w:color w:val="auto"/>
        </w:rPr>
      </w:pPr>
      <w:r w:rsidRPr="00C92238">
        <w:rPr>
          <w:b/>
          <w:bCs/>
          <w:color w:val="auto"/>
        </w:rPr>
        <w:lastRenderedPageBreak/>
        <w:t>Nota 1  Active imobilizate</w:t>
      </w:r>
    </w:p>
    <w:p w14:paraId="05925613" w14:textId="77777777" w:rsidR="005E7FF6" w:rsidRPr="00C92238" w:rsidRDefault="005E7FF6" w:rsidP="00892AB1">
      <w:pPr>
        <w:pStyle w:val="DefaultText"/>
        <w:rPr>
          <w:b/>
          <w:bCs/>
          <w:color w:val="auto"/>
        </w:rPr>
      </w:pPr>
    </w:p>
    <w:p w14:paraId="59FCBACB" w14:textId="77777777" w:rsidR="00573F5B" w:rsidRPr="00C92238" w:rsidRDefault="00573F5B">
      <w:pPr>
        <w:pStyle w:val="DefaultText"/>
        <w:rPr>
          <w:color w:val="auto"/>
        </w:rPr>
      </w:pPr>
    </w:p>
    <w:p w14:paraId="4F96D7CF" w14:textId="77777777" w:rsidR="00FC3AF7" w:rsidRPr="00C92238" w:rsidRDefault="00FC3AF7">
      <w:pPr>
        <w:pStyle w:val="DefaultText"/>
        <w:rPr>
          <w:b/>
          <w:color w:val="auto"/>
        </w:rPr>
        <w:sectPr w:rsidR="00FC3AF7" w:rsidRPr="00C92238" w:rsidSect="00690113">
          <w:pgSz w:w="16840" w:h="11907" w:orient="landscape" w:code="9"/>
          <w:pgMar w:top="1440" w:right="1440" w:bottom="1440" w:left="1800" w:header="646" w:footer="646" w:gutter="0"/>
          <w:cols w:space="709"/>
          <w:docGrid w:linePitch="272"/>
        </w:sectPr>
      </w:pPr>
    </w:p>
    <w:tbl>
      <w:tblPr>
        <w:tblW w:w="498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48"/>
        <w:gridCol w:w="986"/>
        <w:gridCol w:w="721"/>
        <w:gridCol w:w="493"/>
        <w:gridCol w:w="138"/>
        <w:gridCol w:w="756"/>
        <w:gridCol w:w="964"/>
        <w:gridCol w:w="861"/>
        <w:gridCol w:w="964"/>
        <w:gridCol w:w="704"/>
        <w:gridCol w:w="878"/>
        <w:gridCol w:w="886"/>
        <w:gridCol w:w="1070"/>
        <w:gridCol w:w="975"/>
      </w:tblGrid>
      <w:tr w:rsidR="00405B80" w:rsidRPr="00C92238" w14:paraId="2EA43BA3" w14:textId="77777777" w:rsidTr="00C05FCA">
        <w:trPr>
          <w:trHeight w:val="602"/>
        </w:trPr>
        <w:tc>
          <w:tcPr>
            <w:tcW w:w="1162" w:type="pct"/>
            <w:vMerge w:val="restart"/>
            <w:shd w:val="clear" w:color="auto" w:fill="auto"/>
            <w:noWrap/>
          </w:tcPr>
          <w:p w14:paraId="68E206C6" w14:textId="77777777" w:rsidR="007316AC" w:rsidRPr="00C92238" w:rsidRDefault="007316AC" w:rsidP="007316AC">
            <w:pPr>
              <w:autoSpaceDE/>
              <w:autoSpaceDN/>
              <w:jc w:val="center"/>
              <w:rPr>
                <w:b/>
                <w:sz w:val="17"/>
                <w:szCs w:val="17"/>
                <w:lang w:val="it-IT"/>
              </w:rPr>
            </w:pPr>
          </w:p>
          <w:p w14:paraId="422ACD52" w14:textId="77777777" w:rsidR="007316AC" w:rsidRPr="00C92238" w:rsidRDefault="007316AC" w:rsidP="007316AC">
            <w:pPr>
              <w:autoSpaceDE/>
              <w:autoSpaceDN/>
              <w:jc w:val="center"/>
              <w:rPr>
                <w:b/>
                <w:sz w:val="17"/>
                <w:szCs w:val="17"/>
                <w:lang w:val="it-IT"/>
              </w:rPr>
            </w:pPr>
            <w:r w:rsidRPr="00C92238">
              <w:rPr>
                <w:b/>
                <w:bCs/>
                <w:sz w:val="17"/>
                <w:szCs w:val="17"/>
                <w:lang w:val="fr-FR"/>
              </w:rPr>
              <w:t>Denumirea elementului de imobilizare</w:t>
            </w:r>
          </w:p>
        </w:tc>
        <w:tc>
          <w:tcPr>
            <w:tcW w:w="812" w:type="pct"/>
            <w:gridSpan w:val="3"/>
            <w:tcBorders>
              <w:left w:val="nil"/>
              <w:right w:val="nil"/>
            </w:tcBorders>
          </w:tcPr>
          <w:p w14:paraId="7F139222" w14:textId="77777777" w:rsidR="007316AC" w:rsidRPr="00C92238" w:rsidRDefault="007316AC" w:rsidP="007316AC">
            <w:pPr>
              <w:autoSpaceDE/>
              <w:autoSpaceDN/>
              <w:rPr>
                <w:b/>
                <w:bCs/>
                <w:sz w:val="17"/>
                <w:szCs w:val="17"/>
              </w:rPr>
            </w:pPr>
          </w:p>
        </w:tc>
        <w:tc>
          <w:tcPr>
            <w:tcW w:w="686" w:type="pct"/>
            <w:gridSpan w:val="3"/>
            <w:tcBorders>
              <w:left w:val="nil"/>
            </w:tcBorders>
            <w:shd w:val="clear" w:color="auto" w:fill="auto"/>
            <w:noWrap/>
            <w:vAlign w:val="bottom"/>
          </w:tcPr>
          <w:p w14:paraId="2CDA3044" w14:textId="77777777" w:rsidR="007316AC" w:rsidRPr="00C92238" w:rsidRDefault="007316AC" w:rsidP="005734BB">
            <w:pPr>
              <w:autoSpaceDE/>
              <w:autoSpaceDN/>
              <w:rPr>
                <w:b/>
                <w:bCs/>
                <w:sz w:val="17"/>
                <w:szCs w:val="17"/>
              </w:rPr>
            </w:pPr>
            <w:r w:rsidRPr="00C92238">
              <w:rPr>
                <w:b/>
                <w:bCs/>
                <w:sz w:val="17"/>
                <w:szCs w:val="17"/>
              </w:rPr>
              <w:t>Valoare bruta</w:t>
            </w:r>
          </w:p>
        </w:tc>
        <w:tc>
          <w:tcPr>
            <w:tcW w:w="1585" w:type="pct"/>
            <w:gridSpan w:val="5"/>
            <w:shd w:val="clear" w:color="auto" w:fill="auto"/>
            <w:vAlign w:val="bottom"/>
          </w:tcPr>
          <w:p w14:paraId="497A7BBE" w14:textId="77777777" w:rsidR="007316AC" w:rsidRPr="00C92238" w:rsidRDefault="007316AC" w:rsidP="007316AC">
            <w:pPr>
              <w:autoSpaceDE/>
              <w:autoSpaceDN/>
              <w:jc w:val="center"/>
              <w:rPr>
                <w:b/>
                <w:bCs/>
                <w:sz w:val="17"/>
                <w:szCs w:val="17"/>
                <w:lang w:val="fr-FR"/>
              </w:rPr>
            </w:pPr>
            <w:r w:rsidRPr="00C92238">
              <w:rPr>
                <w:b/>
                <w:bCs/>
                <w:sz w:val="17"/>
                <w:szCs w:val="17"/>
                <w:lang w:val="fr-FR"/>
              </w:rPr>
              <w:t>Ajustari de valoare</w:t>
            </w:r>
          </w:p>
          <w:p w14:paraId="7AE9F618" w14:textId="77777777" w:rsidR="007316AC" w:rsidRPr="00C92238" w:rsidRDefault="007316AC" w:rsidP="007316AC">
            <w:pPr>
              <w:autoSpaceDE/>
              <w:autoSpaceDN/>
              <w:jc w:val="center"/>
              <w:rPr>
                <w:b/>
                <w:bCs/>
                <w:sz w:val="17"/>
                <w:szCs w:val="17"/>
              </w:rPr>
            </w:pPr>
            <w:r w:rsidRPr="00C92238">
              <w:rPr>
                <w:b/>
                <w:bCs/>
                <w:sz w:val="17"/>
                <w:szCs w:val="17"/>
                <w:lang w:val="fr-FR"/>
              </w:rPr>
              <w:t xml:space="preserve"> (amortizari si ajustari pentru depreciere sau pierdere de valoare) </w:t>
            </w:r>
          </w:p>
        </w:tc>
        <w:tc>
          <w:tcPr>
            <w:tcW w:w="755" w:type="pct"/>
            <w:gridSpan w:val="2"/>
            <w:vAlign w:val="bottom"/>
          </w:tcPr>
          <w:p w14:paraId="7C930142" w14:textId="77777777" w:rsidR="007316AC" w:rsidRPr="00C92238" w:rsidRDefault="007316AC" w:rsidP="007316AC">
            <w:pPr>
              <w:autoSpaceDE/>
              <w:autoSpaceDN/>
              <w:jc w:val="center"/>
              <w:rPr>
                <w:b/>
                <w:bCs/>
                <w:i/>
                <w:sz w:val="17"/>
                <w:szCs w:val="17"/>
              </w:rPr>
            </w:pPr>
            <w:r w:rsidRPr="00C92238">
              <w:rPr>
                <w:b/>
                <w:bCs/>
                <w:sz w:val="17"/>
                <w:szCs w:val="17"/>
              </w:rPr>
              <w:t xml:space="preserve">Valoare contabila neta </w:t>
            </w:r>
          </w:p>
        </w:tc>
      </w:tr>
      <w:tr w:rsidR="009E5732" w:rsidRPr="00C92238" w14:paraId="2FDCDF2E" w14:textId="77777777" w:rsidTr="00C05FCA">
        <w:tc>
          <w:tcPr>
            <w:tcW w:w="1162" w:type="pct"/>
            <w:vMerge/>
            <w:shd w:val="clear" w:color="auto" w:fill="auto"/>
            <w:vAlign w:val="bottom"/>
          </w:tcPr>
          <w:p w14:paraId="6D909D06" w14:textId="77777777" w:rsidR="009E5732" w:rsidRPr="00C92238" w:rsidRDefault="009E5732" w:rsidP="007316AC">
            <w:pPr>
              <w:autoSpaceDE/>
              <w:autoSpaceDN/>
              <w:jc w:val="center"/>
              <w:rPr>
                <w:b/>
                <w:bCs/>
                <w:sz w:val="17"/>
                <w:szCs w:val="17"/>
              </w:rPr>
            </w:pPr>
          </w:p>
        </w:tc>
        <w:tc>
          <w:tcPr>
            <w:tcW w:w="364" w:type="pct"/>
            <w:shd w:val="clear" w:color="auto" w:fill="auto"/>
          </w:tcPr>
          <w:p w14:paraId="5FE4F3F3" w14:textId="77777777" w:rsidR="009E5732" w:rsidRPr="00C92238" w:rsidRDefault="009E5732" w:rsidP="007316AC">
            <w:pPr>
              <w:autoSpaceDE/>
              <w:autoSpaceDN/>
              <w:jc w:val="center"/>
              <w:rPr>
                <w:bCs/>
                <w:sz w:val="16"/>
                <w:szCs w:val="16"/>
              </w:rPr>
            </w:pPr>
            <w:bookmarkStart w:id="4" w:name="OLE_LINK1"/>
            <w:r w:rsidRPr="00C92238">
              <w:rPr>
                <w:bCs/>
                <w:sz w:val="16"/>
                <w:szCs w:val="16"/>
              </w:rPr>
              <w:t>Sold la</w:t>
            </w:r>
          </w:p>
          <w:p w14:paraId="6D6FAC62" w14:textId="231FD22E" w:rsidR="009E5732" w:rsidRPr="00C92238" w:rsidRDefault="009E5732" w:rsidP="009D1540">
            <w:pPr>
              <w:autoSpaceDE/>
              <w:autoSpaceDN/>
              <w:jc w:val="center"/>
              <w:rPr>
                <w:bCs/>
                <w:sz w:val="16"/>
                <w:szCs w:val="16"/>
              </w:rPr>
            </w:pPr>
            <w:r w:rsidRPr="00C92238">
              <w:rPr>
                <w:bCs/>
                <w:sz w:val="16"/>
                <w:szCs w:val="16"/>
              </w:rPr>
              <w:t>1 ian 20</w:t>
            </w:r>
            <w:r w:rsidR="0004490C" w:rsidRPr="00C92238">
              <w:rPr>
                <w:bCs/>
                <w:sz w:val="16"/>
                <w:szCs w:val="16"/>
              </w:rPr>
              <w:t>2</w:t>
            </w:r>
            <w:bookmarkEnd w:id="4"/>
            <w:r w:rsidR="009357E1">
              <w:rPr>
                <w:bCs/>
                <w:sz w:val="16"/>
                <w:szCs w:val="16"/>
              </w:rPr>
              <w:t>4</w:t>
            </w:r>
          </w:p>
        </w:tc>
        <w:tc>
          <w:tcPr>
            <w:tcW w:w="266" w:type="pct"/>
            <w:shd w:val="clear" w:color="auto" w:fill="auto"/>
          </w:tcPr>
          <w:p w14:paraId="70351626" w14:textId="77777777" w:rsidR="009E5732" w:rsidRPr="00C92238" w:rsidRDefault="009E5732" w:rsidP="007316AC">
            <w:pPr>
              <w:autoSpaceDE/>
              <w:autoSpaceDN/>
              <w:jc w:val="center"/>
              <w:rPr>
                <w:bCs/>
                <w:sz w:val="16"/>
                <w:szCs w:val="16"/>
              </w:rPr>
            </w:pPr>
            <w:r w:rsidRPr="00C92238">
              <w:rPr>
                <w:bCs/>
                <w:sz w:val="16"/>
                <w:szCs w:val="16"/>
              </w:rPr>
              <w:t>Cresteri</w:t>
            </w:r>
          </w:p>
        </w:tc>
        <w:tc>
          <w:tcPr>
            <w:tcW w:w="233" w:type="pct"/>
            <w:gridSpan w:val="2"/>
            <w:shd w:val="clear" w:color="auto" w:fill="auto"/>
          </w:tcPr>
          <w:p w14:paraId="3F9F9508" w14:textId="77777777" w:rsidR="009E5732" w:rsidRPr="00C92238" w:rsidRDefault="009E5732" w:rsidP="007316AC">
            <w:pPr>
              <w:autoSpaceDE/>
              <w:autoSpaceDN/>
              <w:jc w:val="center"/>
              <w:rPr>
                <w:bCs/>
                <w:sz w:val="16"/>
                <w:szCs w:val="16"/>
                <w:lang w:val="it-IT"/>
              </w:rPr>
            </w:pPr>
            <w:r w:rsidRPr="00C92238">
              <w:rPr>
                <w:bCs/>
                <w:sz w:val="16"/>
                <w:szCs w:val="16"/>
                <w:lang w:val="it-IT"/>
              </w:rPr>
              <w:t>Cedari</w:t>
            </w:r>
          </w:p>
        </w:tc>
        <w:tc>
          <w:tcPr>
            <w:tcW w:w="279" w:type="pct"/>
          </w:tcPr>
          <w:p w14:paraId="68253D07" w14:textId="77777777" w:rsidR="009E5732" w:rsidRPr="00C92238" w:rsidRDefault="009E5732" w:rsidP="007316AC">
            <w:pPr>
              <w:autoSpaceDE/>
              <w:autoSpaceDN/>
              <w:jc w:val="center"/>
              <w:rPr>
                <w:bCs/>
                <w:sz w:val="16"/>
                <w:szCs w:val="16"/>
              </w:rPr>
            </w:pPr>
            <w:r w:rsidRPr="00C92238">
              <w:rPr>
                <w:bCs/>
                <w:sz w:val="16"/>
                <w:szCs w:val="16"/>
              </w:rPr>
              <w:t>Transfer</w:t>
            </w:r>
          </w:p>
        </w:tc>
        <w:tc>
          <w:tcPr>
            <w:tcW w:w="356" w:type="pct"/>
            <w:shd w:val="clear" w:color="auto" w:fill="auto"/>
          </w:tcPr>
          <w:p w14:paraId="77A32FAC" w14:textId="77777777" w:rsidR="009E5732" w:rsidRPr="00C92238" w:rsidRDefault="009E5732" w:rsidP="007316AC">
            <w:pPr>
              <w:autoSpaceDE/>
              <w:autoSpaceDN/>
              <w:jc w:val="center"/>
              <w:rPr>
                <w:bCs/>
                <w:sz w:val="16"/>
                <w:szCs w:val="16"/>
              </w:rPr>
            </w:pPr>
            <w:r w:rsidRPr="00C92238">
              <w:rPr>
                <w:bCs/>
                <w:sz w:val="16"/>
                <w:szCs w:val="16"/>
              </w:rPr>
              <w:t>Sold la</w:t>
            </w:r>
          </w:p>
          <w:p w14:paraId="4A68DC89" w14:textId="77777777" w:rsidR="009E5732" w:rsidRPr="00C92238" w:rsidRDefault="009E5732" w:rsidP="007316AC">
            <w:pPr>
              <w:autoSpaceDE/>
              <w:autoSpaceDN/>
              <w:jc w:val="center"/>
              <w:rPr>
                <w:bCs/>
                <w:sz w:val="16"/>
                <w:szCs w:val="16"/>
              </w:rPr>
            </w:pPr>
            <w:r w:rsidRPr="00C92238">
              <w:rPr>
                <w:bCs/>
                <w:sz w:val="16"/>
                <w:szCs w:val="16"/>
              </w:rPr>
              <w:t>31 dec</w:t>
            </w:r>
          </w:p>
          <w:p w14:paraId="33E141C5" w14:textId="1D48F4C3" w:rsidR="009E5732" w:rsidRPr="00C92238" w:rsidRDefault="009E5732" w:rsidP="0004490C">
            <w:pPr>
              <w:autoSpaceDE/>
              <w:autoSpaceDN/>
              <w:jc w:val="center"/>
              <w:rPr>
                <w:bCs/>
                <w:sz w:val="16"/>
                <w:szCs w:val="16"/>
              </w:rPr>
            </w:pPr>
            <w:r w:rsidRPr="00C92238">
              <w:rPr>
                <w:bCs/>
                <w:sz w:val="16"/>
                <w:szCs w:val="16"/>
              </w:rPr>
              <w:t>20</w:t>
            </w:r>
            <w:r w:rsidR="0004490C" w:rsidRPr="00C92238">
              <w:rPr>
                <w:bCs/>
                <w:sz w:val="16"/>
                <w:szCs w:val="16"/>
              </w:rPr>
              <w:t>2</w:t>
            </w:r>
            <w:r w:rsidR="009357E1">
              <w:rPr>
                <w:bCs/>
                <w:sz w:val="16"/>
                <w:szCs w:val="16"/>
              </w:rPr>
              <w:t>4</w:t>
            </w:r>
          </w:p>
        </w:tc>
        <w:tc>
          <w:tcPr>
            <w:tcW w:w="318" w:type="pct"/>
            <w:shd w:val="clear" w:color="auto" w:fill="auto"/>
          </w:tcPr>
          <w:p w14:paraId="63A4FFC6" w14:textId="77777777" w:rsidR="009E5732" w:rsidRPr="00C92238" w:rsidRDefault="009E5732" w:rsidP="007316AC">
            <w:pPr>
              <w:autoSpaceDE/>
              <w:autoSpaceDN/>
              <w:jc w:val="center"/>
              <w:rPr>
                <w:bCs/>
                <w:sz w:val="16"/>
                <w:szCs w:val="16"/>
              </w:rPr>
            </w:pPr>
            <w:r w:rsidRPr="00C92238">
              <w:rPr>
                <w:bCs/>
                <w:sz w:val="16"/>
                <w:szCs w:val="16"/>
              </w:rPr>
              <w:t>Sold la</w:t>
            </w:r>
          </w:p>
          <w:p w14:paraId="4BF54DA2" w14:textId="77777777" w:rsidR="009E5732" w:rsidRPr="00C92238" w:rsidRDefault="009E5732" w:rsidP="007316AC">
            <w:pPr>
              <w:autoSpaceDE/>
              <w:autoSpaceDN/>
              <w:jc w:val="center"/>
              <w:rPr>
                <w:bCs/>
                <w:sz w:val="16"/>
                <w:szCs w:val="16"/>
              </w:rPr>
            </w:pPr>
            <w:r w:rsidRPr="00C92238">
              <w:rPr>
                <w:bCs/>
                <w:sz w:val="16"/>
                <w:szCs w:val="16"/>
              </w:rPr>
              <w:t>1 ian</w:t>
            </w:r>
          </w:p>
          <w:p w14:paraId="1CB01F9D" w14:textId="1B7EE5CE" w:rsidR="009E5732" w:rsidRPr="00C92238" w:rsidRDefault="009E5732" w:rsidP="0004490C">
            <w:pPr>
              <w:autoSpaceDE/>
              <w:autoSpaceDN/>
              <w:jc w:val="center"/>
              <w:rPr>
                <w:bCs/>
                <w:sz w:val="16"/>
                <w:szCs w:val="16"/>
              </w:rPr>
            </w:pPr>
            <w:r w:rsidRPr="00C92238">
              <w:rPr>
                <w:bCs/>
                <w:sz w:val="16"/>
                <w:szCs w:val="16"/>
              </w:rPr>
              <w:t>20</w:t>
            </w:r>
            <w:r w:rsidR="0004490C" w:rsidRPr="00C92238">
              <w:rPr>
                <w:bCs/>
                <w:sz w:val="16"/>
                <w:szCs w:val="16"/>
              </w:rPr>
              <w:t>2</w:t>
            </w:r>
            <w:r w:rsidR="009357E1">
              <w:rPr>
                <w:bCs/>
                <w:sz w:val="16"/>
                <w:szCs w:val="16"/>
              </w:rPr>
              <w:t>4</w:t>
            </w:r>
          </w:p>
        </w:tc>
        <w:tc>
          <w:tcPr>
            <w:tcW w:w="356" w:type="pct"/>
            <w:shd w:val="clear" w:color="auto" w:fill="auto"/>
          </w:tcPr>
          <w:p w14:paraId="2BB982C2" w14:textId="77777777" w:rsidR="009E5732" w:rsidRPr="00C92238" w:rsidRDefault="009E5732" w:rsidP="007316AC">
            <w:pPr>
              <w:autoSpaceDE/>
              <w:autoSpaceDN/>
              <w:jc w:val="center"/>
              <w:rPr>
                <w:bCs/>
                <w:sz w:val="16"/>
                <w:szCs w:val="16"/>
              </w:rPr>
            </w:pPr>
            <w:r w:rsidRPr="00C92238">
              <w:rPr>
                <w:bCs/>
                <w:sz w:val="16"/>
                <w:szCs w:val="16"/>
                <w:lang w:val="it-IT"/>
              </w:rPr>
              <w:t>Amortizare</w:t>
            </w:r>
          </w:p>
        </w:tc>
        <w:tc>
          <w:tcPr>
            <w:tcW w:w="260" w:type="pct"/>
            <w:shd w:val="clear" w:color="auto" w:fill="auto"/>
          </w:tcPr>
          <w:p w14:paraId="06DA1336" w14:textId="77777777" w:rsidR="009E5732" w:rsidRPr="00C92238" w:rsidRDefault="009E5732" w:rsidP="007316AC">
            <w:pPr>
              <w:autoSpaceDE/>
              <w:autoSpaceDN/>
              <w:jc w:val="center"/>
              <w:rPr>
                <w:bCs/>
                <w:sz w:val="16"/>
                <w:szCs w:val="16"/>
              </w:rPr>
            </w:pPr>
            <w:r w:rsidRPr="00C92238">
              <w:rPr>
                <w:bCs/>
                <w:sz w:val="16"/>
                <w:szCs w:val="16"/>
              </w:rPr>
              <w:t>Reduceri sau reluari</w:t>
            </w:r>
          </w:p>
        </w:tc>
        <w:tc>
          <w:tcPr>
            <w:tcW w:w="324" w:type="pct"/>
          </w:tcPr>
          <w:p w14:paraId="771FC413" w14:textId="77777777" w:rsidR="009E5732" w:rsidRPr="00C92238" w:rsidRDefault="009E5732" w:rsidP="007316AC">
            <w:pPr>
              <w:autoSpaceDE/>
              <w:autoSpaceDN/>
              <w:jc w:val="center"/>
              <w:rPr>
                <w:bCs/>
                <w:sz w:val="16"/>
                <w:szCs w:val="16"/>
              </w:rPr>
            </w:pPr>
            <w:r w:rsidRPr="00C92238">
              <w:rPr>
                <w:bCs/>
                <w:sz w:val="16"/>
                <w:szCs w:val="16"/>
              </w:rPr>
              <w:t>Reevaluare</w:t>
            </w:r>
          </w:p>
        </w:tc>
        <w:tc>
          <w:tcPr>
            <w:tcW w:w="327" w:type="pct"/>
            <w:shd w:val="clear" w:color="auto" w:fill="auto"/>
          </w:tcPr>
          <w:p w14:paraId="18B1F55B" w14:textId="77777777" w:rsidR="009E5732" w:rsidRPr="00C92238" w:rsidRDefault="009E5732" w:rsidP="007316AC">
            <w:pPr>
              <w:autoSpaceDE/>
              <w:autoSpaceDN/>
              <w:jc w:val="center"/>
              <w:rPr>
                <w:bCs/>
                <w:sz w:val="16"/>
                <w:szCs w:val="16"/>
              </w:rPr>
            </w:pPr>
            <w:r w:rsidRPr="00C92238">
              <w:rPr>
                <w:bCs/>
                <w:sz w:val="16"/>
                <w:szCs w:val="16"/>
              </w:rPr>
              <w:t>Sold la</w:t>
            </w:r>
          </w:p>
          <w:p w14:paraId="7E1E5FA0" w14:textId="12402641" w:rsidR="009E5732" w:rsidRPr="00C92238" w:rsidRDefault="009E5732" w:rsidP="0004490C">
            <w:pPr>
              <w:autoSpaceDE/>
              <w:autoSpaceDN/>
              <w:jc w:val="center"/>
              <w:rPr>
                <w:bCs/>
                <w:sz w:val="16"/>
                <w:szCs w:val="16"/>
              </w:rPr>
            </w:pPr>
            <w:r w:rsidRPr="00C92238">
              <w:rPr>
                <w:bCs/>
                <w:sz w:val="16"/>
                <w:szCs w:val="16"/>
              </w:rPr>
              <w:t>31 dec 20</w:t>
            </w:r>
            <w:r w:rsidR="0004490C" w:rsidRPr="00C92238">
              <w:rPr>
                <w:bCs/>
                <w:sz w:val="16"/>
                <w:szCs w:val="16"/>
              </w:rPr>
              <w:t>2</w:t>
            </w:r>
            <w:r w:rsidR="009357E1">
              <w:rPr>
                <w:bCs/>
                <w:sz w:val="16"/>
                <w:szCs w:val="16"/>
              </w:rPr>
              <w:t>4</w:t>
            </w:r>
          </w:p>
        </w:tc>
        <w:tc>
          <w:tcPr>
            <w:tcW w:w="395" w:type="pct"/>
          </w:tcPr>
          <w:p w14:paraId="6E476679" w14:textId="77777777" w:rsidR="009E5732" w:rsidRPr="00C92238" w:rsidRDefault="009E5732" w:rsidP="007316AC">
            <w:pPr>
              <w:autoSpaceDE/>
              <w:autoSpaceDN/>
              <w:jc w:val="center"/>
              <w:rPr>
                <w:bCs/>
                <w:sz w:val="16"/>
                <w:szCs w:val="16"/>
              </w:rPr>
            </w:pPr>
            <w:r w:rsidRPr="00C92238">
              <w:rPr>
                <w:bCs/>
                <w:sz w:val="16"/>
                <w:szCs w:val="16"/>
              </w:rPr>
              <w:t>Sold la</w:t>
            </w:r>
          </w:p>
          <w:p w14:paraId="443318C8" w14:textId="53D60B18" w:rsidR="009E5732" w:rsidRPr="00C92238" w:rsidRDefault="009E5732" w:rsidP="0004490C">
            <w:pPr>
              <w:autoSpaceDE/>
              <w:autoSpaceDN/>
              <w:jc w:val="center"/>
              <w:rPr>
                <w:bCs/>
                <w:sz w:val="16"/>
                <w:szCs w:val="16"/>
              </w:rPr>
            </w:pPr>
            <w:r w:rsidRPr="00C92238">
              <w:rPr>
                <w:bCs/>
                <w:sz w:val="16"/>
                <w:szCs w:val="16"/>
              </w:rPr>
              <w:t>1 ian 20</w:t>
            </w:r>
            <w:r w:rsidR="0004490C" w:rsidRPr="00C92238">
              <w:rPr>
                <w:bCs/>
                <w:sz w:val="16"/>
                <w:szCs w:val="16"/>
              </w:rPr>
              <w:t>2</w:t>
            </w:r>
            <w:r w:rsidR="009357E1">
              <w:rPr>
                <w:bCs/>
                <w:sz w:val="16"/>
                <w:szCs w:val="16"/>
              </w:rPr>
              <w:t>4</w:t>
            </w:r>
          </w:p>
        </w:tc>
        <w:tc>
          <w:tcPr>
            <w:tcW w:w="360" w:type="pct"/>
          </w:tcPr>
          <w:p w14:paraId="774A8EFD" w14:textId="77777777" w:rsidR="009E5732" w:rsidRPr="00C92238" w:rsidRDefault="009E5732" w:rsidP="007316AC">
            <w:pPr>
              <w:autoSpaceDE/>
              <w:autoSpaceDN/>
              <w:jc w:val="center"/>
              <w:rPr>
                <w:bCs/>
                <w:sz w:val="16"/>
                <w:szCs w:val="16"/>
              </w:rPr>
            </w:pPr>
            <w:r w:rsidRPr="00C92238">
              <w:rPr>
                <w:bCs/>
                <w:sz w:val="16"/>
                <w:szCs w:val="16"/>
              </w:rPr>
              <w:t>Sold la</w:t>
            </w:r>
          </w:p>
          <w:p w14:paraId="025C740E" w14:textId="6DF91AD8" w:rsidR="009E5732" w:rsidRPr="00C92238" w:rsidRDefault="009E5732" w:rsidP="0004490C">
            <w:pPr>
              <w:autoSpaceDE/>
              <w:autoSpaceDN/>
              <w:ind w:right="160"/>
              <w:jc w:val="center"/>
              <w:rPr>
                <w:bCs/>
                <w:sz w:val="16"/>
                <w:szCs w:val="16"/>
              </w:rPr>
            </w:pPr>
            <w:r w:rsidRPr="00C92238">
              <w:rPr>
                <w:bCs/>
                <w:sz w:val="16"/>
                <w:szCs w:val="16"/>
              </w:rPr>
              <w:t>31 dec 20</w:t>
            </w:r>
            <w:r w:rsidR="0004490C" w:rsidRPr="00C92238">
              <w:rPr>
                <w:bCs/>
                <w:sz w:val="16"/>
                <w:szCs w:val="16"/>
              </w:rPr>
              <w:t>2</w:t>
            </w:r>
            <w:r w:rsidR="009357E1">
              <w:rPr>
                <w:bCs/>
                <w:sz w:val="16"/>
                <w:szCs w:val="16"/>
              </w:rPr>
              <w:t>4</w:t>
            </w:r>
          </w:p>
        </w:tc>
      </w:tr>
      <w:tr w:rsidR="009E5732" w:rsidRPr="00C92238" w14:paraId="6C23B097" w14:textId="77777777" w:rsidTr="00C05FCA">
        <w:trPr>
          <w:trHeight w:val="377"/>
        </w:trPr>
        <w:tc>
          <w:tcPr>
            <w:tcW w:w="1162" w:type="pct"/>
            <w:shd w:val="clear" w:color="auto" w:fill="auto"/>
            <w:noWrap/>
          </w:tcPr>
          <w:p w14:paraId="476AB3FD" w14:textId="77777777" w:rsidR="009E5732" w:rsidRPr="00C92238" w:rsidRDefault="009E5732" w:rsidP="007316AC">
            <w:pPr>
              <w:autoSpaceDE/>
              <w:autoSpaceDN/>
              <w:jc w:val="center"/>
              <w:rPr>
                <w:b/>
                <w:bCs/>
                <w:sz w:val="16"/>
                <w:szCs w:val="16"/>
              </w:rPr>
            </w:pPr>
            <w:r w:rsidRPr="00C92238">
              <w:rPr>
                <w:b/>
                <w:bCs/>
                <w:sz w:val="16"/>
                <w:szCs w:val="16"/>
              </w:rPr>
              <w:t>0</w:t>
            </w:r>
          </w:p>
        </w:tc>
        <w:tc>
          <w:tcPr>
            <w:tcW w:w="364" w:type="pct"/>
            <w:shd w:val="clear" w:color="auto" w:fill="auto"/>
            <w:noWrap/>
          </w:tcPr>
          <w:p w14:paraId="6387DE4E" w14:textId="77777777" w:rsidR="009E5732" w:rsidRPr="00C92238" w:rsidRDefault="009E5732" w:rsidP="007316AC">
            <w:pPr>
              <w:autoSpaceDE/>
              <w:autoSpaceDN/>
              <w:jc w:val="center"/>
              <w:rPr>
                <w:b/>
                <w:bCs/>
                <w:sz w:val="16"/>
                <w:szCs w:val="16"/>
              </w:rPr>
            </w:pPr>
            <w:r w:rsidRPr="00C92238">
              <w:rPr>
                <w:b/>
                <w:bCs/>
                <w:sz w:val="16"/>
                <w:szCs w:val="16"/>
              </w:rPr>
              <w:t>1</w:t>
            </w:r>
          </w:p>
        </w:tc>
        <w:tc>
          <w:tcPr>
            <w:tcW w:w="266" w:type="pct"/>
            <w:shd w:val="clear" w:color="auto" w:fill="auto"/>
            <w:noWrap/>
          </w:tcPr>
          <w:p w14:paraId="6E6837AA" w14:textId="77777777" w:rsidR="009E5732" w:rsidRPr="00C92238" w:rsidRDefault="009E5732" w:rsidP="007316AC">
            <w:pPr>
              <w:autoSpaceDE/>
              <w:autoSpaceDN/>
              <w:jc w:val="center"/>
              <w:rPr>
                <w:b/>
                <w:bCs/>
                <w:sz w:val="16"/>
                <w:szCs w:val="16"/>
              </w:rPr>
            </w:pPr>
            <w:r w:rsidRPr="00C92238">
              <w:rPr>
                <w:b/>
                <w:bCs/>
                <w:sz w:val="16"/>
                <w:szCs w:val="16"/>
              </w:rPr>
              <w:t>2</w:t>
            </w:r>
          </w:p>
        </w:tc>
        <w:tc>
          <w:tcPr>
            <w:tcW w:w="233" w:type="pct"/>
            <w:gridSpan w:val="2"/>
            <w:shd w:val="clear" w:color="auto" w:fill="auto"/>
            <w:noWrap/>
          </w:tcPr>
          <w:p w14:paraId="2F2C7317" w14:textId="77777777" w:rsidR="009E5732" w:rsidRPr="00C92238" w:rsidRDefault="009E5732" w:rsidP="007316AC">
            <w:pPr>
              <w:autoSpaceDE/>
              <w:autoSpaceDN/>
              <w:jc w:val="center"/>
              <w:rPr>
                <w:b/>
                <w:bCs/>
                <w:sz w:val="16"/>
                <w:szCs w:val="16"/>
              </w:rPr>
            </w:pPr>
            <w:r w:rsidRPr="00C92238">
              <w:rPr>
                <w:b/>
                <w:bCs/>
                <w:sz w:val="16"/>
                <w:szCs w:val="16"/>
              </w:rPr>
              <w:t>3</w:t>
            </w:r>
          </w:p>
        </w:tc>
        <w:tc>
          <w:tcPr>
            <w:tcW w:w="279" w:type="pct"/>
          </w:tcPr>
          <w:p w14:paraId="5747F66C" w14:textId="77777777" w:rsidR="009E5732" w:rsidRPr="00C92238" w:rsidDel="001161A4" w:rsidRDefault="009E5732" w:rsidP="007316AC">
            <w:pPr>
              <w:autoSpaceDE/>
              <w:autoSpaceDN/>
              <w:jc w:val="center"/>
              <w:rPr>
                <w:b/>
                <w:bCs/>
                <w:sz w:val="16"/>
                <w:szCs w:val="16"/>
              </w:rPr>
            </w:pPr>
            <w:r w:rsidRPr="00C92238">
              <w:rPr>
                <w:b/>
                <w:bCs/>
                <w:sz w:val="16"/>
                <w:szCs w:val="16"/>
              </w:rPr>
              <w:t>4</w:t>
            </w:r>
          </w:p>
        </w:tc>
        <w:tc>
          <w:tcPr>
            <w:tcW w:w="356" w:type="pct"/>
            <w:shd w:val="clear" w:color="auto" w:fill="auto"/>
            <w:noWrap/>
          </w:tcPr>
          <w:p w14:paraId="7EC5687E" w14:textId="77777777" w:rsidR="009E5732" w:rsidRPr="00C92238" w:rsidRDefault="009E5732" w:rsidP="009E5732">
            <w:pPr>
              <w:autoSpaceDE/>
              <w:autoSpaceDN/>
              <w:jc w:val="center"/>
              <w:rPr>
                <w:b/>
                <w:bCs/>
                <w:sz w:val="14"/>
                <w:szCs w:val="14"/>
              </w:rPr>
            </w:pPr>
            <w:r w:rsidRPr="00C92238">
              <w:rPr>
                <w:b/>
                <w:bCs/>
                <w:sz w:val="14"/>
                <w:szCs w:val="14"/>
              </w:rPr>
              <w:t>5 = 1 + 2 -3+4</w:t>
            </w:r>
          </w:p>
        </w:tc>
        <w:tc>
          <w:tcPr>
            <w:tcW w:w="318" w:type="pct"/>
            <w:shd w:val="clear" w:color="auto" w:fill="auto"/>
          </w:tcPr>
          <w:p w14:paraId="7646B31D" w14:textId="77777777" w:rsidR="009E5732" w:rsidRPr="00C92238" w:rsidRDefault="009E5732" w:rsidP="007316AC">
            <w:pPr>
              <w:autoSpaceDE/>
              <w:autoSpaceDN/>
              <w:jc w:val="center"/>
              <w:rPr>
                <w:b/>
                <w:bCs/>
                <w:sz w:val="16"/>
                <w:szCs w:val="16"/>
              </w:rPr>
            </w:pPr>
            <w:r w:rsidRPr="00C92238">
              <w:rPr>
                <w:b/>
                <w:bCs/>
                <w:sz w:val="16"/>
                <w:szCs w:val="16"/>
              </w:rPr>
              <w:t>6</w:t>
            </w:r>
          </w:p>
        </w:tc>
        <w:tc>
          <w:tcPr>
            <w:tcW w:w="356" w:type="pct"/>
            <w:shd w:val="clear" w:color="auto" w:fill="auto"/>
          </w:tcPr>
          <w:p w14:paraId="11525DCB" w14:textId="77777777" w:rsidR="009E5732" w:rsidRPr="00C92238" w:rsidRDefault="009E5732" w:rsidP="007316AC">
            <w:pPr>
              <w:autoSpaceDE/>
              <w:autoSpaceDN/>
              <w:jc w:val="center"/>
              <w:rPr>
                <w:b/>
                <w:bCs/>
                <w:sz w:val="16"/>
                <w:szCs w:val="16"/>
              </w:rPr>
            </w:pPr>
            <w:r w:rsidRPr="00C92238">
              <w:rPr>
                <w:b/>
                <w:bCs/>
                <w:sz w:val="16"/>
                <w:szCs w:val="16"/>
              </w:rPr>
              <w:t>7</w:t>
            </w:r>
          </w:p>
        </w:tc>
        <w:tc>
          <w:tcPr>
            <w:tcW w:w="260" w:type="pct"/>
            <w:shd w:val="clear" w:color="auto" w:fill="auto"/>
          </w:tcPr>
          <w:p w14:paraId="1FE4EAC6" w14:textId="77777777" w:rsidR="009E5732" w:rsidRPr="00C92238" w:rsidRDefault="009E5732" w:rsidP="007316AC">
            <w:pPr>
              <w:autoSpaceDE/>
              <w:autoSpaceDN/>
              <w:jc w:val="center"/>
              <w:rPr>
                <w:b/>
                <w:bCs/>
                <w:sz w:val="16"/>
                <w:szCs w:val="16"/>
              </w:rPr>
            </w:pPr>
            <w:r w:rsidRPr="00C92238">
              <w:rPr>
                <w:b/>
                <w:bCs/>
                <w:sz w:val="16"/>
                <w:szCs w:val="16"/>
              </w:rPr>
              <w:t>8</w:t>
            </w:r>
          </w:p>
        </w:tc>
        <w:tc>
          <w:tcPr>
            <w:tcW w:w="324" w:type="pct"/>
          </w:tcPr>
          <w:p w14:paraId="2C0F5FFC" w14:textId="77777777" w:rsidR="009E5732" w:rsidRPr="00C92238" w:rsidDel="001161A4" w:rsidRDefault="009E5732" w:rsidP="007316AC">
            <w:pPr>
              <w:autoSpaceDE/>
              <w:autoSpaceDN/>
              <w:jc w:val="center"/>
              <w:rPr>
                <w:b/>
                <w:bCs/>
                <w:sz w:val="16"/>
                <w:szCs w:val="16"/>
              </w:rPr>
            </w:pPr>
            <w:r w:rsidRPr="00C92238">
              <w:rPr>
                <w:b/>
                <w:bCs/>
                <w:sz w:val="16"/>
                <w:szCs w:val="16"/>
              </w:rPr>
              <w:t>9</w:t>
            </w:r>
          </w:p>
        </w:tc>
        <w:tc>
          <w:tcPr>
            <w:tcW w:w="327" w:type="pct"/>
            <w:shd w:val="clear" w:color="auto" w:fill="auto"/>
          </w:tcPr>
          <w:p w14:paraId="64E206E9" w14:textId="77777777" w:rsidR="009E5732" w:rsidRPr="00C92238" w:rsidRDefault="009E5732" w:rsidP="009E5732">
            <w:pPr>
              <w:autoSpaceDE/>
              <w:autoSpaceDN/>
              <w:jc w:val="center"/>
              <w:rPr>
                <w:b/>
                <w:bCs/>
                <w:sz w:val="12"/>
                <w:szCs w:val="12"/>
              </w:rPr>
            </w:pPr>
            <w:r w:rsidRPr="00C92238">
              <w:rPr>
                <w:b/>
                <w:bCs/>
                <w:sz w:val="12"/>
                <w:szCs w:val="12"/>
              </w:rPr>
              <w:t xml:space="preserve">10 =6 + 7 -8 - 9 </w:t>
            </w:r>
          </w:p>
        </w:tc>
        <w:tc>
          <w:tcPr>
            <w:tcW w:w="395" w:type="pct"/>
          </w:tcPr>
          <w:p w14:paraId="4E2FF39B" w14:textId="77777777" w:rsidR="009E5732" w:rsidRPr="00C92238" w:rsidRDefault="00354909" w:rsidP="009E5732">
            <w:pPr>
              <w:autoSpaceDE/>
              <w:autoSpaceDN/>
              <w:jc w:val="center"/>
              <w:rPr>
                <w:b/>
                <w:bCs/>
                <w:sz w:val="16"/>
                <w:szCs w:val="16"/>
              </w:rPr>
            </w:pPr>
            <w:r w:rsidRPr="00C92238">
              <w:rPr>
                <w:b/>
                <w:bCs/>
                <w:sz w:val="16"/>
                <w:szCs w:val="16"/>
              </w:rPr>
              <w:t>11=1-6</w:t>
            </w:r>
          </w:p>
        </w:tc>
        <w:tc>
          <w:tcPr>
            <w:tcW w:w="360" w:type="pct"/>
          </w:tcPr>
          <w:p w14:paraId="20A16EC8" w14:textId="77777777" w:rsidR="009E5732" w:rsidRPr="00C92238" w:rsidRDefault="009E5732" w:rsidP="009E5732">
            <w:pPr>
              <w:autoSpaceDE/>
              <w:autoSpaceDN/>
              <w:jc w:val="center"/>
              <w:rPr>
                <w:b/>
                <w:bCs/>
                <w:sz w:val="16"/>
                <w:szCs w:val="16"/>
              </w:rPr>
            </w:pPr>
            <w:r w:rsidRPr="00C92238">
              <w:rPr>
                <w:b/>
                <w:bCs/>
                <w:sz w:val="16"/>
                <w:szCs w:val="16"/>
              </w:rPr>
              <w:t>12=5-10</w:t>
            </w:r>
          </w:p>
        </w:tc>
      </w:tr>
      <w:tr w:rsidR="001F5CC3" w:rsidRPr="00C92238" w14:paraId="022FF994" w14:textId="77777777" w:rsidTr="00C05FCA">
        <w:tc>
          <w:tcPr>
            <w:tcW w:w="1162" w:type="pct"/>
            <w:shd w:val="clear" w:color="auto" w:fill="auto"/>
            <w:noWrap/>
          </w:tcPr>
          <w:p w14:paraId="303A8B11" w14:textId="77777777" w:rsidR="001F5CC3" w:rsidRPr="00C92238" w:rsidRDefault="001F5CC3" w:rsidP="007316AC">
            <w:pPr>
              <w:autoSpaceDE/>
              <w:autoSpaceDN/>
              <w:rPr>
                <w:b/>
                <w:bCs/>
                <w:sz w:val="16"/>
                <w:szCs w:val="16"/>
              </w:rPr>
            </w:pPr>
            <w:r w:rsidRPr="00C92238">
              <w:rPr>
                <w:b/>
                <w:bCs/>
                <w:sz w:val="16"/>
                <w:szCs w:val="16"/>
              </w:rPr>
              <w:t xml:space="preserve">a) </w:t>
            </w:r>
            <w:r w:rsidRPr="00C92238">
              <w:rPr>
                <w:b/>
                <w:bCs/>
                <w:sz w:val="16"/>
                <w:szCs w:val="16"/>
                <w:lang w:val="it-IT"/>
              </w:rPr>
              <w:t xml:space="preserve">Imobilizari necorporale </w:t>
            </w:r>
          </w:p>
        </w:tc>
        <w:tc>
          <w:tcPr>
            <w:tcW w:w="364" w:type="pct"/>
            <w:shd w:val="clear" w:color="auto" w:fill="auto"/>
          </w:tcPr>
          <w:p w14:paraId="50F5C88B" w14:textId="77777777" w:rsidR="001F5CC3" w:rsidRPr="00C92238" w:rsidRDefault="001F5CC3" w:rsidP="004D15AD">
            <w:pPr>
              <w:rPr>
                <w:sz w:val="18"/>
                <w:szCs w:val="18"/>
              </w:rPr>
            </w:pPr>
          </w:p>
        </w:tc>
        <w:tc>
          <w:tcPr>
            <w:tcW w:w="266" w:type="pct"/>
            <w:shd w:val="clear" w:color="auto" w:fill="auto"/>
          </w:tcPr>
          <w:p w14:paraId="001B4D46" w14:textId="77777777" w:rsidR="001F5CC3" w:rsidRPr="00C92238" w:rsidRDefault="001F5CC3" w:rsidP="004D15AD">
            <w:pPr>
              <w:rPr>
                <w:sz w:val="18"/>
                <w:szCs w:val="18"/>
              </w:rPr>
            </w:pPr>
          </w:p>
        </w:tc>
        <w:tc>
          <w:tcPr>
            <w:tcW w:w="233" w:type="pct"/>
            <w:gridSpan w:val="2"/>
            <w:shd w:val="clear" w:color="auto" w:fill="auto"/>
          </w:tcPr>
          <w:p w14:paraId="32702290" w14:textId="77777777" w:rsidR="001F5CC3" w:rsidRPr="00C92238" w:rsidRDefault="001F5CC3" w:rsidP="004D15AD">
            <w:pPr>
              <w:rPr>
                <w:sz w:val="18"/>
                <w:szCs w:val="18"/>
              </w:rPr>
            </w:pPr>
          </w:p>
        </w:tc>
        <w:tc>
          <w:tcPr>
            <w:tcW w:w="279" w:type="pct"/>
          </w:tcPr>
          <w:p w14:paraId="12EAC7A2" w14:textId="77777777" w:rsidR="001F5CC3" w:rsidRPr="00C92238" w:rsidRDefault="001F5CC3" w:rsidP="004D15AD">
            <w:pPr>
              <w:rPr>
                <w:sz w:val="18"/>
                <w:szCs w:val="18"/>
              </w:rPr>
            </w:pPr>
          </w:p>
        </w:tc>
        <w:tc>
          <w:tcPr>
            <w:tcW w:w="356" w:type="pct"/>
            <w:shd w:val="clear" w:color="auto" w:fill="auto"/>
          </w:tcPr>
          <w:p w14:paraId="53F94121" w14:textId="77777777" w:rsidR="001F5CC3" w:rsidRPr="00C92238" w:rsidRDefault="001F5CC3" w:rsidP="004D15AD">
            <w:pPr>
              <w:rPr>
                <w:sz w:val="18"/>
                <w:szCs w:val="18"/>
              </w:rPr>
            </w:pPr>
          </w:p>
        </w:tc>
        <w:tc>
          <w:tcPr>
            <w:tcW w:w="318" w:type="pct"/>
            <w:shd w:val="clear" w:color="auto" w:fill="auto"/>
          </w:tcPr>
          <w:p w14:paraId="1C44806F" w14:textId="77777777" w:rsidR="001F5CC3" w:rsidRPr="00C92238" w:rsidRDefault="001F5CC3" w:rsidP="004D15AD">
            <w:pPr>
              <w:rPr>
                <w:sz w:val="18"/>
                <w:szCs w:val="18"/>
              </w:rPr>
            </w:pPr>
          </w:p>
        </w:tc>
        <w:tc>
          <w:tcPr>
            <w:tcW w:w="356" w:type="pct"/>
            <w:shd w:val="clear" w:color="auto" w:fill="auto"/>
          </w:tcPr>
          <w:p w14:paraId="0AFFD5F4" w14:textId="77777777" w:rsidR="001F5CC3" w:rsidRPr="00C92238" w:rsidRDefault="001F5CC3" w:rsidP="004D15AD">
            <w:pPr>
              <w:rPr>
                <w:sz w:val="18"/>
                <w:szCs w:val="18"/>
              </w:rPr>
            </w:pPr>
          </w:p>
        </w:tc>
        <w:tc>
          <w:tcPr>
            <w:tcW w:w="260" w:type="pct"/>
            <w:shd w:val="clear" w:color="auto" w:fill="auto"/>
          </w:tcPr>
          <w:p w14:paraId="13BFAAE4" w14:textId="77777777" w:rsidR="001F5CC3" w:rsidRPr="00C92238" w:rsidRDefault="001F5CC3" w:rsidP="004D15AD">
            <w:pPr>
              <w:rPr>
                <w:sz w:val="18"/>
                <w:szCs w:val="18"/>
              </w:rPr>
            </w:pPr>
          </w:p>
        </w:tc>
        <w:tc>
          <w:tcPr>
            <w:tcW w:w="324" w:type="pct"/>
          </w:tcPr>
          <w:p w14:paraId="3B0B979D" w14:textId="77777777" w:rsidR="001F5CC3" w:rsidRPr="00C92238" w:rsidRDefault="001F5CC3" w:rsidP="004D15AD">
            <w:pPr>
              <w:rPr>
                <w:sz w:val="18"/>
                <w:szCs w:val="18"/>
              </w:rPr>
            </w:pPr>
          </w:p>
        </w:tc>
        <w:tc>
          <w:tcPr>
            <w:tcW w:w="327" w:type="pct"/>
            <w:shd w:val="clear" w:color="auto" w:fill="auto"/>
          </w:tcPr>
          <w:p w14:paraId="46C43102" w14:textId="77777777" w:rsidR="001F5CC3" w:rsidRPr="00C92238" w:rsidRDefault="001F5CC3" w:rsidP="004D15AD">
            <w:pPr>
              <w:rPr>
                <w:sz w:val="18"/>
                <w:szCs w:val="18"/>
              </w:rPr>
            </w:pPr>
          </w:p>
        </w:tc>
        <w:tc>
          <w:tcPr>
            <w:tcW w:w="395" w:type="pct"/>
          </w:tcPr>
          <w:p w14:paraId="6F9904CC" w14:textId="77777777" w:rsidR="001F5CC3" w:rsidRPr="00C92238" w:rsidRDefault="001F5CC3" w:rsidP="004D15AD">
            <w:pPr>
              <w:rPr>
                <w:sz w:val="18"/>
                <w:szCs w:val="18"/>
              </w:rPr>
            </w:pPr>
          </w:p>
        </w:tc>
        <w:tc>
          <w:tcPr>
            <w:tcW w:w="360" w:type="pct"/>
          </w:tcPr>
          <w:p w14:paraId="5C59F59A" w14:textId="77777777" w:rsidR="001F5CC3" w:rsidRPr="00C92238" w:rsidRDefault="001F5CC3" w:rsidP="004D15AD">
            <w:pPr>
              <w:rPr>
                <w:sz w:val="18"/>
                <w:szCs w:val="18"/>
              </w:rPr>
            </w:pPr>
          </w:p>
        </w:tc>
      </w:tr>
      <w:tr w:rsidR="001F5CC3" w:rsidRPr="00C92238" w14:paraId="1FE9B22B" w14:textId="77777777" w:rsidTr="00C05FCA">
        <w:tc>
          <w:tcPr>
            <w:tcW w:w="1162" w:type="pct"/>
            <w:shd w:val="clear" w:color="auto" w:fill="auto"/>
            <w:noWrap/>
          </w:tcPr>
          <w:p w14:paraId="05865413" w14:textId="77777777" w:rsidR="001F5CC3" w:rsidRPr="00C92238" w:rsidRDefault="001F5CC3" w:rsidP="007316AC">
            <w:pPr>
              <w:autoSpaceDE/>
              <w:autoSpaceDN/>
              <w:rPr>
                <w:sz w:val="16"/>
                <w:szCs w:val="16"/>
              </w:rPr>
            </w:pPr>
            <w:r w:rsidRPr="00C92238">
              <w:rPr>
                <w:sz w:val="16"/>
                <w:szCs w:val="16"/>
                <w:lang w:val="it-IT"/>
              </w:rPr>
              <w:t xml:space="preserve">Cheltuieli de constituire si dezvoltare, brevete, concesiuni, fond comercial </w:t>
            </w:r>
          </w:p>
        </w:tc>
        <w:tc>
          <w:tcPr>
            <w:tcW w:w="364" w:type="pct"/>
            <w:shd w:val="clear" w:color="auto" w:fill="auto"/>
          </w:tcPr>
          <w:p w14:paraId="0D53FDF4" w14:textId="77777777" w:rsidR="001F5CC3" w:rsidRPr="00C92238" w:rsidRDefault="001F5CC3" w:rsidP="00A10406">
            <w:pPr>
              <w:jc w:val="right"/>
              <w:rPr>
                <w:sz w:val="18"/>
                <w:szCs w:val="18"/>
              </w:rPr>
            </w:pPr>
          </w:p>
        </w:tc>
        <w:tc>
          <w:tcPr>
            <w:tcW w:w="266" w:type="pct"/>
            <w:shd w:val="clear" w:color="auto" w:fill="auto"/>
          </w:tcPr>
          <w:p w14:paraId="6A4221B7" w14:textId="77777777" w:rsidR="001F5CC3" w:rsidRPr="00C92238" w:rsidRDefault="001F5CC3" w:rsidP="00A10406">
            <w:pPr>
              <w:jc w:val="right"/>
              <w:rPr>
                <w:sz w:val="18"/>
                <w:szCs w:val="18"/>
              </w:rPr>
            </w:pPr>
          </w:p>
        </w:tc>
        <w:tc>
          <w:tcPr>
            <w:tcW w:w="233" w:type="pct"/>
            <w:gridSpan w:val="2"/>
            <w:shd w:val="clear" w:color="auto" w:fill="auto"/>
          </w:tcPr>
          <w:p w14:paraId="0614613F" w14:textId="77777777" w:rsidR="001F5CC3" w:rsidRPr="00C92238" w:rsidRDefault="001F5CC3" w:rsidP="00A10406">
            <w:pPr>
              <w:jc w:val="right"/>
              <w:rPr>
                <w:sz w:val="18"/>
                <w:szCs w:val="18"/>
              </w:rPr>
            </w:pPr>
          </w:p>
        </w:tc>
        <w:tc>
          <w:tcPr>
            <w:tcW w:w="279" w:type="pct"/>
          </w:tcPr>
          <w:p w14:paraId="56E372D2" w14:textId="77777777" w:rsidR="001F5CC3" w:rsidRPr="00C92238" w:rsidRDefault="001F5CC3" w:rsidP="00A10406">
            <w:pPr>
              <w:jc w:val="right"/>
              <w:rPr>
                <w:sz w:val="18"/>
                <w:szCs w:val="18"/>
              </w:rPr>
            </w:pPr>
          </w:p>
        </w:tc>
        <w:tc>
          <w:tcPr>
            <w:tcW w:w="356" w:type="pct"/>
            <w:shd w:val="clear" w:color="auto" w:fill="auto"/>
          </w:tcPr>
          <w:p w14:paraId="6EB8C052" w14:textId="77777777" w:rsidR="001F5CC3" w:rsidRPr="00C92238" w:rsidRDefault="001F5CC3" w:rsidP="00A10406">
            <w:pPr>
              <w:jc w:val="right"/>
              <w:rPr>
                <w:sz w:val="18"/>
                <w:szCs w:val="18"/>
              </w:rPr>
            </w:pPr>
          </w:p>
        </w:tc>
        <w:tc>
          <w:tcPr>
            <w:tcW w:w="318" w:type="pct"/>
            <w:shd w:val="clear" w:color="auto" w:fill="auto"/>
          </w:tcPr>
          <w:p w14:paraId="40B7086B" w14:textId="77777777" w:rsidR="001F5CC3" w:rsidRPr="00C92238" w:rsidRDefault="001F5CC3" w:rsidP="00A10406">
            <w:pPr>
              <w:jc w:val="right"/>
              <w:rPr>
                <w:sz w:val="18"/>
                <w:szCs w:val="18"/>
              </w:rPr>
            </w:pPr>
          </w:p>
        </w:tc>
        <w:tc>
          <w:tcPr>
            <w:tcW w:w="356" w:type="pct"/>
            <w:shd w:val="clear" w:color="auto" w:fill="auto"/>
          </w:tcPr>
          <w:p w14:paraId="48CAC9D0" w14:textId="77777777" w:rsidR="001F5CC3" w:rsidRPr="00C92238" w:rsidRDefault="001F5CC3" w:rsidP="00A10406">
            <w:pPr>
              <w:jc w:val="right"/>
              <w:rPr>
                <w:sz w:val="18"/>
                <w:szCs w:val="18"/>
              </w:rPr>
            </w:pPr>
          </w:p>
        </w:tc>
        <w:tc>
          <w:tcPr>
            <w:tcW w:w="260" w:type="pct"/>
            <w:shd w:val="clear" w:color="auto" w:fill="auto"/>
          </w:tcPr>
          <w:p w14:paraId="26ACFB58" w14:textId="77777777" w:rsidR="001F5CC3" w:rsidRPr="00C92238" w:rsidRDefault="001F5CC3" w:rsidP="00A10406">
            <w:pPr>
              <w:jc w:val="right"/>
              <w:rPr>
                <w:sz w:val="18"/>
                <w:szCs w:val="18"/>
              </w:rPr>
            </w:pPr>
          </w:p>
        </w:tc>
        <w:tc>
          <w:tcPr>
            <w:tcW w:w="324" w:type="pct"/>
          </w:tcPr>
          <w:p w14:paraId="55331D15" w14:textId="77777777" w:rsidR="001F5CC3" w:rsidRPr="00C92238" w:rsidRDefault="001F5CC3" w:rsidP="00A10406">
            <w:pPr>
              <w:jc w:val="right"/>
              <w:rPr>
                <w:sz w:val="18"/>
                <w:szCs w:val="18"/>
              </w:rPr>
            </w:pPr>
          </w:p>
        </w:tc>
        <w:tc>
          <w:tcPr>
            <w:tcW w:w="327" w:type="pct"/>
            <w:shd w:val="clear" w:color="auto" w:fill="auto"/>
          </w:tcPr>
          <w:p w14:paraId="24EF9EB9" w14:textId="77777777" w:rsidR="001F5CC3" w:rsidRPr="00C92238" w:rsidRDefault="001F5CC3" w:rsidP="00A10406">
            <w:pPr>
              <w:jc w:val="right"/>
              <w:rPr>
                <w:sz w:val="18"/>
                <w:szCs w:val="18"/>
              </w:rPr>
            </w:pPr>
          </w:p>
        </w:tc>
        <w:tc>
          <w:tcPr>
            <w:tcW w:w="395" w:type="pct"/>
          </w:tcPr>
          <w:p w14:paraId="17A8EEDC" w14:textId="77777777" w:rsidR="001F5CC3" w:rsidRPr="00C92238" w:rsidRDefault="001F5CC3" w:rsidP="00A10406">
            <w:pPr>
              <w:jc w:val="right"/>
              <w:rPr>
                <w:sz w:val="18"/>
                <w:szCs w:val="18"/>
              </w:rPr>
            </w:pPr>
          </w:p>
        </w:tc>
        <w:tc>
          <w:tcPr>
            <w:tcW w:w="360" w:type="pct"/>
          </w:tcPr>
          <w:p w14:paraId="46E0249F" w14:textId="77777777" w:rsidR="001F5CC3" w:rsidRPr="00C92238" w:rsidRDefault="001F5CC3" w:rsidP="00A10406">
            <w:pPr>
              <w:jc w:val="right"/>
              <w:rPr>
                <w:sz w:val="18"/>
                <w:szCs w:val="18"/>
              </w:rPr>
            </w:pPr>
          </w:p>
        </w:tc>
      </w:tr>
      <w:tr w:rsidR="0034213C" w:rsidRPr="00C92238" w14:paraId="78CBA671" w14:textId="77777777" w:rsidTr="00C05FCA">
        <w:tc>
          <w:tcPr>
            <w:tcW w:w="1162" w:type="pct"/>
            <w:shd w:val="clear" w:color="auto" w:fill="auto"/>
            <w:noWrap/>
          </w:tcPr>
          <w:p w14:paraId="6364DD42" w14:textId="77777777" w:rsidR="0034213C" w:rsidRPr="00C92238" w:rsidRDefault="0034213C" w:rsidP="0034213C">
            <w:pPr>
              <w:autoSpaceDE/>
              <w:autoSpaceDN/>
              <w:rPr>
                <w:sz w:val="16"/>
                <w:szCs w:val="16"/>
                <w:lang w:val="it-IT"/>
              </w:rPr>
            </w:pPr>
            <w:r w:rsidRPr="00C92238">
              <w:rPr>
                <w:sz w:val="16"/>
                <w:szCs w:val="16"/>
                <w:lang w:val="it-IT"/>
              </w:rPr>
              <w:t xml:space="preserve">Alte imobilizari necorporale </w:t>
            </w:r>
          </w:p>
        </w:tc>
        <w:tc>
          <w:tcPr>
            <w:tcW w:w="364" w:type="pct"/>
            <w:shd w:val="clear" w:color="auto" w:fill="auto"/>
          </w:tcPr>
          <w:p w14:paraId="2F890B50" w14:textId="2AF0E399" w:rsidR="0034213C" w:rsidRPr="00C05FCA" w:rsidRDefault="0034213C" w:rsidP="0034213C">
            <w:pPr>
              <w:jc w:val="right"/>
              <w:rPr>
                <w:sz w:val="18"/>
                <w:szCs w:val="18"/>
              </w:rPr>
            </w:pPr>
            <w:r w:rsidRPr="00C05FCA">
              <w:rPr>
                <w:sz w:val="18"/>
                <w:szCs w:val="18"/>
              </w:rPr>
              <w:t>419.763</w:t>
            </w:r>
          </w:p>
        </w:tc>
        <w:tc>
          <w:tcPr>
            <w:tcW w:w="266" w:type="pct"/>
            <w:shd w:val="clear" w:color="auto" w:fill="auto"/>
          </w:tcPr>
          <w:p w14:paraId="3783C9D7" w14:textId="4E4EEA89" w:rsidR="0034213C" w:rsidRPr="00C05FCA" w:rsidRDefault="0034213C" w:rsidP="0034213C">
            <w:pPr>
              <w:jc w:val="right"/>
              <w:rPr>
                <w:sz w:val="18"/>
                <w:szCs w:val="18"/>
              </w:rPr>
            </w:pPr>
            <w:r>
              <w:rPr>
                <w:sz w:val="18"/>
                <w:szCs w:val="18"/>
              </w:rPr>
              <w:t>227.022</w:t>
            </w:r>
          </w:p>
        </w:tc>
        <w:tc>
          <w:tcPr>
            <w:tcW w:w="233" w:type="pct"/>
            <w:gridSpan w:val="2"/>
            <w:shd w:val="clear" w:color="auto" w:fill="auto"/>
          </w:tcPr>
          <w:p w14:paraId="55E30569" w14:textId="77777777" w:rsidR="0034213C" w:rsidRPr="00C92238" w:rsidRDefault="0034213C" w:rsidP="0034213C">
            <w:pPr>
              <w:jc w:val="right"/>
              <w:rPr>
                <w:sz w:val="18"/>
                <w:szCs w:val="18"/>
              </w:rPr>
            </w:pPr>
          </w:p>
        </w:tc>
        <w:tc>
          <w:tcPr>
            <w:tcW w:w="279" w:type="pct"/>
            <w:shd w:val="clear" w:color="auto" w:fill="auto"/>
          </w:tcPr>
          <w:p w14:paraId="015371DA" w14:textId="77777777" w:rsidR="0034213C" w:rsidRPr="00C92238" w:rsidRDefault="0034213C" w:rsidP="0034213C">
            <w:pPr>
              <w:jc w:val="right"/>
              <w:rPr>
                <w:sz w:val="18"/>
                <w:szCs w:val="18"/>
              </w:rPr>
            </w:pPr>
          </w:p>
        </w:tc>
        <w:tc>
          <w:tcPr>
            <w:tcW w:w="356" w:type="pct"/>
            <w:shd w:val="clear" w:color="auto" w:fill="auto"/>
          </w:tcPr>
          <w:p w14:paraId="79437077" w14:textId="52CD1027" w:rsidR="0034213C" w:rsidRPr="00C92238" w:rsidRDefault="0034213C" w:rsidP="0034213C">
            <w:pPr>
              <w:jc w:val="right"/>
              <w:rPr>
                <w:sz w:val="18"/>
                <w:szCs w:val="18"/>
              </w:rPr>
            </w:pPr>
            <w:r>
              <w:rPr>
                <w:sz w:val="18"/>
                <w:szCs w:val="18"/>
              </w:rPr>
              <w:t>646.765</w:t>
            </w:r>
          </w:p>
        </w:tc>
        <w:tc>
          <w:tcPr>
            <w:tcW w:w="318" w:type="pct"/>
            <w:shd w:val="clear" w:color="auto" w:fill="auto"/>
          </w:tcPr>
          <w:p w14:paraId="2B3E6EE2" w14:textId="20293CCD" w:rsidR="0034213C" w:rsidRPr="00C05FCA" w:rsidRDefault="0034213C" w:rsidP="0034213C">
            <w:pPr>
              <w:jc w:val="right"/>
              <w:rPr>
                <w:sz w:val="18"/>
                <w:szCs w:val="18"/>
              </w:rPr>
            </w:pPr>
            <w:r w:rsidRPr="00C05FCA">
              <w:rPr>
                <w:sz w:val="18"/>
                <w:szCs w:val="18"/>
              </w:rPr>
              <w:t>388.165</w:t>
            </w:r>
          </w:p>
        </w:tc>
        <w:tc>
          <w:tcPr>
            <w:tcW w:w="356" w:type="pct"/>
            <w:shd w:val="clear" w:color="auto" w:fill="auto"/>
          </w:tcPr>
          <w:p w14:paraId="15309777" w14:textId="47233E12" w:rsidR="0034213C" w:rsidRPr="00C92238" w:rsidRDefault="0034213C" w:rsidP="0034213C">
            <w:pPr>
              <w:jc w:val="right"/>
              <w:rPr>
                <w:sz w:val="18"/>
                <w:szCs w:val="18"/>
              </w:rPr>
            </w:pPr>
            <w:r>
              <w:rPr>
                <w:sz w:val="18"/>
                <w:szCs w:val="18"/>
              </w:rPr>
              <w:t>18.578</w:t>
            </w:r>
          </w:p>
        </w:tc>
        <w:tc>
          <w:tcPr>
            <w:tcW w:w="260" w:type="pct"/>
            <w:shd w:val="clear" w:color="auto" w:fill="auto"/>
          </w:tcPr>
          <w:p w14:paraId="042F6F06" w14:textId="77777777" w:rsidR="0034213C" w:rsidRPr="00C92238" w:rsidRDefault="0034213C" w:rsidP="0034213C">
            <w:pPr>
              <w:jc w:val="right"/>
              <w:rPr>
                <w:sz w:val="18"/>
                <w:szCs w:val="18"/>
              </w:rPr>
            </w:pPr>
          </w:p>
        </w:tc>
        <w:tc>
          <w:tcPr>
            <w:tcW w:w="324" w:type="pct"/>
            <w:shd w:val="clear" w:color="auto" w:fill="auto"/>
          </w:tcPr>
          <w:p w14:paraId="2AC2F4E6" w14:textId="77777777" w:rsidR="0034213C" w:rsidRPr="00C92238" w:rsidRDefault="0034213C" w:rsidP="0034213C">
            <w:pPr>
              <w:jc w:val="right"/>
              <w:rPr>
                <w:sz w:val="18"/>
                <w:szCs w:val="18"/>
              </w:rPr>
            </w:pPr>
          </w:p>
        </w:tc>
        <w:tc>
          <w:tcPr>
            <w:tcW w:w="327" w:type="pct"/>
            <w:shd w:val="clear" w:color="auto" w:fill="auto"/>
          </w:tcPr>
          <w:p w14:paraId="1439EC7B" w14:textId="38B02AD9" w:rsidR="0034213C" w:rsidRPr="00C92238" w:rsidRDefault="0034213C" w:rsidP="0034213C">
            <w:pPr>
              <w:jc w:val="right"/>
              <w:rPr>
                <w:sz w:val="18"/>
                <w:szCs w:val="18"/>
              </w:rPr>
            </w:pPr>
            <w:r>
              <w:rPr>
                <w:sz w:val="18"/>
                <w:szCs w:val="18"/>
              </w:rPr>
              <w:t>406.743</w:t>
            </w:r>
          </w:p>
        </w:tc>
        <w:tc>
          <w:tcPr>
            <w:tcW w:w="395" w:type="pct"/>
            <w:shd w:val="clear" w:color="auto" w:fill="auto"/>
          </w:tcPr>
          <w:p w14:paraId="0D31E4C2" w14:textId="5D7286A7" w:rsidR="0034213C" w:rsidRPr="0034213C" w:rsidRDefault="0034213C" w:rsidP="0034213C">
            <w:pPr>
              <w:jc w:val="right"/>
              <w:rPr>
                <w:sz w:val="18"/>
                <w:szCs w:val="18"/>
              </w:rPr>
            </w:pPr>
            <w:r w:rsidRPr="0034213C">
              <w:rPr>
                <w:sz w:val="18"/>
                <w:szCs w:val="18"/>
              </w:rPr>
              <w:t>31.579</w:t>
            </w:r>
          </w:p>
        </w:tc>
        <w:tc>
          <w:tcPr>
            <w:tcW w:w="360" w:type="pct"/>
            <w:shd w:val="clear" w:color="auto" w:fill="auto"/>
          </w:tcPr>
          <w:p w14:paraId="4E21912F" w14:textId="03B06084" w:rsidR="0034213C" w:rsidRPr="00C92238" w:rsidRDefault="0034213C" w:rsidP="0034213C">
            <w:pPr>
              <w:jc w:val="right"/>
              <w:rPr>
                <w:sz w:val="18"/>
                <w:szCs w:val="18"/>
              </w:rPr>
            </w:pPr>
            <w:r>
              <w:rPr>
                <w:sz w:val="18"/>
                <w:szCs w:val="18"/>
              </w:rPr>
              <w:t>240.022</w:t>
            </w:r>
          </w:p>
        </w:tc>
      </w:tr>
      <w:tr w:rsidR="0034213C" w:rsidRPr="00C92238" w14:paraId="2D2C33E7" w14:textId="77777777" w:rsidTr="00C05FCA">
        <w:tc>
          <w:tcPr>
            <w:tcW w:w="1162" w:type="pct"/>
            <w:shd w:val="clear" w:color="auto" w:fill="auto"/>
            <w:noWrap/>
          </w:tcPr>
          <w:p w14:paraId="37BD2C3F" w14:textId="77777777" w:rsidR="0034213C" w:rsidRPr="00C92238" w:rsidRDefault="0034213C" w:rsidP="0034213C">
            <w:pPr>
              <w:autoSpaceDE/>
              <w:autoSpaceDN/>
              <w:rPr>
                <w:sz w:val="16"/>
                <w:szCs w:val="16"/>
              </w:rPr>
            </w:pPr>
            <w:r w:rsidRPr="00C92238">
              <w:rPr>
                <w:sz w:val="16"/>
                <w:szCs w:val="16"/>
              </w:rPr>
              <w:t xml:space="preserve">Avansuri si imobilizari necorporale in curs </w:t>
            </w:r>
          </w:p>
        </w:tc>
        <w:tc>
          <w:tcPr>
            <w:tcW w:w="364" w:type="pct"/>
            <w:shd w:val="clear" w:color="auto" w:fill="auto"/>
          </w:tcPr>
          <w:p w14:paraId="6F5735A4" w14:textId="77777777" w:rsidR="0034213C" w:rsidRPr="00C05FCA" w:rsidRDefault="0034213C" w:rsidP="0034213C">
            <w:pPr>
              <w:jc w:val="right"/>
              <w:rPr>
                <w:sz w:val="18"/>
                <w:szCs w:val="18"/>
              </w:rPr>
            </w:pPr>
          </w:p>
        </w:tc>
        <w:tc>
          <w:tcPr>
            <w:tcW w:w="266" w:type="pct"/>
            <w:shd w:val="clear" w:color="auto" w:fill="auto"/>
          </w:tcPr>
          <w:p w14:paraId="7FB1BCBA" w14:textId="77777777" w:rsidR="0034213C" w:rsidRPr="00C05FCA" w:rsidRDefault="0034213C" w:rsidP="0034213C">
            <w:pPr>
              <w:jc w:val="right"/>
              <w:rPr>
                <w:sz w:val="18"/>
                <w:szCs w:val="18"/>
              </w:rPr>
            </w:pPr>
          </w:p>
        </w:tc>
        <w:tc>
          <w:tcPr>
            <w:tcW w:w="233" w:type="pct"/>
            <w:gridSpan w:val="2"/>
            <w:shd w:val="clear" w:color="auto" w:fill="auto"/>
          </w:tcPr>
          <w:p w14:paraId="60A217FD" w14:textId="77777777" w:rsidR="0034213C" w:rsidRPr="00C92238" w:rsidRDefault="0034213C" w:rsidP="0034213C">
            <w:pPr>
              <w:jc w:val="right"/>
              <w:rPr>
                <w:sz w:val="18"/>
                <w:szCs w:val="18"/>
              </w:rPr>
            </w:pPr>
          </w:p>
        </w:tc>
        <w:tc>
          <w:tcPr>
            <w:tcW w:w="279" w:type="pct"/>
            <w:shd w:val="clear" w:color="auto" w:fill="auto"/>
          </w:tcPr>
          <w:p w14:paraId="457F3ED2" w14:textId="77777777" w:rsidR="0034213C" w:rsidRPr="00C92238" w:rsidRDefault="0034213C" w:rsidP="0034213C">
            <w:pPr>
              <w:jc w:val="right"/>
              <w:rPr>
                <w:sz w:val="18"/>
                <w:szCs w:val="18"/>
              </w:rPr>
            </w:pPr>
          </w:p>
        </w:tc>
        <w:tc>
          <w:tcPr>
            <w:tcW w:w="356" w:type="pct"/>
            <w:shd w:val="clear" w:color="auto" w:fill="auto"/>
          </w:tcPr>
          <w:p w14:paraId="3D99C612" w14:textId="77777777" w:rsidR="0034213C" w:rsidRPr="00C92238" w:rsidRDefault="0034213C" w:rsidP="0034213C">
            <w:pPr>
              <w:jc w:val="right"/>
              <w:rPr>
                <w:sz w:val="18"/>
                <w:szCs w:val="18"/>
              </w:rPr>
            </w:pPr>
          </w:p>
        </w:tc>
        <w:tc>
          <w:tcPr>
            <w:tcW w:w="318" w:type="pct"/>
            <w:shd w:val="clear" w:color="auto" w:fill="auto"/>
            <w:noWrap/>
          </w:tcPr>
          <w:p w14:paraId="4F507AD4" w14:textId="77777777" w:rsidR="0034213C" w:rsidRPr="00C05FCA" w:rsidRDefault="0034213C" w:rsidP="0034213C">
            <w:pPr>
              <w:jc w:val="right"/>
              <w:rPr>
                <w:sz w:val="18"/>
                <w:szCs w:val="18"/>
              </w:rPr>
            </w:pPr>
          </w:p>
        </w:tc>
        <w:tc>
          <w:tcPr>
            <w:tcW w:w="356" w:type="pct"/>
            <w:shd w:val="clear" w:color="auto" w:fill="auto"/>
            <w:noWrap/>
          </w:tcPr>
          <w:p w14:paraId="5D84EC22" w14:textId="77777777" w:rsidR="0034213C" w:rsidRPr="00C92238" w:rsidRDefault="0034213C" w:rsidP="0034213C">
            <w:pPr>
              <w:jc w:val="right"/>
              <w:rPr>
                <w:sz w:val="18"/>
                <w:szCs w:val="18"/>
              </w:rPr>
            </w:pPr>
          </w:p>
        </w:tc>
        <w:tc>
          <w:tcPr>
            <w:tcW w:w="260" w:type="pct"/>
            <w:shd w:val="clear" w:color="auto" w:fill="auto"/>
            <w:noWrap/>
          </w:tcPr>
          <w:p w14:paraId="4F63BB61" w14:textId="77777777" w:rsidR="0034213C" w:rsidRPr="00C92238" w:rsidRDefault="0034213C" w:rsidP="0034213C">
            <w:pPr>
              <w:jc w:val="right"/>
              <w:rPr>
                <w:sz w:val="18"/>
                <w:szCs w:val="18"/>
              </w:rPr>
            </w:pPr>
          </w:p>
        </w:tc>
        <w:tc>
          <w:tcPr>
            <w:tcW w:w="324" w:type="pct"/>
            <w:shd w:val="clear" w:color="auto" w:fill="auto"/>
          </w:tcPr>
          <w:p w14:paraId="401848B6" w14:textId="77777777" w:rsidR="0034213C" w:rsidRPr="00C92238" w:rsidRDefault="0034213C" w:rsidP="0034213C">
            <w:pPr>
              <w:jc w:val="right"/>
              <w:rPr>
                <w:sz w:val="18"/>
                <w:szCs w:val="18"/>
              </w:rPr>
            </w:pPr>
          </w:p>
        </w:tc>
        <w:tc>
          <w:tcPr>
            <w:tcW w:w="327" w:type="pct"/>
            <w:shd w:val="clear" w:color="auto" w:fill="auto"/>
            <w:noWrap/>
          </w:tcPr>
          <w:p w14:paraId="7EAA4B1A" w14:textId="77777777" w:rsidR="0034213C" w:rsidRPr="00C92238" w:rsidRDefault="0034213C" w:rsidP="0034213C">
            <w:pPr>
              <w:jc w:val="right"/>
              <w:rPr>
                <w:sz w:val="18"/>
                <w:szCs w:val="18"/>
              </w:rPr>
            </w:pPr>
          </w:p>
        </w:tc>
        <w:tc>
          <w:tcPr>
            <w:tcW w:w="395" w:type="pct"/>
            <w:shd w:val="clear" w:color="auto" w:fill="auto"/>
          </w:tcPr>
          <w:p w14:paraId="66100E3E" w14:textId="77777777" w:rsidR="0034213C" w:rsidRPr="0034213C" w:rsidRDefault="0034213C" w:rsidP="0034213C">
            <w:pPr>
              <w:jc w:val="right"/>
              <w:rPr>
                <w:sz w:val="18"/>
                <w:szCs w:val="18"/>
              </w:rPr>
            </w:pPr>
          </w:p>
        </w:tc>
        <w:tc>
          <w:tcPr>
            <w:tcW w:w="360" w:type="pct"/>
            <w:shd w:val="clear" w:color="auto" w:fill="auto"/>
          </w:tcPr>
          <w:p w14:paraId="10FF4CA6" w14:textId="77777777" w:rsidR="0034213C" w:rsidRPr="00C92238" w:rsidRDefault="0034213C" w:rsidP="0034213C">
            <w:pPr>
              <w:jc w:val="right"/>
              <w:rPr>
                <w:sz w:val="18"/>
                <w:szCs w:val="18"/>
              </w:rPr>
            </w:pPr>
          </w:p>
        </w:tc>
      </w:tr>
      <w:tr w:rsidR="0034213C" w:rsidRPr="00C92238" w14:paraId="05909724" w14:textId="77777777" w:rsidTr="00C05FCA">
        <w:tc>
          <w:tcPr>
            <w:tcW w:w="1162" w:type="pct"/>
            <w:shd w:val="clear" w:color="auto" w:fill="auto"/>
            <w:noWrap/>
          </w:tcPr>
          <w:p w14:paraId="13CFF638" w14:textId="77777777" w:rsidR="0034213C" w:rsidRPr="00C92238" w:rsidRDefault="0034213C" w:rsidP="0034213C">
            <w:pPr>
              <w:autoSpaceDE/>
              <w:autoSpaceDN/>
              <w:rPr>
                <w:b/>
                <w:bCs/>
                <w:sz w:val="16"/>
                <w:szCs w:val="16"/>
                <w:lang w:val="es-ES"/>
              </w:rPr>
            </w:pPr>
            <w:r w:rsidRPr="00C92238">
              <w:rPr>
                <w:b/>
                <w:bCs/>
                <w:sz w:val="16"/>
                <w:szCs w:val="16"/>
                <w:lang w:val="es-ES"/>
              </w:rPr>
              <w:t xml:space="preserve">Total imobilizari necorporale </w:t>
            </w:r>
          </w:p>
        </w:tc>
        <w:tc>
          <w:tcPr>
            <w:tcW w:w="364" w:type="pct"/>
            <w:shd w:val="clear" w:color="auto" w:fill="auto"/>
          </w:tcPr>
          <w:p w14:paraId="2C2578E5" w14:textId="31DB4CDB" w:rsidR="0034213C" w:rsidRPr="00C05FCA" w:rsidRDefault="0034213C" w:rsidP="0034213C">
            <w:pPr>
              <w:jc w:val="right"/>
              <w:rPr>
                <w:b/>
                <w:bCs/>
                <w:sz w:val="18"/>
                <w:szCs w:val="18"/>
              </w:rPr>
            </w:pPr>
            <w:r w:rsidRPr="00C05FCA">
              <w:rPr>
                <w:b/>
                <w:bCs/>
                <w:sz w:val="18"/>
                <w:szCs w:val="18"/>
              </w:rPr>
              <w:t>419.763</w:t>
            </w:r>
          </w:p>
        </w:tc>
        <w:tc>
          <w:tcPr>
            <w:tcW w:w="266" w:type="pct"/>
            <w:shd w:val="clear" w:color="auto" w:fill="auto"/>
          </w:tcPr>
          <w:p w14:paraId="349BA5A9" w14:textId="00967BCF" w:rsidR="0034213C" w:rsidRPr="00C05FCA" w:rsidRDefault="0034213C" w:rsidP="0034213C">
            <w:pPr>
              <w:jc w:val="right"/>
              <w:rPr>
                <w:b/>
                <w:sz w:val="18"/>
                <w:szCs w:val="18"/>
              </w:rPr>
            </w:pPr>
            <w:r>
              <w:rPr>
                <w:b/>
                <w:sz w:val="18"/>
                <w:szCs w:val="18"/>
              </w:rPr>
              <w:t>227.022</w:t>
            </w:r>
          </w:p>
        </w:tc>
        <w:tc>
          <w:tcPr>
            <w:tcW w:w="233" w:type="pct"/>
            <w:gridSpan w:val="2"/>
            <w:shd w:val="clear" w:color="auto" w:fill="auto"/>
          </w:tcPr>
          <w:p w14:paraId="522F0E46" w14:textId="77777777" w:rsidR="0034213C" w:rsidRPr="00C92238" w:rsidRDefault="0034213C" w:rsidP="0034213C">
            <w:pPr>
              <w:jc w:val="right"/>
              <w:rPr>
                <w:b/>
                <w:sz w:val="18"/>
                <w:szCs w:val="18"/>
              </w:rPr>
            </w:pPr>
          </w:p>
        </w:tc>
        <w:tc>
          <w:tcPr>
            <w:tcW w:w="279" w:type="pct"/>
            <w:shd w:val="clear" w:color="auto" w:fill="auto"/>
          </w:tcPr>
          <w:p w14:paraId="72437103" w14:textId="77777777" w:rsidR="0034213C" w:rsidRPr="00C92238" w:rsidRDefault="0034213C" w:rsidP="0034213C">
            <w:pPr>
              <w:jc w:val="right"/>
              <w:rPr>
                <w:b/>
                <w:sz w:val="18"/>
                <w:szCs w:val="18"/>
              </w:rPr>
            </w:pPr>
          </w:p>
        </w:tc>
        <w:tc>
          <w:tcPr>
            <w:tcW w:w="356" w:type="pct"/>
            <w:shd w:val="clear" w:color="auto" w:fill="auto"/>
          </w:tcPr>
          <w:p w14:paraId="20537B46" w14:textId="2FAE2C0D" w:rsidR="0034213C" w:rsidRPr="00C92238" w:rsidRDefault="0034213C" w:rsidP="0034213C">
            <w:pPr>
              <w:jc w:val="right"/>
              <w:rPr>
                <w:b/>
                <w:sz w:val="18"/>
                <w:szCs w:val="18"/>
              </w:rPr>
            </w:pPr>
            <w:r>
              <w:rPr>
                <w:b/>
                <w:sz w:val="18"/>
                <w:szCs w:val="18"/>
              </w:rPr>
              <w:t>646.765</w:t>
            </w:r>
          </w:p>
        </w:tc>
        <w:tc>
          <w:tcPr>
            <w:tcW w:w="318" w:type="pct"/>
            <w:shd w:val="clear" w:color="auto" w:fill="auto"/>
          </w:tcPr>
          <w:p w14:paraId="3DACF795" w14:textId="63E0DBCA" w:rsidR="0034213C" w:rsidRPr="00C05FCA" w:rsidRDefault="0034213C" w:rsidP="0034213C">
            <w:pPr>
              <w:jc w:val="right"/>
              <w:rPr>
                <w:b/>
                <w:sz w:val="18"/>
                <w:szCs w:val="18"/>
              </w:rPr>
            </w:pPr>
            <w:r w:rsidRPr="00C05FCA">
              <w:rPr>
                <w:sz w:val="18"/>
                <w:szCs w:val="18"/>
              </w:rPr>
              <w:t>388.165</w:t>
            </w:r>
          </w:p>
        </w:tc>
        <w:tc>
          <w:tcPr>
            <w:tcW w:w="356" w:type="pct"/>
            <w:shd w:val="clear" w:color="auto" w:fill="auto"/>
          </w:tcPr>
          <w:p w14:paraId="2FA2F016" w14:textId="680F6F9C" w:rsidR="0034213C" w:rsidRPr="00C92238" w:rsidRDefault="0034213C" w:rsidP="0034213C">
            <w:pPr>
              <w:jc w:val="right"/>
              <w:rPr>
                <w:b/>
                <w:sz w:val="18"/>
                <w:szCs w:val="18"/>
              </w:rPr>
            </w:pPr>
            <w:r>
              <w:rPr>
                <w:b/>
                <w:sz w:val="18"/>
                <w:szCs w:val="18"/>
              </w:rPr>
              <w:t>18.578</w:t>
            </w:r>
          </w:p>
        </w:tc>
        <w:tc>
          <w:tcPr>
            <w:tcW w:w="260" w:type="pct"/>
            <w:shd w:val="clear" w:color="auto" w:fill="auto"/>
          </w:tcPr>
          <w:p w14:paraId="18E1577B" w14:textId="77777777" w:rsidR="0034213C" w:rsidRPr="00C92238" w:rsidRDefault="0034213C" w:rsidP="0034213C">
            <w:pPr>
              <w:jc w:val="right"/>
              <w:rPr>
                <w:b/>
                <w:sz w:val="18"/>
                <w:szCs w:val="18"/>
              </w:rPr>
            </w:pPr>
          </w:p>
        </w:tc>
        <w:tc>
          <w:tcPr>
            <w:tcW w:w="324" w:type="pct"/>
            <w:shd w:val="clear" w:color="auto" w:fill="auto"/>
          </w:tcPr>
          <w:p w14:paraId="17E5DB35" w14:textId="77777777" w:rsidR="0034213C" w:rsidRPr="00C92238" w:rsidRDefault="0034213C" w:rsidP="0034213C">
            <w:pPr>
              <w:jc w:val="right"/>
              <w:rPr>
                <w:b/>
                <w:sz w:val="18"/>
                <w:szCs w:val="18"/>
              </w:rPr>
            </w:pPr>
          </w:p>
        </w:tc>
        <w:tc>
          <w:tcPr>
            <w:tcW w:w="327" w:type="pct"/>
            <w:shd w:val="clear" w:color="auto" w:fill="auto"/>
          </w:tcPr>
          <w:p w14:paraId="68174BB4" w14:textId="391A88BF" w:rsidR="0034213C" w:rsidRPr="00C92238" w:rsidRDefault="0034213C" w:rsidP="0034213C">
            <w:pPr>
              <w:jc w:val="right"/>
              <w:rPr>
                <w:b/>
                <w:sz w:val="18"/>
                <w:szCs w:val="18"/>
              </w:rPr>
            </w:pPr>
            <w:r>
              <w:rPr>
                <w:b/>
                <w:sz w:val="18"/>
                <w:szCs w:val="18"/>
              </w:rPr>
              <w:t>406.743</w:t>
            </w:r>
          </w:p>
        </w:tc>
        <w:tc>
          <w:tcPr>
            <w:tcW w:w="395" w:type="pct"/>
            <w:shd w:val="clear" w:color="auto" w:fill="auto"/>
          </w:tcPr>
          <w:p w14:paraId="60C03538" w14:textId="7F8B4569" w:rsidR="0034213C" w:rsidRPr="0034213C" w:rsidRDefault="0034213C" w:rsidP="0034213C">
            <w:pPr>
              <w:jc w:val="right"/>
              <w:rPr>
                <w:b/>
                <w:bCs/>
                <w:sz w:val="18"/>
                <w:szCs w:val="18"/>
              </w:rPr>
            </w:pPr>
            <w:r w:rsidRPr="0034213C">
              <w:rPr>
                <w:b/>
                <w:bCs/>
                <w:sz w:val="18"/>
                <w:szCs w:val="18"/>
              </w:rPr>
              <w:t>31.578</w:t>
            </w:r>
          </w:p>
        </w:tc>
        <w:tc>
          <w:tcPr>
            <w:tcW w:w="360" w:type="pct"/>
            <w:shd w:val="clear" w:color="auto" w:fill="auto"/>
          </w:tcPr>
          <w:p w14:paraId="48C696B6" w14:textId="5CBE29FB" w:rsidR="0034213C" w:rsidRPr="00C92238" w:rsidRDefault="0034213C" w:rsidP="0034213C">
            <w:pPr>
              <w:jc w:val="right"/>
              <w:rPr>
                <w:b/>
                <w:sz w:val="18"/>
                <w:szCs w:val="18"/>
              </w:rPr>
            </w:pPr>
            <w:r>
              <w:rPr>
                <w:b/>
                <w:sz w:val="18"/>
                <w:szCs w:val="18"/>
              </w:rPr>
              <w:t>240.022</w:t>
            </w:r>
          </w:p>
        </w:tc>
      </w:tr>
      <w:tr w:rsidR="0034213C" w:rsidRPr="00C92238" w14:paraId="1A990786" w14:textId="77777777" w:rsidTr="00C05FCA">
        <w:trPr>
          <w:trHeight w:val="70"/>
        </w:trPr>
        <w:tc>
          <w:tcPr>
            <w:tcW w:w="1162" w:type="pct"/>
            <w:shd w:val="clear" w:color="auto" w:fill="auto"/>
            <w:noWrap/>
          </w:tcPr>
          <w:p w14:paraId="1702FD72" w14:textId="77777777" w:rsidR="0034213C" w:rsidRPr="00C92238" w:rsidRDefault="0034213C" w:rsidP="0034213C">
            <w:pPr>
              <w:autoSpaceDE/>
              <w:autoSpaceDN/>
              <w:jc w:val="center"/>
              <w:rPr>
                <w:b/>
                <w:bCs/>
                <w:sz w:val="16"/>
                <w:szCs w:val="16"/>
              </w:rPr>
            </w:pPr>
          </w:p>
        </w:tc>
        <w:tc>
          <w:tcPr>
            <w:tcW w:w="364" w:type="pct"/>
            <w:shd w:val="clear" w:color="auto" w:fill="auto"/>
          </w:tcPr>
          <w:p w14:paraId="68C1CF2F" w14:textId="77777777" w:rsidR="0034213C" w:rsidRPr="00C05FCA" w:rsidRDefault="0034213C" w:rsidP="0034213C">
            <w:pPr>
              <w:jc w:val="right"/>
              <w:rPr>
                <w:sz w:val="18"/>
                <w:szCs w:val="18"/>
              </w:rPr>
            </w:pPr>
          </w:p>
        </w:tc>
        <w:tc>
          <w:tcPr>
            <w:tcW w:w="266" w:type="pct"/>
            <w:shd w:val="clear" w:color="auto" w:fill="auto"/>
          </w:tcPr>
          <w:p w14:paraId="6E3636EE" w14:textId="77777777" w:rsidR="0034213C" w:rsidRPr="00C05FCA" w:rsidRDefault="0034213C" w:rsidP="0034213C">
            <w:pPr>
              <w:jc w:val="right"/>
              <w:rPr>
                <w:sz w:val="18"/>
                <w:szCs w:val="18"/>
              </w:rPr>
            </w:pPr>
          </w:p>
        </w:tc>
        <w:tc>
          <w:tcPr>
            <w:tcW w:w="233" w:type="pct"/>
            <w:gridSpan w:val="2"/>
            <w:shd w:val="clear" w:color="auto" w:fill="auto"/>
          </w:tcPr>
          <w:p w14:paraId="30E64824" w14:textId="77777777" w:rsidR="0034213C" w:rsidRPr="00C92238" w:rsidRDefault="0034213C" w:rsidP="0034213C">
            <w:pPr>
              <w:jc w:val="right"/>
              <w:rPr>
                <w:sz w:val="18"/>
                <w:szCs w:val="18"/>
              </w:rPr>
            </w:pPr>
          </w:p>
        </w:tc>
        <w:tc>
          <w:tcPr>
            <w:tcW w:w="279" w:type="pct"/>
            <w:shd w:val="clear" w:color="auto" w:fill="auto"/>
          </w:tcPr>
          <w:p w14:paraId="0D6A5457" w14:textId="77777777" w:rsidR="0034213C" w:rsidRPr="00C92238" w:rsidRDefault="0034213C" w:rsidP="0034213C">
            <w:pPr>
              <w:jc w:val="right"/>
              <w:rPr>
                <w:sz w:val="18"/>
                <w:szCs w:val="18"/>
              </w:rPr>
            </w:pPr>
          </w:p>
        </w:tc>
        <w:tc>
          <w:tcPr>
            <w:tcW w:w="356" w:type="pct"/>
            <w:shd w:val="clear" w:color="auto" w:fill="auto"/>
          </w:tcPr>
          <w:p w14:paraId="4332371E" w14:textId="77777777" w:rsidR="0034213C" w:rsidRPr="00C92238" w:rsidRDefault="0034213C" w:rsidP="0034213C">
            <w:pPr>
              <w:jc w:val="right"/>
              <w:rPr>
                <w:sz w:val="18"/>
                <w:szCs w:val="18"/>
              </w:rPr>
            </w:pPr>
          </w:p>
        </w:tc>
        <w:tc>
          <w:tcPr>
            <w:tcW w:w="318" w:type="pct"/>
            <w:shd w:val="clear" w:color="auto" w:fill="auto"/>
          </w:tcPr>
          <w:p w14:paraId="7879457F" w14:textId="77777777" w:rsidR="0034213C" w:rsidRPr="00C05FCA" w:rsidRDefault="0034213C" w:rsidP="0034213C">
            <w:pPr>
              <w:jc w:val="right"/>
              <w:rPr>
                <w:sz w:val="18"/>
                <w:szCs w:val="18"/>
              </w:rPr>
            </w:pPr>
          </w:p>
        </w:tc>
        <w:tc>
          <w:tcPr>
            <w:tcW w:w="356" w:type="pct"/>
            <w:shd w:val="clear" w:color="auto" w:fill="auto"/>
          </w:tcPr>
          <w:p w14:paraId="5F6C23E7" w14:textId="77777777" w:rsidR="0034213C" w:rsidRPr="00C92238" w:rsidRDefault="0034213C" w:rsidP="0034213C">
            <w:pPr>
              <w:jc w:val="right"/>
              <w:rPr>
                <w:sz w:val="18"/>
                <w:szCs w:val="18"/>
              </w:rPr>
            </w:pPr>
          </w:p>
        </w:tc>
        <w:tc>
          <w:tcPr>
            <w:tcW w:w="260" w:type="pct"/>
            <w:shd w:val="clear" w:color="auto" w:fill="auto"/>
          </w:tcPr>
          <w:p w14:paraId="52AA3E0B" w14:textId="77777777" w:rsidR="0034213C" w:rsidRPr="00C92238" w:rsidRDefault="0034213C" w:rsidP="0034213C">
            <w:pPr>
              <w:jc w:val="right"/>
              <w:rPr>
                <w:sz w:val="18"/>
                <w:szCs w:val="18"/>
              </w:rPr>
            </w:pPr>
          </w:p>
        </w:tc>
        <w:tc>
          <w:tcPr>
            <w:tcW w:w="324" w:type="pct"/>
            <w:shd w:val="clear" w:color="auto" w:fill="auto"/>
          </w:tcPr>
          <w:p w14:paraId="681AFFC4" w14:textId="77777777" w:rsidR="0034213C" w:rsidRPr="00C92238" w:rsidRDefault="0034213C" w:rsidP="0034213C">
            <w:pPr>
              <w:jc w:val="right"/>
              <w:rPr>
                <w:sz w:val="18"/>
                <w:szCs w:val="18"/>
              </w:rPr>
            </w:pPr>
          </w:p>
        </w:tc>
        <w:tc>
          <w:tcPr>
            <w:tcW w:w="327" w:type="pct"/>
            <w:shd w:val="clear" w:color="auto" w:fill="auto"/>
          </w:tcPr>
          <w:p w14:paraId="6ED2DEE3" w14:textId="77777777" w:rsidR="0034213C" w:rsidRPr="00C92238" w:rsidRDefault="0034213C" w:rsidP="0034213C">
            <w:pPr>
              <w:jc w:val="right"/>
              <w:rPr>
                <w:sz w:val="18"/>
                <w:szCs w:val="18"/>
              </w:rPr>
            </w:pPr>
          </w:p>
        </w:tc>
        <w:tc>
          <w:tcPr>
            <w:tcW w:w="395" w:type="pct"/>
            <w:shd w:val="clear" w:color="auto" w:fill="auto"/>
          </w:tcPr>
          <w:p w14:paraId="2ABD9EC1" w14:textId="77777777" w:rsidR="0034213C" w:rsidRPr="0034213C" w:rsidRDefault="0034213C" w:rsidP="0034213C">
            <w:pPr>
              <w:jc w:val="right"/>
              <w:rPr>
                <w:sz w:val="18"/>
                <w:szCs w:val="18"/>
              </w:rPr>
            </w:pPr>
          </w:p>
        </w:tc>
        <w:tc>
          <w:tcPr>
            <w:tcW w:w="360" w:type="pct"/>
            <w:shd w:val="clear" w:color="auto" w:fill="auto"/>
          </w:tcPr>
          <w:p w14:paraId="4780285B" w14:textId="77777777" w:rsidR="0034213C" w:rsidRPr="00C92238" w:rsidRDefault="0034213C" w:rsidP="0034213C">
            <w:pPr>
              <w:jc w:val="right"/>
              <w:rPr>
                <w:sz w:val="18"/>
                <w:szCs w:val="18"/>
              </w:rPr>
            </w:pPr>
          </w:p>
        </w:tc>
      </w:tr>
      <w:tr w:rsidR="0034213C" w:rsidRPr="00C92238" w14:paraId="26A88A68" w14:textId="77777777" w:rsidTr="00C05FCA">
        <w:tc>
          <w:tcPr>
            <w:tcW w:w="1162" w:type="pct"/>
            <w:shd w:val="clear" w:color="auto" w:fill="auto"/>
            <w:noWrap/>
          </w:tcPr>
          <w:p w14:paraId="7BC258B2" w14:textId="77777777" w:rsidR="0034213C" w:rsidRPr="00C92238" w:rsidRDefault="0034213C" w:rsidP="0034213C">
            <w:pPr>
              <w:autoSpaceDE/>
              <w:autoSpaceDN/>
              <w:rPr>
                <w:b/>
                <w:bCs/>
                <w:sz w:val="16"/>
                <w:szCs w:val="16"/>
              </w:rPr>
            </w:pPr>
            <w:r w:rsidRPr="00C92238">
              <w:rPr>
                <w:b/>
                <w:bCs/>
                <w:sz w:val="16"/>
                <w:szCs w:val="16"/>
              </w:rPr>
              <w:t xml:space="preserve">b) Imobilizari corporale </w:t>
            </w:r>
          </w:p>
        </w:tc>
        <w:tc>
          <w:tcPr>
            <w:tcW w:w="364" w:type="pct"/>
            <w:shd w:val="clear" w:color="auto" w:fill="auto"/>
          </w:tcPr>
          <w:p w14:paraId="69D1ADA1" w14:textId="452044B3" w:rsidR="0034213C" w:rsidRPr="00C05FCA" w:rsidRDefault="0034213C" w:rsidP="0034213C">
            <w:pPr>
              <w:jc w:val="right"/>
              <w:rPr>
                <w:sz w:val="18"/>
                <w:szCs w:val="18"/>
              </w:rPr>
            </w:pPr>
          </w:p>
        </w:tc>
        <w:tc>
          <w:tcPr>
            <w:tcW w:w="266" w:type="pct"/>
            <w:shd w:val="clear" w:color="auto" w:fill="auto"/>
          </w:tcPr>
          <w:p w14:paraId="2BFEFB31" w14:textId="77777777" w:rsidR="0034213C" w:rsidRPr="00C05FCA" w:rsidRDefault="0034213C" w:rsidP="0034213C">
            <w:pPr>
              <w:jc w:val="right"/>
              <w:rPr>
                <w:sz w:val="18"/>
                <w:szCs w:val="18"/>
              </w:rPr>
            </w:pPr>
          </w:p>
        </w:tc>
        <w:tc>
          <w:tcPr>
            <w:tcW w:w="233" w:type="pct"/>
            <w:gridSpan w:val="2"/>
            <w:shd w:val="clear" w:color="auto" w:fill="auto"/>
          </w:tcPr>
          <w:p w14:paraId="6FF74A62" w14:textId="77777777" w:rsidR="0034213C" w:rsidRPr="00C92238" w:rsidRDefault="0034213C" w:rsidP="0034213C">
            <w:pPr>
              <w:jc w:val="right"/>
              <w:rPr>
                <w:sz w:val="18"/>
                <w:szCs w:val="18"/>
              </w:rPr>
            </w:pPr>
          </w:p>
        </w:tc>
        <w:tc>
          <w:tcPr>
            <w:tcW w:w="279" w:type="pct"/>
            <w:shd w:val="clear" w:color="auto" w:fill="auto"/>
          </w:tcPr>
          <w:p w14:paraId="7CED8BA8" w14:textId="77777777" w:rsidR="0034213C" w:rsidRPr="00C92238" w:rsidRDefault="0034213C" w:rsidP="0034213C">
            <w:pPr>
              <w:jc w:val="right"/>
              <w:rPr>
                <w:sz w:val="18"/>
                <w:szCs w:val="18"/>
              </w:rPr>
            </w:pPr>
          </w:p>
        </w:tc>
        <w:tc>
          <w:tcPr>
            <w:tcW w:w="356" w:type="pct"/>
            <w:shd w:val="clear" w:color="auto" w:fill="auto"/>
          </w:tcPr>
          <w:p w14:paraId="4013A830" w14:textId="77777777" w:rsidR="0034213C" w:rsidRPr="00C92238" w:rsidRDefault="0034213C" w:rsidP="0034213C">
            <w:pPr>
              <w:jc w:val="right"/>
              <w:rPr>
                <w:sz w:val="18"/>
                <w:szCs w:val="18"/>
              </w:rPr>
            </w:pPr>
          </w:p>
        </w:tc>
        <w:tc>
          <w:tcPr>
            <w:tcW w:w="318" w:type="pct"/>
            <w:shd w:val="clear" w:color="auto" w:fill="auto"/>
          </w:tcPr>
          <w:p w14:paraId="4D281287" w14:textId="77777777" w:rsidR="0034213C" w:rsidRPr="00C05FCA" w:rsidRDefault="0034213C" w:rsidP="0034213C">
            <w:pPr>
              <w:jc w:val="right"/>
              <w:rPr>
                <w:sz w:val="18"/>
                <w:szCs w:val="18"/>
              </w:rPr>
            </w:pPr>
          </w:p>
        </w:tc>
        <w:tc>
          <w:tcPr>
            <w:tcW w:w="356" w:type="pct"/>
            <w:shd w:val="clear" w:color="auto" w:fill="auto"/>
          </w:tcPr>
          <w:p w14:paraId="155B9DC3" w14:textId="77777777" w:rsidR="0034213C" w:rsidRPr="00C92238" w:rsidRDefault="0034213C" w:rsidP="0034213C">
            <w:pPr>
              <w:jc w:val="right"/>
              <w:rPr>
                <w:sz w:val="18"/>
                <w:szCs w:val="18"/>
              </w:rPr>
            </w:pPr>
          </w:p>
        </w:tc>
        <w:tc>
          <w:tcPr>
            <w:tcW w:w="260" w:type="pct"/>
            <w:shd w:val="clear" w:color="auto" w:fill="auto"/>
          </w:tcPr>
          <w:p w14:paraId="76BFF7B6" w14:textId="77777777" w:rsidR="0034213C" w:rsidRPr="00C92238" w:rsidRDefault="0034213C" w:rsidP="0034213C">
            <w:pPr>
              <w:jc w:val="right"/>
              <w:rPr>
                <w:sz w:val="18"/>
                <w:szCs w:val="18"/>
              </w:rPr>
            </w:pPr>
          </w:p>
        </w:tc>
        <w:tc>
          <w:tcPr>
            <w:tcW w:w="324" w:type="pct"/>
            <w:shd w:val="clear" w:color="auto" w:fill="auto"/>
          </w:tcPr>
          <w:p w14:paraId="3D8EF1F6" w14:textId="77777777" w:rsidR="0034213C" w:rsidRPr="00C92238" w:rsidRDefault="0034213C" w:rsidP="0034213C">
            <w:pPr>
              <w:jc w:val="right"/>
              <w:rPr>
                <w:sz w:val="18"/>
                <w:szCs w:val="18"/>
              </w:rPr>
            </w:pPr>
          </w:p>
        </w:tc>
        <w:tc>
          <w:tcPr>
            <w:tcW w:w="327" w:type="pct"/>
            <w:shd w:val="clear" w:color="auto" w:fill="auto"/>
          </w:tcPr>
          <w:p w14:paraId="2FE53320" w14:textId="77777777" w:rsidR="0034213C" w:rsidRPr="00C92238" w:rsidRDefault="0034213C" w:rsidP="0034213C">
            <w:pPr>
              <w:jc w:val="right"/>
              <w:rPr>
                <w:sz w:val="18"/>
                <w:szCs w:val="18"/>
              </w:rPr>
            </w:pPr>
          </w:p>
        </w:tc>
        <w:tc>
          <w:tcPr>
            <w:tcW w:w="395" w:type="pct"/>
            <w:shd w:val="clear" w:color="auto" w:fill="auto"/>
          </w:tcPr>
          <w:p w14:paraId="06E7146A" w14:textId="77777777" w:rsidR="0034213C" w:rsidRPr="0034213C" w:rsidRDefault="0034213C" w:rsidP="0034213C">
            <w:pPr>
              <w:jc w:val="right"/>
              <w:rPr>
                <w:sz w:val="18"/>
                <w:szCs w:val="18"/>
              </w:rPr>
            </w:pPr>
          </w:p>
        </w:tc>
        <w:tc>
          <w:tcPr>
            <w:tcW w:w="360" w:type="pct"/>
            <w:shd w:val="clear" w:color="auto" w:fill="auto"/>
          </w:tcPr>
          <w:p w14:paraId="6A06EC6A" w14:textId="77777777" w:rsidR="0034213C" w:rsidRPr="00C92238" w:rsidRDefault="0034213C" w:rsidP="0034213C">
            <w:pPr>
              <w:jc w:val="right"/>
              <w:rPr>
                <w:sz w:val="18"/>
                <w:szCs w:val="18"/>
              </w:rPr>
            </w:pPr>
          </w:p>
        </w:tc>
      </w:tr>
      <w:tr w:rsidR="0034213C" w:rsidRPr="00C92238" w14:paraId="292272A2" w14:textId="77777777" w:rsidTr="00C05FCA">
        <w:trPr>
          <w:trHeight w:val="575"/>
        </w:trPr>
        <w:tc>
          <w:tcPr>
            <w:tcW w:w="1162" w:type="pct"/>
            <w:shd w:val="clear" w:color="auto" w:fill="auto"/>
            <w:noWrap/>
          </w:tcPr>
          <w:p w14:paraId="2AD280D7" w14:textId="77777777" w:rsidR="0034213C" w:rsidRPr="00C92238" w:rsidRDefault="0034213C" w:rsidP="0034213C">
            <w:pPr>
              <w:autoSpaceDE/>
              <w:autoSpaceDN/>
              <w:rPr>
                <w:sz w:val="16"/>
                <w:szCs w:val="16"/>
              </w:rPr>
            </w:pPr>
            <w:r w:rsidRPr="00C92238">
              <w:rPr>
                <w:sz w:val="16"/>
                <w:szCs w:val="16"/>
              </w:rPr>
              <w:t xml:space="preserve">Terenuri si amenajari teren </w:t>
            </w:r>
          </w:p>
        </w:tc>
        <w:tc>
          <w:tcPr>
            <w:tcW w:w="364" w:type="pct"/>
            <w:shd w:val="clear" w:color="auto" w:fill="auto"/>
          </w:tcPr>
          <w:p w14:paraId="68A56F67" w14:textId="77777777" w:rsidR="0034213C" w:rsidRPr="00C05FCA" w:rsidRDefault="0034213C" w:rsidP="0034213C">
            <w:pPr>
              <w:jc w:val="right"/>
              <w:rPr>
                <w:sz w:val="18"/>
                <w:szCs w:val="18"/>
              </w:rPr>
            </w:pPr>
          </w:p>
        </w:tc>
        <w:tc>
          <w:tcPr>
            <w:tcW w:w="266" w:type="pct"/>
            <w:shd w:val="clear" w:color="auto" w:fill="auto"/>
          </w:tcPr>
          <w:p w14:paraId="2DAF9E35" w14:textId="77777777" w:rsidR="0034213C" w:rsidRPr="00C05FCA" w:rsidRDefault="0034213C" w:rsidP="0034213C">
            <w:pPr>
              <w:jc w:val="right"/>
              <w:rPr>
                <w:sz w:val="18"/>
                <w:szCs w:val="18"/>
              </w:rPr>
            </w:pPr>
          </w:p>
        </w:tc>
        <w:tc>
          <w:tcPr>
            <w:tcW w:w="233" w:type="pct"/>
            <w:gridSpan w:val="2"/>
            <w:shd w:val="clear" w:color="auto" w:fill="auto"/>
          </w:tcPr>
          <w:p w14:paraId="45551E49" w14:textId="77777777" w:rsidR="0034213C" w:rsidRPr="00C92238" w:rsidRDefault="0034213C" w:rsidP="0034213C">
            <w:pPr>
              <w:jc w:val="right"/>
              <w:rPr>
                <w:sz w:val="18"/>
                <w:szCs w:val="18"/>
              </w:rPr>
            </w:pPr>
          </w:p>
        </w:tc>
        <w:tc>
          <w:tcPr>
            <w:tcW w:w="279" w:type="pct"/>
            <w:shd w:val="clear" w:color="auto" w:fill="auto"/>
          </w:tcPr>
          <w:p w14:paraId="6D77B7D9" w14:textId="77777777" w:rsidR="0034213C" w:rsidRPr="00C92238" w:rsidRDefault="0034213C" w:rsidP="0034213C">
            <w:pPr>
              <w:jc w:val="right"/>
              <w:rPr>
                <w:sz w:val="18"/>
                <w:szCs w:val="18"/>
              </w:rPr>
            </w:pPr>
          </w:p>
        </w:tc>
        <w:tc>
          <w:tcPr>
            <w:tcW w:w="356" w:type="pct"/>
            <w:shd w:val="clear" w:color="auto" w:fill="auto"/>
          </w:tcPr>
          <w:p w14:paraId="24D4FE2A" w14:textId="77777777" w:rsidR="0034213C" w:rsidRPr="00C92238" w:rsidRDefault="0034213C" w:rsidP="0034213C">
            <w:pPr>
              <w:jc w:val="right"/>
              <w:rPr>
                <w:sz w:val="18"/>
                <w:szCs w:val="18"/>
              </w:rPr>
            </w:pPr>
          </w:p>
        </w:tc>
        <w:tc>
          <w:tcPr>
            <w:tcW w:w="318" w:type="pct"/>
            <w:shd w:val="clear" w:color="auto" w:fill="auto"/>
          </w:tcPr>
          <w:p w14:paraId="1A274E54" w14:textId="77777777" w:rsidR="0034213C" w:rsidRPr="00C05FCA" w:rsidRDefault="0034213C" w:rsidP="0034213C">
            <w:pPr>
              <w:jc w:val="right"/>
              <w:rPr>
                <w:sz w:val="18"/>
                <w:szCs w:val="18"/>
              </w:rPr>
            </w:pPr>
          </w:p>
        </w:tc>
        <w:tc>
          <w:tcPr>
            <w:tcW w:w="356" w:type="pct"/>
            <w:shd w:val="clear" w:color="auto" w:fill="auto"/>
          </w:tcPr>
          <w:p w14:paraId="70F4A16A" w14:textId="77777777" w:rsidR="0034213C" w:rsidRPr="00C92238" w:rsidRDefault="0034213C" w:rsidP="0034213C">
            <w:pPr>
              <w:jc w:val="right"/>
              <w:rPr>
                <w:sz w:val="18"/>
                <w:szCs w:val="18"/>
              </w:rPr>
            </w:pPr>
          </w:p>
        </w:tc>
        <w:tc>
          <w:tcPr>
            <w:tcW w:w="260" w:type="pct"/>
            <w:shd w:val="clear" w:color="auto" w:fill="auto"/>
          </w:tcPr>
          <w:p w14:paraId="73E1427C" w14:textId="77777777" w:rsidR="0034213C" w:rsidRPr="00C92238" w:rsidRDefault="0034213C" w:rsidP="0034213C">
            <w:pPr>
              <w:jc w:val="right"/>
              <w:rPr>
                <w:sz w:val="18"/>
                <w:szCs w:val="18"/>
              </w:rPr>
            </w:pPr>
          </w:p>
        </w:tc>
        <w:tc>
          <w:tcPr>
            <w:tcW w:w="324" w:type="pct"/>
            <w:shd w:val="clear" w:color="auto" w:fill="auto"/>
          </w:tcPr>
          <w:p w14:paraId="23C08D4E" w14:textId="77777777" w:rsidR="0034213C" w:rsidRPr="00C92238" w:rsidRDefault="0034213C" w:rsidP="0034213C">
            <w:pPr>
              <w:jc w:val="right"/>
              <w:rPr>
                <w:sz w:val="18"/>
                <w:szCs w:val="18"/>
              </w:rPr>
            </w:pPr>
          </w:p>
        </w:tc>
        <w:tc>
          <w:tcPr>
            <w:tcW w:w="327" w:type="pct"/>
            <w:shd w:val="clear" w:color="auto" w:fill="auto"/>
          </w:tcPr>
          <w:p w14:paraId="2CF99F5C" w14:textId="77777777" w:rsidR="0034213C" w:rsidRPr="00C92238" w:rsidRDefault="0034213C" w:rsidP="0034213C">
            <w:pPr>
              <w:jc w:val="right"/>
              <w:rPr>
                <w:sz w:val="18"/>
                <w:szCs w:val="18"/>
              </w:rPr>
            </w:pPr>
          </w:p>
        </w:tc>
        <w:tc>
          <w:tcPr>
            <w:tcW w:w="395" w:type="pct"/>
            <w:shd w:val="clear" w:color="auto" w:fill="auto"/>
          </w:tcPr>
          <w:p w14:paraId="7F6364D5" w14:textId="77777777" w:rsidR="0034213C" w:rsidRPr="0034213C" w:rsidRDefault="0034213C" w:rsidP="0034213C">
            <w:pPr>
              <w:jc w:val="right"/>
              <w:rPr>
                <w:sz w:val="18"/>
                <w:szCs w:val="18"/>
              </w:rPr>
            </w:pPr>
          </w:p>
        </w:tc>
        <w:tc>
          <w:tcPr>
            <w:tcW w:w="360" w:type="pct"/>
            <w:shd w:val="clear" w:color="auto" w:fill="auto"/>
          </w:tcPr>
          <w:p w14:paraId="23204C79" w14:textId="77777777" w:rsidR="0034213C" w:rsidRPr="00C92238" w:rsidRDefault="0034213C" w:rsidP="0034213C">
            <w:pPr>
              <w:jc w:val="right"/>
              <w:rPr>
                <w:sz w:val="18"/>
                <w:szCs w:val="18"/>
              </w:rPr>
            </w:pPr>
          </w:p>
        </w:tc>
      </w:tr>
      <w:tr w:rsidR="0034213C" w:rsidRPr="00C92238" w14:paraId="49956972" w14:textId="77777777" w:rsidTr="00C05FCA">
        <w:tc>
          <w:tcPr>
            <w:tcW w:w="1162" w:type="pct"/>
            <w:shd w:val="clear" w:color="auto" w:fill="auto"/>
            <w:noWrap/>
          </w:tcPr>
          <w:p w14:paraId="29947EEE" w14:textId="77777777" w:rsidR="0034213C" w:rsidRPr="00C92238" w:rsidRDefault="0034213C" w:rsidP="0034213C">
            <w:pPr>
              <w:autoSpaceDE/>
              <w:autoSpaceDN/>
              <w:rPr>
                <w:sz w:val="16"/>
                <w:szCs w:val="16"/>
              </w:rPr>
            </w:pPr>
            <w:r w:rsidRPr="00C92238">
              <w:rPr>
                <w:sz w:val="16"/>
                <w:szCs w:val="16"/>
              </w:rPr>
              <w:t xml:space="preserve">Constructii </w:t>
            </w:r>
          </w:p>
        </w:tc>
        <w:tc>
          <w:tcPr>
            <w:tcW w:w="364" w:type="pct"/>
            <w:shd w:val="clear" w:color="auto" w:fill="auto"/>
          </w:tcPr>
          <w:p w14:paraId="40D62E47" w14:textId="321605E6" w:rsidR="0034213C" w:rsidRPr="00C05FCA" w:rsidRDefault="0034213C" w:rsidP="0034213C">
            <w:pPr>
              <w:jc w:val="right"/>
              <w:rPr>
                <w:sz w:val="18"/>
                <w:szCs w:val="18"/>
              </w:rPr>
            </w:pPr>
            <w:r w:rsidRPr="00C05FCA">
              <w:rPr>
                <w:sz w:val="18"/>
                <w:szCs w:val="18"/>
              </w:rPr>
              <w:t>3.368.534</w:t>
            </w:r>
          </w:p>
        </w:tc>
        <w:tc>
          <w:tcPr>
            <w:tcW w:w="266" w:type="pct"/>
            <w:shd w:val="clear" w:color="auto" w:fill="auto"/>
          </w:tcPr>
          <w:p w14:paraId="73BA2E02" w14:textId="0B31066E" w:rsidR="0034213C" w:rsidRPr="00C05FCA" w:rsidRDefault="0034213C" w:rsidP="0034213C">
            <w:pPr>
              <w:jc w:val="right"/>
              <w:rPr>
                <w:sz w:val="18"/>
                <w:szCs w:val="18"/>
              </w:rPr>
            </w:pPr>
            <w:r>
              <w:rPr>
                <w:sz w:val="18"/>
                <w:szCs w:val="18"/>
              </w:rPr>
              <w:t>446.155</w:t>
            </w:r>
          </w:p>
        </w:tc>
        <w:tc>
          <w:tcPr>
            <w:tcW w:w="233" w:type="pct"/>
            <w:gridSpan w:val="2"/>
            <w:shd w:val="clear" w:color="auto" w:fill="auto"/>
          </w:tcPr>
          <w:p w14:paraId="48840939" w14:textId="72D04EE6" w:rsidR="0034213C" w:rsidRPr="00C92238" w:rsidRDefault="0034213C" w:rsidP="0034213C">
            <w:pPr>
              <w:jc w:val="right"/>
              <w:rPr>
                <w:sz w:val="18"/>
                <w:szCs w:val="18"/>
              </w:rPr>
            </w:pPr>
          </w:p>
        </w:tc>
        <w:tc>
          <w:tcPr>
            <w:tcW w:w="279" w:type="pct"/>
            <w:shd w:val="clear" w:color="auto" w:fill="auto"/>
          </w:tcPr>
          <w:p w14:paraId="0C62AB59" w14:textId="77777777" w:rsidR="0034213C" w:rsidRPr="00C92238" w:rsidRDefault="0034213C" w:rsidP="0034213C">
            <w:pPr>
              <w:jc w:val="right"/>
              <w:rPr>
                <w:sz w:val="18"/>
                <w:szCs w:val="18"/>
              </w:rPr>
            </w:pPr>
          </w:p>
        </w:tc>
        <w:tc>
          <w:tcPr>
            <w:tcW w:w="356" w:type="pct"/>
            <w:shd w:val="clear" w:color="auto" w:fill="auto"/>
          </w:tcPr>
          <w:p w14:paraId="40542E6D" w14:textId="12617A96" w:rsidR="0034213C" w:rsidRPr="00C92238" w:rsidRDefault="0034213C" w:rsidP="0034213C">
            <w:pPr>
              <w:jc w:val="right"/>
              <w:rPr>
                <w:sz w:val="18"/>
                <w:szCs w:val="18"/>
              </w:rPr>
            </w:pPr>
            <w:r>
              <w:rPr>
                <w:sz w:val="18"/>
                <w:szCs w:val="18"/>
              </w:rPr>
              <w:t>3.814.689</w:t>
            </w:r>
          </w:p>
        </w:tc>
        <w:tc>
          <w:tcPr>
            <w:tcW w:w="318" w:type="pct"/>
            <w:shd w:val="clear" w:color="auto" w:fill="auto"/>
          </w:tcPr>
          <w:p w14:paraId="7885F52B" w14:textId="350CF5EE" w:rsidR="0034213C" w:rsidRPr="00C05FCA" w:rsidRDefault="0034213C" w:rsidP="0034213C">
            <w:pPr>
              <w:jc w:val="right"/>
              <w:rPr>
                <w:sz w:val="18"/>
                <w:szCs w:val="18"/>
              </w:rPr>
            </w:pPr>
            <w:r w:rsidRPr="00C05FCA">
              <w:rPr>
                <w:sz w:val="18"/>
                <w:szCs w:val="18"/>
              </w:rPr>
              <w:t>1.164.287</w:t>
            </w:r>
          </w:p>
        </w:tc>
        <w:tc>
          <w:tcPr>
            <w:tcW w:w="356" w:type="pct"/>
            <w:shd w:val="clear" w:color="auto" w:fill="auto"/>
          </w:tcPr>
          <w:p w14:paraId="461B7033" w14:textId="52A01F13" w:rsidR="0034213C" w:rsidRPr="00C92238" w:rsidRDefault="0034213C" w:rsidP="0034213C">
            <w:pPr>
              <w:jc w:val="right"/>
              <w:rPr>
                <w:sz w:val="18"/>
                <w:szCs w:val="18"/>
              </w:rPr>
            </w:pPr>
            <w:r>
              <w:rPr>
                <w:sz w:val="18"/>
                <w:szCs w:val="18"/>
              </w:rPr>
              <w:t>129.759</w:t>
            </w:r>
          </w:p>
        </w:tc>
        <w:tc>
          <w:tcPr>
            <w:tcW w:w="260" w:type="pct"/>
            <w:shd w:val="clear" w:color="auto" w:fill="auto"/>
          </w:tcPr>
          <w:p w14:paraId="25AC3EDA" w14:textId="1605819D" w:rsidR="0034213C" w:rsidRPr="00C92238" w:rsidRDefault="0034213C" w:rsidP="0034213C">
            <w:pPr>
              <w:jc w:val="right"/>
              <w:rPr>
                <w:sz w:val="18"/>
                <w:szCs w:val="18"/>
              </w:rPr>
            </w:pPr>
          </w:p>
        </w:tc>
        <w:tc>
          <w:tcPr>
            <w:tcW w:w="324" w:type="pct"/>
            <w:shd w:val="clear" w:color="auto" w:fill="auto"/>
          </w:tcPr>
          <w:p w14:paraId="5BF4015E" w14:textId="77777777" w:rsidR="0034213C" w:rsidRPr="00C92238" w:rsidRDefault="0034213C" w:rsidP="0034213C">
            <w:pPr>
              <w:jc w:val="right"/>
              <w:rPr>
                <w:sz w:val="18"/>
                <w:szCs w:val="18"/>
              </w:rPr>
            </w:pPr>
          </w:p>
        </w:tc>
        <w:tc>
          <w:tcPr>
            <w:tcW w:w="327" w:type="pct"/>
            <w:shd w:val="clear" w:color="auto" w:fill="auto"/>
          </w:tcPr>
          <w:p w14:paraId="3AE55AA0" w14:textId="1D1586AB" w:rsidR="0034213C" w:rsidRPr="00C92238" w:rsidRDefault="0034213C" w:rsidP="0034213C">
            <w:pPr>
              <w:jc w:val="right"/>
              <w:rPr>
                <w:sz w:val="18"/>
                <w:szCs w:val="18"/>
              </w:rPr>
            </w:pPr>
            <w:r>
              <w:rPr>
                <w:sz w:val="18"/>
                <w:szCs w:val="18"/>
              </w:rPr>
              <w:t>1.294.046</w:t>
            </w:r>
          </w:p>
        </w:tc>
        <w:tc>
          <w:tcPr>
            <w:tcW w:w="395" w:type="pct"/>
            <w:shd w:val="clear" w:color="auto" w:fill="auto"/>
          </w:tcPr>
          <w:p w14:paraId="0BD2800C" w14:textId="26D70272" w:rsidR="0034213C" w:rsidRPr="0034213C" w:rsidRDefault="0034213C" w:rsidP="0034213C">
            <w:pPr>
              <w:jc w:val="right"/>
              <w:rPr>
                <w:sz w:val="18"/>
                <w:szCs w:val="18"/>
              </w:rPr>
            </w:pPr>
            <w:r w:rsidRPr="0034213C">
              <w:rPr>
                <w:sz w:val="18"/>
                <w:szCs w:val="18"/>
              </w:rPr>
              <w:t>2.204.246</w:t>
            </w:r>
          </w:p>
        </w:tc>
        <w:tc>
          <w:tcPr>
            <w:tcW w:w="360" w:type="pct"/>
            <w:shd w:val="clear" w:color="auto" w:fill="auto"/>
          </w:tcPr>
          <w:p w14:paraId="2587109F" w14:textId="5B1F1553" w:rsidR="0034213C" w:rsidRPr="00C92238" w:rsidRDefault="0034213C" w:rsidP="0034213C">
            <w:pPr>
              <w:jc w:val="right"/>
              <w:rPr>
                <w:sz w:val="18"/>
                <w:szCs w:val="18"/>
              </w:rPr>
            </w:pPr>
            <w:r>
              <w:rPr>
                <w:sz w:val="18"/>
                <w:szCs w:val="18"/>
              </w:rPr>
              <w:t>2.520.644</w:t>
            </w:r>
          </w:p>
        </w:tc>
      </w:tr>
      <w:tr w:rsidR="0034213C" w:rsidRPr="00C92238" w14:paraId="40DF8F84" w14:textId="77777777" w:rsidTr="00C05FCA">
        <w:tc>
          <w:tcPr>
            <w:tcW w:w="1162" w:type="pct"/>
            <w:shd w:val="clear" w:color="auto" w:fill="auto"/>
            <w:noWrap/>
          </w:tcPr>
          <w:p w14:paraId="03FB1169" w14:textId="77777777" w:rsidR="0034213C" w:rsidRPr="00C92238" w:rsidRDefault="0034213C" w:rsidP="0034213C">
            <w:pPr>
              <w:autoSpaceDE/>
              <w:autoSpaceDN/>
              <w:rPr>
                <w:sz w:val="16"/>
                <w:szCs w:val="16"/>
                <w:lang w:val="fr-FR"/>
              </w:rPr>
            </w:pPr>
            <w:r w:rsidRPr="00C92238">
              <w:rPr>
                <w:sz w:val="16"/>
                <w:szCs w:val="16"/>
                <w:lang w:val="fr-FR"/>
              </w:rPr>
              <w:t xml:space="preserve">Echipamente tehnologice si masini </w:t>
            </w:r>
          </w:p>
        </w:tc>
        <w:tc>
          <w:tcPr>
            <w:tcW w:w="364" w:type="pct"/>
            <w:shd w:val="clear" w:color="auto" w:fill="auto"/>
          </w:tcPr>
          <w:p w14:paraId="51D79833" w14:textId="4D8A70B1" w:rsidR="0034213C" w:rsidRPr="00C05FCA" w:rsidRDefault="0034213C" w:rsidP="0034213C">
            <w:pPr>
              <w:jc w:val="right"/>
              <w:rPr>
                <w:sz w:val="18"/>
                <w:szCs w:val="18"/>
              </w:rPr>
            </w:pPr>
            <w:r w:rsidRPr="00C05FCA">
              <w:rPr>
                <w:sz w:val="18"/>
                <w:szCs w:val="18"/>
              </w:rPr>
              <w:t>1.145.542</w:t>
            </w:r>
          </w:p>
        </w:tc>
        <w:tc>
          <w:tcPr>
            <w:tcW w:w="266" w:type="pct"/>
            <w:shd w:val="clear" w:color="auto" w:fill="auto"/>
          </w:tcPr>
          <w:p w14:paraId="56F6B910" w14:textId="5CA81054" w:rsidR="0034213C" w:rsidRPr="00C05FCA" w:rsidRDefault="0034213C" w:rsidP="0034213C">
            <w:pPr>
              <w:jc w:val="right"/>
              <w:rPr>
                <w:sz w:val="18"/>
                <w:szCs w:val="18"/>
              </w:rPr>
            </w:pPr>
            <w:r>
              <w:rPr>
                <w:sz w:val="18"/>
                <w:szCs w:val="18"/>
              </w:rPr>
              <w:t>3.818</w:t>
            </w:r>
          </w:p>
        </w:tc>
        <w:tc>
          <w:tcPr>
            <w:tcW w:w="233" w:type="pct"/>
            <w:gridSpan w:val="2"/>
            <w:shd w:val="clear" w:color="auto" w:fill="auto"/>
          </w:tcPr>
          <w:p w14:paraId="5226812A" w14:textId="77777777" w:rsidR="0034213C" w:rsidRPr="00C92238" w:rsidRDefault="0034213C" w:rsidP="0034213C">
            <w:pPr>
              <w:jc w:val="right"/>
              <w:rPr>
                <w:sz w:val="18"/>
                <w:szCs w:val="18"/>
              </w:rPr>
            </w:pPr>
          </w:p>
        </w:tc>
        <w:tc>
          <w:tcPr>
            <w:tcW w:w="279" w:type="pct"/>
            <w:shd w:val="clear" w:color="auto" w:fill="auto"/>
          </w:tcPr>
          <w:p w14:paraId="2A3606BE" w14:textId="77777777" w:rsidR="0034213C" w:rsidRPr="00C92238" w:rsidRDefault="0034213C" w:rsidP="0034213C">
            <w:pPr>
              <w:jc w:val="right"/>
              <w:rPr>
                <w:sz w:val="18"/>
                <w:szCs w:val="18"/>
              </w:rPr>
            </w:pPr>
          </w:p>
        </w:tc>
        <w:tc>
          <w:tcPr>
            <w:tcW w:w="356" w:type="pct"/>
            <w:shd w:val="clear" w:color="auto" w:fill="auto"/>
          </w:tcPr>
          <w:p w14:paraId="75AD82BC" w14:textId="6BEA299E" w:rsidR="0034213C" w:rsidRPr="00C92238" w:rsidRDefault="0034213C" w:rsidP="0034213C">
            <w:pPr>
              <w:jc w:val="right"/>
              <w:rPr>
                <w:sz w:val="18"/>
                <w:szCs w:val="18"/>
              </w:rPr>
            </w:pPr>
            <w:r w:rsidRPr="00C92238">
              <w:rPr>
                <w:sz w:val="18"/>
                <w:szCs w:val="18"/>
              </w:rPr>
              <w:t>1.14</w:t>
            </w:r>
            <w:r>
              <w:rPr>
                <w:sz w:val="18"/>
                <w:szCs w:val="18"/>
              </w:rPr>
              <w:t>9.360</w:t>
            </w:r>
          </w:p>
        </w:tc>
        <w:tc>
          <w:tcPr>
            <w:tcW w:w="318" w:type="pct"/>
            <w:shd w:val="clear" w:color="auto" w:fill="auto"/>
          </w:tcPr>
          <w:p w14:paraId="1C7D4CBA" w14:textId="2EA91753" w:rsidR="0034213C" w:rsidRPr="00C05FCA" w:rsidRDefault="0034213C" w:rsidP="0034213C">
            <w:pPr>
              <w:jc w:val="right"/>
              <w:rPr>
                <w:sz w:val="18"/>
                <w:szCs w:val="18"/>
              </w:rPr>
            </w:pPr>
            <w:r w:rsidRPr="00C05FCA">
              <w:rPr>
                <w:sz w:val="18"/>
                <w:szCs w:val="18"/>
              </w:rPr>
              <w:t>900.272</w:t>
            </w:r>
          </w:p>
        </w:tc>
        <w:tc>
          <w:tcPr>
            <w:tcW w:w="356" w:type="pct"/>
            <w:shd w:val="clear" w:color="auto" w:fill="auto"/>
          </w:tcPr>
          <w:p w14:paraId="0DF53ABD" w14:textId="44C6EEAA" w:rsidR="0034213C" w:rsidRPr="00C92238" w:rsidRDefault="0034213C" w:rsidP="0034213C">
            <w:pPr>
              <w:jc w:val="right"/>
              <w:rPr>
                <w:sz w:val="18"/>
                <w:szCs w:val="18"/>
              </w:rPr>
            </w:pPr>
            <w:r>
              <w:rPr>
                <w:sz w:val="18"/>
                <w:szCs w:val="18"/>
              </w:rPr>
              <w:t>67.072</w:t>
            </w:r>
          </w:p>
        </w:tc>
        <w:tc>
          <w:tcPr>
            <w:tcW w:w="260" w:type="pct"/>
            <w:shd w:val="clear" w:color="auto" w:fill="auto"/>
          </w:tcPr>
          <w:p w14:paraId="13DB1CDC" w14:textId="77777777" w:rsidR="0034213C" w:rsidRPr="00C92238" w:rsidRDefault="0034213C" w:rsidP="0034213C">
            <w:pPr>
              <w:jc w:val="right"/>
              <w:rPr>
                <w:sz w:val="18"/>
                <w:szCs w:val="18"/>
              </w:rPr>
            </w:pPr>
          </w:p>
        </w:tc>
        <w:tc>
          <w:tcPr>
            <w:tcW w:w="324" w:type="pct"/>
            <w:shd w:val="clear" w:color="auto" w:fill="auto"/>
          </w:tcPr>
          <w:p w14:paraId="57EEE03D" w14:textId="77777777" w:rsidR="0034213C" w:rsidRPr="00C92238" w:rsidRDefault="0034213C" w:rsidP="0034213C">
            <w:pPr>
              <w:jc w:val="right"/>
              <w:rPr>
                <w:sz w:val="18"/>
                <w:szCs w:val="18"/>
              </w:rPr>
            </w:pPr>
          </w:p>
        </w:tc>
        <w:tc>
          <w:tcPr>
            <w:tcW w:w="327" w:type="pct"/>
            <w:shd w:val="clear" w:color="auto" w:fill="auto"/>
          </w:tcPr>
          <w:p w14:paraId="021D6678" w14:textId="27104733" w:rsidR="0034213C" w:rsidRPr="00C92238" w:rsidRDefault="0034213C" w:rsidP="0034213C">
            <w:pPr>
              <w:jc w:val="right"/>
              <w:rPr>
                <w:sz w:val="18"/>
                <w:szCs w:val="18"/>
              </w:rPr>
            </w:pPr>
            <w:r>
              <w:rPr>
                <w:sz w:val="18"/>
                <w:szCs w:val="18"/>
              </w:rPr>
              <w:t>967.343</w:t>
            </w:r>
          </w:p>
        </w:tc>
        <w:tc>
          <w:tcPr>
            <w:tcW w:w="395" w:type="pct"/>
            <w:shd w:val="clear" w:color="auto" w:fill="auto"/>
          </w:tcPr>
          <w:p w14:paraId="3CF0C90F" w14:textId="1F115BEB" w:rsidR="0034213C" w:rsidRPr="0034213C" w:rsidRDefault="0034213C" w:rsidP="0034213C">
            <w:pPr>
              <w:jc w:val="right"/>
              <w:rPr>
                <w:sz w:val="18"/>
                <w:szCs w:val="18"/>
              </w:rPr>
            </w:pPr>
            <w:r w:rsidRPr="0034213C">
              <w:rPr>
                <w:sz w:val="18"/>
                <w:szCs w:val="18"/>
              </w:rPr>
              <w:t>245.270</w:t>
            </w:r>
          </w:p>
        </w:tc>
        <w:tc>
          <w:tcPr>
            <w:tcW w:w="360" w:type="pct"/>
            <w:shd w:val="clear" w:color="auto" w:fill="auto"/>
          </w:tcPr>
          <w:p w14:paraId="7C5E1885" w14:textId="24CEB2DC" w:rsidR="0034213C" w:rsidRPr="00C92238" w:rsidRDefault="0034213C" w:rsidP="0034213C">
            <w:pPr>
              <w:jc w:val="right"/>
              <w:rPr>
                <w:sz w:val="18"/>
                <w:szCs w:val="18"/>
              </w:rPr>
            </w:pPr>
            <w:r>
              <w:rPr>
                <w:sz w:val="18"/>
                <w:szCs w:val="18"/>
              </w:rPr>
              <w:t>182.016</w:t>
            </w:r>
          </w:p>
        </w:tc>
      </w:tr>
      <w:tr w:rsidR="0034213C" w:rsidRPr="00C92238" w14:paraId="1D92AF91" w14:textId="77777777" w:rsidTr="00C05FCA">
        <w:tc>
          <w:tcPr>
            <w:tcW w:w="1162" w:type="pct"/>
            <w:shd w:val="clear" w:color="auto" w:fill="auto"/>
            <w:noWrap/>
          </w:tcPr>
          <w:p w14:paraId="5B9195B1" w14:textId="77777777" w:rsidR="0034213C" w:rsidRPr="00C92238" w:rsidRDefault="0034213C" w:rsidP="0034213C">
            <w:pPr>
              <w:autoSpaceDE/>
              <w:autoSpaceDN/>
              <w:rPr>
                <w:sz w:val="16"/>
                <w:szCs w:val="16"/>
              </w:rPr>
            </w:pPr>
            <w:r w:rsidRPr="00C92238">
              <w:rPr>
                <w:sz w:val="16"/>
                <w:szCs w:val="16"/>
              </w:rPr>
              <w:t xml:space="preserve">Alte imobilizari corporale </w:t>
            </w:r>
          </w:p>
        </w:tc>
        <w:tc>
          <w:tcPr>
            <w:tcW w:w="364" w:type="pct"/>
            <w:shd w:val="clear" w:color="auto" w:fill="auto"/>
          </w:tcPr>
          <w:p w14:paraId="7B287FDD" w14:textId="7580D814" w:rsidR="0034213C" w:rsidRPr="00C05FCA" w:rsidRDefault="0034213C" w:rsidP="0034213C">
            <w:pPr>
              <w:jc w:val="right"/>
              <w:rPr>
                <w:sz w:val="18"/>
                <w:szCs w:val="18"/>
              </w:rPr>
            </w:pPr>
            <w:r w:rsidRPr="00C05FCA">
              <w:rPr>
                <w:sz w:val="18"/>
                <w:szCs w:val="18"/>
              </w:rPr>
              <w:t>204.363</w:t>
            </w:r>
          </w:p>
        </w:tc>
        <w:tc>
          <w:tcPr>
            <w:tcW w:w="266" w:type="pct"/>
            <w:shd w:val="clear" w:color="auto" w:fill="auto"/>
          </w:tcPr>
          <w:p w14:paraId="5BBE35F2" w14:textId="58733A00" w:rsidR="0034213C" w:rsidRPr="00C05FCA" w:rsidRDefault="0034213C" w:rsidP="0034213C">
            <w:pPr>
              <w:jc w:val="right"/>
              <w:rPr>
                <w:sz w:val="18"/>
                <w:szCs w:val="18"/>
              </w:rPr>
            </w:pPr>
            <w:r>
              <w:rPr>
                <w:sz w:val="18"/>
                <w:szCs w:val="18"/>
              </w:rPr>
              <w:t>11.420</w:t>
            </w:r>
          </w:p>
        </w:tc>
        <w:tc>
          <w:tcPr>
            <w:tcW w:w="233" w:type="pct"/>
            <w:gridSpan w:val="2"/>
            <w:shd w:val="clear" w:color="auto" w:fill="auto"/>
          </w:tcPr>
          <w:p w14:paraId="2B287E13" w14:textId="08804897" w:rsidR="0034213C" w:rsidRPr="00C92238" w:rsidRDefault="0034213C" w:rsidP="0034213C">
            <w:pPr>
              <w:jc w:val="right"/>
              <w:rPr>
                <w:sz w:val="18"/>
                <w:szCs w:val="18"/>
              </w:rPr>
            </w:pPr>
            <w:r>
              <w:rPr>
                <w:sz w:val="18"/>
                <w:szCs w:val="18"/>
              </w:rPr>
              <w:t>21.096</w:t>
            </w:r>
          </w:p>
        </w:tc>
        <w:tc>
          <w:tcPr>
            <w:tcW w:w="279" w:type="pct"/>
            <w:shd w:val="clear" w:color="auto" w:fill="auto"/>
          </w:tcPr>
          <w:p w14:paraId="4B796DBA" w14:textId="77777777" w:rsidR="0034213C" w:rsidRPr="00C92238" w:rsidRDefault="0034213C" w:rsidP="0034213C">
            <w:pPr>
              <w:jc w:val="right"/>
              <w:rPr>
                <w:sz w:val="18"/>
                <w:szCs w:val="18"/>
              </w:rPr>
            </w:pPr>
          </w:p>
        </w:tc>
        <w:tc>
          <w:tcPr>
            <w:tcW w:w="356" w:type="pct"/>
            <w:shd w:val="clear" w:color="auto" w:fill="auto"/>
          </w:tcPr>
          <w:p w14:paraId="0C7355B6" w14:textId="339F7A25" w:rsidR="0034213C" w:rsidRPr="00C92238" w:rsidRDefault="0034213C" w:rsidP="0034213C">
            <w:pPr>
              <w:jc w:val="right"/>
              <w:rPr>
                <w:sz w:val="18"/>
                <w:szCs w:val="18"/>
              </w:rPr>
            </w:pPr>
            <w:r>
              <w:rPr>
                <w:sz w:val="18"/>
                <w:szCs w:val="18"/>
              </w:rPr>
              <w:t>194.687</w:t>
            </w:r>
          </w:p>
        </w:tc>
        <w:tc>
          <w:tcPr>
            <w:tcW w:w="318" w:type="pct"/>
            <w:shd w:val="clear" w:color="auto" w:fill="auto"/>
          </w:tcPr>
          <w:p w14:paraId="3FABD220" w14:textId="52BA9B31" w:rsidR="0034213C" w:rsidRPr="00C05FCA" w:rsidRDefault="0034213C" w:rsidP="0034213C">
            <w:pPr>
              <w:jc w:val="right"/>
              <w:rPr>
                <w:sz w:val="18"/>
                <w:szCs w:val="18"/>
              </w:rPr>
            </w:pPr>
            <w:r w:rsidRPr="00C05FCA">
              <w:rPr>
                <w:sz w:val="18"/>
                <w:szCs w:val="18"/>
              </w:rPr>
              <w:t>144.340</w:t>
            </w:r>
          </w:p>
        </w:tc>
        <w:tc>
          <w:tcPr>
            <w:tcW w:w="356" w:type="pct"/>
            <w:shd w:val="clear" w:color="auto" w:fill="auto"/>
          </w:tcPr>
          <w:p w14:paraId="3DA8F981" w14:textId="00F42716" w:rsidR="0034213C" w:rsidRPr="00C92238" w:rsidRDefault="0034213C" w:rsidP="0034213C">
            <w:pPr>
              <w:jc w:val="right"/>
              <w:rPr>
                <w:sz w:val="18"/>
                <w:szCs w:val="18"/>
              </w:rPr>
            </w:pPr>
            <w:r>
              <w:rPr>
                <w:sz w:val="18"/>
                <w:szCs w:val="18"/>
              </w:rPr>
              <w:t>19.240</w:t>
            </w:r>
          </w:p>
        </w:tc>
        <w:tc>
          <w:tcPr>
            <w:tcW w:w="260" w:type="pct"/>
            <w:shd w:val="clear" w:color="auto" w:fill="auto"/>
          </w:tcPr>
          <w:p w14:paraId="1678A893" w14:textId="6C4A1FAD" w:rsidR="0034213C" w:rsidRPr="00C92238" w:rsidRDefault="0034213C" w:rsidP="0034213C">
            <w:pPr>
              <w:jc w:val="right"/>
              <w:rPr>
                <w:sz w:val="18"/>
                <w:szCs w:val="18"/>
              </w:rPr>
            </w:pPr>
          </w:p>
        </w:tc>
        <w:tc>
          <w:tcPr>
            <w:tcW w:w="324" w:type="pct"/>
            <w:shd w:val="clear" w:color="auto" w:fill="auto"/>
          </w:tcPr>
          <w:p w14:paraId="2DE7D9A8" w14:textId="77777777" w:rsidR="0034213C" w:rsidRPr="00C92238" w:rsidRDefault="0034213C" w:rsidP="0034213C">
            <w:pPr>
              <w:jc w:val="right"/>
              <w:rPr>
                <w:sz w:val="18"/>
                <w:szCs w:val="18"/>
              </w:rPr>
            </w:pPr>
          </w:p>
        </w:tc>
        <w:tc>
          <w:tcPr>
            <w:tcW w:w="327" w:type="pct"/>
            <w:shd w:val="clear" w:color="auto" w:fill="auto"/>
          </w:tcPr>
          <w:p w14:paraId="3295DC19" w14:textId="3FFB841D" w:rsidR="0034213C" w:rsidRPr="00C92238" w:rsidRDefault="0034213C" w:rsidP="0034213C">
            <w:pPr>
              <w:jc w:val="right"/>
              <w:rPr>
                <w:sz w:val="18"/>
                <w:szCs w:val="18"/>
              </w:rPr>
            </w:pPr>
            <w:r>
              <w:rPr>
                <w:sz w:val="18"/>
                <w:szCs w:val="18"/>
              </w:rPr>
              <w:t>163.580</w:t>
            </w:r>
          </w:p>
        </w:tc>
        <w:tc>
          <w:tcPr>
            <w:tcW w:w="395" w:type="pct"/>
            <w:shd w:val="clear" w:color="auto" w:fill="auto"/>
          </w:tcPr>
          <w:p w14:paraId="3A296B4C" w14:textId="3400D5E8" w:rsidR="0034213C" w:rsidRPr="0034213C" w:rsidRDefault="0034213C" w:rsidP="0034213C">
            <w:pPr>
              <w:jc w:val="right"/>
              <w:rPr>
                <w:sz w:val="18"/>
                <w:szCs w:val="18"/>
              </w:rPr>
            </w:pPr>
            <w:r w:rsidRPr="0034213C">
              <w:rPr>
                <w:sz w:val="18"/>
                <w:szCs w:val="18"/>
              </w:rPr>
              <w:t>60.023</w:t>
            </w:r>
          </w:p>
        </w:tc>
        <w:tc>
          <w:tcPr>
            <w:tcW w:w="360" w:type="pct"/>
            <w:shd w:val="clear" w:color="auto" w:fill="auto"/>
          </w:tcPr>
          <w:p w14:paraId="62060FA2" w14:textId="616283DF" w:rsidR="0034213C" w:rsidRPr="00C92238" w:rsidRDefault="0034213C" w:rsidP="0034213C">
            <w:pPr>
              <w:jc w:val="right"/>
              <w:rPr>
                <w:sz w:val="18"/>
                <w:szCs w:val="18"/>
              </w:rPr>
            </w:pPr>
            <w:r>
              <w:rPr>
                <w:sz w:val="18"/>
                <w:szCs w:val="18"/>
              </w:rPr>
              <w:t>31.107</w:t>
            </w:r>
          </w:p>
        </w:tc>
      </w:tr>
      <w:tr w:rsidR="0034213C" w:rsidRPr="00C92238" w14:paraId="38A44D9E" w14:textId="77777777" w:rsidTr="00C05FCA">
        <w:trPr>
          <w:trHeight w:val="116"/>
        </w:trPr>
        <w:tc>
          <w:tcPr>
            <w:tcW w:w="1162" w:type="pct"/>
            <w:shd w:val="clear" w:color="auto" w:fill="auto"/>
            <w:noWrap/>
          </w:tcPr>
          <w:p w14:paraId="1F660EDE" w14:textId="77777777" w:rsidR="0034213C" w:rsidRPr="00C92238" w:rsidRDefault="0034213C" w:rsidP="0034213C">
            <w:pPr>
              <w:autoSpaceDE/>
              <w:autoSpaceDN/>
              <w:rPr>
                <w:sz w:val="16"/>
                <w:szCs w:val="16"/>
              </w:rPr>
            </w:pPr>
            <w:r w:rsidRPr="00C92238">
              <w:rPr>
                <w:sz w:val="16"/>
                <w:szCs w:val="16"/>
              </w:rPr>
              <w:t>Imobilizari in curs si avansuri</w:t>
            </w:r>
          </w:p>
        </w:tc>
        <w:tc>
          <w:tcPr>
            <w:tcW w:w="364" w:type="pct"/>
            <w:shd w:val="clear" w:color="auto" w:fill="auto"/>
          </w:tcPr>
          <w:p w14:paraId="29550F2D" w14:textId="55DDB135" w:rsidR="0034213C" w:rsidRPr="00C05FCA" w:rsidRDefault="0034213C" w:rsidP="0034213C">
            <w:pPr>
              <w:jc w:val="right"/>
              <w:rPr>
                <w:sz w:val="18"/>
                <w:szCs w:val="18"/>
              </w:rPr>
            </w:pPr>
            <w:r w:rsidRPr="00C05FCA">
              <w:rPr>
                <w:sz w:val="18"/>
                <w:szCs w:val="18"/>
              </w:rPr>
              <w:t>525.986</w:t>
            </w:r>
          </w:p>
        </w:tc>
        <w:tc>
          <w:tcPr>
            <w:tcW w:w="266" w:type="pct"/>
            <w:shd w:val="clear" w:color="auto" w:fill="auto"/>
          </w:tcPr>
          <w:p w14:paraId="3F33F17D" w14:textId="6273BD41" w:rsidR="0034213C" w:rsidRPr="00C05FCA" w:rsidRDefault="0034213C" w:rsidP="0034213C">
            <w:pPr>
              <w:jc w:val="right"/>
              <w:rPr>
                <w:sz w:val="18"/>
                <w:szCs w:val="18"/>
              </w:rPr>
            </w:pPr>
            <w:r>
              <w:rPr>
                <w:sz w:val="18"/>
                <w:szCs w:val="18"/>
              </w:rPr>
              <w:t>179.609</w:t>
            </w:r>
          </w:p>
        </w:tc>
        <w:tc>
          <w:tcPr>
            <w:tcW w:w="233" w:type="pct"/>
            <w:gridSpan w:val="2"/>
            <w:shd w:val="clear" w:color="auto" w:fill="auto"/>
          </w:tcPr>
          <w:p w14:paraId="46C40E78" w14:textId="77777777" w:rsidR="0034213C" w:rsidRPr="00C92238" w:rsidRDefault="0034213C" w:rsidP="0034213C">
            <w:pPr>
              <w:jc w:val="right"/>
              <w:rPr>
                <w:sz w:val="18"/>
                <w:szCs w:val="18"/>
              </w:rPr>
            </w:pPr>
          </w:p>
        </w:tc>
        <w:tc>
          <w:tcPr>
            <w:tcW w:w="279" w:type="pct"/>
            <w:shd w:val="clear" w:color="auto" w:fill="auto"/>
          </w:tcPr>
          <w:p w14:paraId="6A6BE510" w14:textId="4E9490D1" w:rsidR="0034213C" w:rsidRPr="00C92238" w:rsidRDefault="0034213C" w:rsidP="0034213C">
            <w:pPr>
              <w:jc w:val="right"/>
              <w:rPr>
                <w:sz w:val="18"/>
                <w:szCs w:val="18"/>
              </w:rPr>
            </w:pPr>
            <w:r>
              <w:rPr>
                <w:sz w:val="18"/>
                <w:szCs w:val="18"/>
              </w:rPr>
              <w:t>446.155</w:t>
            </w:r>
          </w:p>
        </w:tc>
        <w:tc>
          <w:tcPr>
            <w:tcW w:w="356" w:type="pct"/>
            <w:shd w:val="clear" w:color="auto" w:fill="auto"/>
          </w:tcPr>
          <w:p w14:paraId="483F7DFD" w14:textId="75F78878" w:rsidR="0034213C" w:rsidRPr="00C92238" w:rsidRDefault="0034213C" w:rsidP="0034213C">
            <w:pPr>
              <w:jc w:val="right"/>
              <w:rPr>
                <w:sz w:val="18"/>
                <w:szCs w:val="18"/>
              </w:rPr>
            </w:pPr>
            <w:r>
              <w:rPr>
                <w:sz w:val="18"/>
                <w:szCs w:val="18"/>
              </w:rPr>
              <w:t>259.440</w:t>
            </w:r>
          </w:p>
        </w:tc>
        <w:tc>
          <w:tcPr>
            <w:tcW w:w="318" w:type="pct"/>
            <w:shd w:val="clear" w:color="auto" w:fill="auto"/>
          </w:tcPr>
          <w:p w14:paraId="46D13152" w14:textId="77777777" w:rsidR="0034213C" w:rsidRPr="00C05FCA" w:rsidRDefault="0034213C" w:rsidP="0034213C">
            <w:pPr>
              <w:jc w:val="right"/>
              <w:rPr>
                <w:sz w:val="18"/>
                <w:szCs w:val="18"/>
              </w:rPr>
            </w:pPr>
          </w:p>
        </w:tc>
        <w:tc>
          <w:tcPr>
            <w:tcW w:w="356" w:type="pct"/>
            <w:shd w:val="clear" w:color="auto" w:fill="auto"/>
          </w:tcPr>
          <w:p w14:paraId="625DEB88" w14:textId="77777777" w:rsidR="0034213C" w:rsidRPr="00C92238" w:rsidRDefault="0034213C" w:rsidP="0034213C">
            <w:pPr>
              <w:jc w:val="right"/>
              <w:rPr>
                <w:sz w:val="18"/>
                <w:szCs w:val="18"/>
              </w:rPr>
            </w:pPr>
          </w:p>
        </w:tc>
        <w:tc>
          <w:tcPr>
            <w:tcW w:w="260" w:type="pct"/>
            <w:shd w:val="clear" w:color="auto" w:fill="auto"/>
          </w:tcPr>
          <w:p w14:paraId="4821AAF4" w14:textId="77777777" w:rsidR="0034213C" w:rsidRPr="00C92238" w:rsidRDefault="0034213C" w:rsidP="0034213C">
            <w:pPr>
              <w:jc w:val="right"/>
              <w:rPr>
                <w:sz w:val="18"/>
                <w:szCs w:val="18"/>
              </w:rPr>
            </w:pPr>
          </w:p>
        </w:tc>
        <w:tc>
          <w:tcPr>
            <w:tcW w:w="324" w:type="pct"/>
            <w:shd w:val="clear" w:color="auto" w:fill="auto"/>
          </w:tcPr>
          <w:p w14:paraId="4EA837B8" w14:textId="77777777" w:rsidR="0034213C" w:rsidRPr="00C92238" w:rsidRDefault="0034213C" w:rsidP="0034213C">
            <w:pPr>
              <w:jc w:val="right"/>
              <w:rPr>
                <w:sz w:val="18"/>
                <w:szCs w:val="18"/>
              </w:rPr>
            </w:pPr>
          </w:p>
        </w:tc>
        <w:tc>
          <w:tcPr>
            <w:tcW w:w="327" w:type="pct"/>
            <w:shd w:val="clear" w:color="auto" w:fill="auto"/>
          </w:tcPr>
          <w:p w14:paraId="266E68F5" w14:textId="77777777" w:rsidR="0034213C" w:rsidRPr="00C92238" w:rsidRDefault="0034213C" w:rsidP="0034213C">
            <w:pPr>
              <w:jc w:val="right"/>
              <w:rPr>
                <w:sz w:val="18"/>
                <w:szCs w:val="18"/>
              </w:rPr>
            </w:pPr>
          </w:p>
        </w:tc>
        <w:tc>
          <w:tcPr>
            <w:tcW w:w="395" w:type="pct"/>
            <w:shd w:val="clear" w:color="auto" w:fill="auto"/>
          </w:tcPr>
          <w:p w14:paraId="74BD540B" w14:textId="6A04D692" w:rsidR="0034213C" w:rsidRPr="0034213C" w:rsidRDefault="0034213C" w:rsidP="0034213C">
            <w:pPr>
              <w:jc w:val="right"/>
              <w:rPr>
                <w:sz w:val="18"/>
                <w:szCs w:val="18"/>
              </w:rPr>
            </w:pPr>
            <w:r w:rsidRPr="0034213C">
              <w:rPr>
                <w:sz w:val="18"/>
                <w:szCs w:val="18"/>
              </w:rPr>
              <w:t>525.986</w:t>
            </w:r>
          </w:p>
        </w:tc>
        <w:tc>
          <w:tcPr>
            <w:tcW w:w="360" w:type="pct"/>
            <w:shd w:val="clear" w:color="auto" w:fill="auto"/>
          </w:tcPr>
          <w:p w14:paraId="1E4E306B" w14:textId="7558EC4C" w:rsidR="0034213C" w:rsidRPr="00C92238" w:rsidRDefault="0034213C" w:rsidP="0034213C">
            <w:pPr>
              <w:jc w:val="right"/>
              <w:rPr>
                <w:sz w:val="18"/>
                <w:szCs w:val="18"/>
              </w:rPr>
            </w:pPr>
            <w:r>
              <w:rPr>
                <w:sz w:val="18"/>
                <w:szCs w:val="18"/>
              </w:rPr>
              <w:t>259.440</w:t>
            </w:r>
          </w:p>
        </w:tc>
      </w:tr>
      <w:tr w:rsidR="0034213C" w:rsidRPr="00C92238" w14:paraId="59C24697" w14:textId="77777777" w:rsidTr="00C05FCA">
        <w:tc>
          <w:tcPr>
            <w:tcW w:w="1162" w:type="pct"/>
            <w:shd w:val="clear" w:color="auto" w:fill="auto"/>
            <w:noWrap/>
          </w:tcPr>
          <w:p w14:paraId="12426A96" w14:textId="77777777" w:rsidR="0034213C" w:rsidRPr="00C92238" w:rsidRDefault="0034213C" w:rsidP="0034213C">
            <w:pPr>
              <w:autoSpaceDE/>
              <w:autoSpaceDN/>
              <w:rPr>
                <w:b/>
                <w:bCs/>
                <w:sz w:val="16"/>
                <w:szCs w:val="16"/>
              </w:rPr>
            </w:pPr>
            <w:r w:rsidRPr="00C92238">
              <w:rPr>
                <w:b/>
                <w:bCs/>
                <w:sz w:val="16"/>
                <w:szCs w:val="16"/>
              </w:rPr>
              <w:t xml:space="preserve">Total imobilizari corporale </w:t>
            </w:r>
          </w:p>
        </w:tc>
        <w:tc>
          <w:tcPr>
            <w:tcW w:w="364" w:type="pct"/>
            <w:shd w:val="clear" w:color="auto" w:fill="auto"/>
          </w:tcPr>
          <w:p w14:paraId="18FFBB36" w14:textId="2E299AA2" w:rsidR="0034213C" w:rsidRPr="00C05FCA" w:rsidRDefault="0034213C" w:rsidP="0034213C">
            <w:pPr>
              <w:jc w:val="right"/>
              <w:rPr>
                <w:b/>
                <w:bCs/>
                <w:sz w:val="18"/>
                <w:szCs w:val="18"/>
              </w:rPr>
            </w:pPr>
            <w:r w:rsidRPr="00C05FCA">
              <w:rPr>
                <w:b/>
                <w:bCs/>
                <w:sz w:val="18"/>
                <w:szCs w:val="18"/>
              </w:rPr>
              <w:t>5.244.424</w:t>
            </w:r>
          </w:p>
        </w:tc>
        <w:tc>
          <w:tcPr>
            <w:tcW w:w="266" w:type="pct"/>
            <w:shd w:val="clear" w:color="auto" w:fill="auto"/>
          </w:tcPr>
          <w:p w14:paraId="25BDBB5E" w14:textId="09624B96" w:rsidR="0034213C" w:rsidRPr="00C05FCA" w:rsidRDefault="0034213C" w:rsidP="0034213C">
            <w:pPr>
              <w:jc w:val="right"/>
              <w:rPr>
                <w:b/>
                <w:sz w:val="18"/>
                <w:szCs w:val="18"/>
              </w:rPr>
            </w:pPr>
            <w:r>
              <w:rPr>
                <w:b/>
                <w:sz w:val="18"/>
                <w:szCs w:val="18"/>
              </w:rPr>
              <w:t>641.003</w:t>
            </w:r>
          </w:p>
        </w:tc>
        <w:tc>
          <w:tcPr>
            <w:tcW w:w="233" w:type="pct"/>
            <w:gridSpan w:val="2"/>
            <w:shd w:val="clear" w:color="auto" w:fill="auto"/>
          </w:tcPr>
          <w:p w14:paraId="7AC9DA30" w14:textId="113EF4A8" w:rsidR="0034213C" w:rsidRPr="00C92238" w:rsidRDefault="0034213C" w:rsidP="0034213C">
            <w:pPr>
              <w:jc w:val="right"/>
              <w:rPr>
                <w:b/>
                <w:sz w:val="18"/>
                <w:szCs w:val="18"/>
              </w:rPr>
            </w:pPr>
            <w:r>
              <w:rPr>
                <w:b/>
                <w:sz w:val="18"/>
                <w:szCs w:val="18"/>
              </w:rPr>
              <w:t>21.096</w:t>
            </w:r>
          </w:p>
        </w:tc>
        <w:tc>
          <w:tcPr>
            <w:tcW w:w="279" w:type="pct"/>
            <w:shd w:val="clear" w:color="auto" w:fill="auto"/>
          </w:tcPr>
          <w:p w14:paraId="2CC469DC" w14:textId="27A97131" w:rsidR="0034213C" w:rsidRPr="00C92238" w:rsidRDefault="0034213C" w:rsidP="0034213C">
            <w:pPr>
              <w:jc w:val="right"/>
              <w:rPr>
                <w:b/>
                <w:sz w:val="18"/>
                <w:szCs w:val="18"/>
              </w:rPr>
            </w:pPr>
            <w:r>
              <w:rPr>
                <w:b/>
                <w:sz w:val="18"/>
                <w:szCs w:val="18"/>
              </w:rPr>
              <w:t>446.155</w:t>
            </w:r>
          </w:p>
        </w:tc>
        <w:tc>
          <w:tcPr>
            <w:tcW w:w="356" w:type="pct"/>
            <w:shd w:val="clear" w:color="auto" w:fill="auto"/>
          </w:tcPr>
          <w:p w14:paraId="061DF1AB" w14:textId="4D9F881F" w:rsidR="0034213C" w:rsidRPr="00C92238" w:rsidRDefault="0034213C" w:rsidP="0034213C">
            <w:pPr>
              <w:jc w:val="right"/>
              <w:rPr>
                <w:b/>
                <w:sz w:val="18"/>
                <w:szCs w:val="18"/>
              </w:rPr>
            </w:pPr>
            <w:r w:rsidRPr="00C92238">
              <w:rPr>
                <w:b/>
                <w:sz w:val="18"/>
                <w:szCs w:val="18"/>
              </w:rPr>
              <w:t>5.</w:t>
            </w:r>
            <w:r>
              <w:rPr>
                <w:b/>
                <w:sz w:val="18"/>
                <w:szCs w:val="18"/>
              </w:rPr>
              <w:t>418.176</w:t>
            </w:r>
          </w:p>
        </w:tc>
        <w:tc>
          <w:tcPr>
            <w:tcW w:w="318" w:type="pct"/>
            <w:shd w:val="clear" w:color="auto" w:fill="auto"/>
          </w:tcPr>
          <w:p w14:paraId="45CCF14E" w14:textId="4E46AA2A" w:rsidR="0034213C" w:rsidRPr="00C05FCA" w:rsidRDefault="0034213C" w:rsidP="0034213C">
            <w:pPr>
              <w:jc w:val="right"/>
              <w:rPr>
                <w:b/>
                <w:sz w:val="18"/>
                <w:szCs w:val="18"/>
              </w:rPr>
            </w:pPr>
            <w:r w:rsidRPr="00C05FCA">
              <w:rPr>
                <w:sz w:val="18"/>
                <w:szCs w:val="18"/>
              </w:rPr>
              <w:t>2.208.898</w:t>
            </w:r>
          </w:p>
        </w:tc>
        <w:tc>
          <w:tcPr>
            <w:tcW w:w="356" w:type="pct"/>
            <w:shd w:val="clear" w:color="auto" w:fill="auto"/>
          </w:tcPr>
          <w:p w14:paraId="6252226A" w14:textId="1DA9CC0B" w:rsidR="0034213C" w:rsidRPr="00C92238" w:rsidRDefault="0034213C" w:rsidP="0034213C">
            <w:pPr>
              <w:jc w:val="right"/>
              <w:rPr>
                <w:b/>
                <w:sz w:val="18"/>
                <w:szCs w:val="18"/>
              </w:rPr>
            </w:pPr>
            <w:r>
              <w:rPr>
                <w:b/>
                <w:sz w:val="18"/>
                <w:szCs w:val="18"/>
              </w:rPr>
              <w:t>216.071</w:t>
            </w:r>
          </w:p>
        </w:tc>
        <w:tc>
          <w:tcPr>
            <w:tcW w:w="260" w:type="pct"/>
            <w:shd w:val="clear" w:color="auto" w:fill="auto"/>
          </w:tcPr>
          <w:p w14:paraId="03FF17A0" w14:textId="72AE202A" w:rsidR="0034213C" w:rsidRPr="00C92238" w:rsidRDefault="0034213C" w:rsidP="0034213C">
            <w:pPr>
              <w:jc w:val="right"/>
              <w:rPr>
                <w:b/>
                <w:sz w:val="18"/>
                <w:szCs w:val="18"/>
              </w:rPr>
            </w:pPr>
          </w:p>
        </w:tc>
        <w:tc>
          <w:tcPr>
            <w:tcW w:w="324" w:type="pct"/>
            <w:shd w:val="clear" w:color="auto" w:fill="auto"/>
          </w:tcPr>
          <w:p w14:paraId="6C3A03CE" w14:textId="77777777" w:rsidR="0034213C" w:rsidRPr="00C92238" w:rsidRDefault="0034213C" w:rsidP="0034213C">
            <w:pPr>
              <w:jc w:val="right"/>
              <w:rPr>
                <w:b/>
                <w:sz w:val="18"/>
                <w:szCs w:val="18"/>
              </w:rPr>
            </w:pPr>
          </w:p>
        </w:tc>
        <w:tc>
          <w:tcPr>
            <w:tcW w:w="327" w:type="pct"/>
            <w:shd w:val="clear" w:color="auto" w:fill="auto"/>
          </w:tcPr>
          <w:p w14:paraId="08B0D5E6" w14:textId="45FB0BDE" w:rsidR="0034213C" w:rsidRPr="00C92238" w:rsidRDefault="0034213C" w:rsidP="0034213C">
            <w:pPr>
              <w:jc w:val="right"/>
              <w:rPr>
                <w:b/>
                <w:sz w:val="18"/>
                <w:szCs w:val="18"/>
              </w:rPr>
            </w:pPr>
            <w:r>
              <w:rPr>
                <w:b/>
                <w:sz w:val="18"/>
                <w:szCs w:val="18"/>
              </w:rPr>
              <w:t>2.424.969</w:t>
            </w:r>
          </w:p>
        </w:tc>
        <w:tc>
          <w:tcPr>
            <w:tcW w:w="395" w:type="pct"/>
            <w:shd w:val="clear" w:color="auto" w:fill="auto"/>
          </w:tcPr>
          <w:p w14:paraId="030A86F0" w14:textId="1951947B" w:rsidR="0034213C" w:rsidRPr="0034213C" w:rsidRDefault="0034213C" w:rsidP="0034213C">
            <w:pPr>
              <w:jc w:val="right"/>
              <w:rPr>
                <w:b/>
                <w:bCs/>
                <w:sz w:val="18"/>
                <w:szCs w:val="18"/>
              </w:rPr>
            </w:pPr>
            <w:r w:rsidRPr="0034213C">
              <w:rPr>
                <w:b/>
                <w:bCs/>
                <w:sz w:val="18"/>
                <w:szCs w:val="18"/>
              </w:rPr>
              <w:t>3.035.526</w:t>
            </w:r>
          </w:p>
        </w:tc>
        <w:tc>
          <w:tcPr>
            <w:tcW w:w="360" w:type="pct"/>
            <w:shd w:val="clear" w:color="auto" w:fill="auto"/>
          </w:tcPr>
          <w:p w14:paraId="45E7695F" w14:textId="7FBDB543" w:rsidR="0034213C" w:rsidRPr="00C92238" w:rsidRDefault="0034213C" w:rsidP="0034213C">
            <w:pPr>
              <w:jc w:val="right"/>
              <w:rPr>
                <w:b/>
                <w:sz w:val="18"/>
                <w:szCs w:val="18"/>
              </w:rPr>
            </w:pPr>
            <w:r>
              <w:rPr>
                <w:b/>
                <w:sz w:val="18"/>
                <w:szCs w:val="18"/>
              </w:rPr>
              <w:t>2.993.207</w:t>
            </w:r>
          </w:p>
        </w:tc>
      </w:tr>
      <w:tr w:rsidR="0034213C" w:rsidRPr="00C92238" w14:paraId="5253E10B" w14:textId="77777777" w:rsidTr="00C05FCA">
        <w:tc>
          <w:tcPr>
            <w:tcW w:w="1162" w:type="pct"/>
            <w:shd w:val="clear" w:color="auto" w:fill="auto"/>
            <w:noWrap/>
          </w:tcPr>
          <w:p w14:paraId="0D1B00FA" w14:textId="77777777" w:rsidR="0034213C" w:rsidRPr="00C92238" w:rsidRDefault="0034213C" w:rsidP="0034213C">
            <w:pPr>
              <w:autoSpaceDE/>
              <w:autoSpaceDN/>
              <w:rPr>
                <w:b/>
                <w:bCs/>
                <w:sz w:val="16"/>
                <w:szCs w:val="16"/>
              </w:rPr>
            </w:pPr>
          </w:p>
        </w:tc>
        <w:tc>
          <w:tcPr>
            <w:tcW w:w="364" w:type="pct"/>
            <w:shd w:val="clear" w:color="auto" w:fill="auto"/>
          </w:tcPr>
          <w:p w14:paraId="60011C6F" w14:textId="77777777" w:rsidR="0034213C" w:rsidRPr="00C05FCA" w:rsidRDefault="0034213C" w:rsidP="0034213C">
            <w:pPr>
              <w:jc w:val="right"/>
              <w:rPr>
                <w:b/>
                <w:bCs/>
                <w:sz w:val="18"/>
                <w:szCs w:val="18"/>
              </w:rPr>
            </w:pPr>
          </w:p>
        </w:tc>
        <w:tc>
          <w:tcPr>
            <w:tcW w:w="266" w:type="pct"/>
            <w:shd w:val="clear" w:color="auto" w:fill="auto"/>
          </w:tcPr>
          <w:p w14:paraId="25ACAF35" w14:textId="77777777" w:rsidR="0034213C" w:rsidRPr="00C05FCA" w:rsidRDefault="0034213C" w:rsidP="0034213C">
            <w:pPr>
              <w:jc w:val="right"/>
              <w:rPr>
                <w:sz w:val="18"/>
                <w:szCs w:val="18"/>
              </w:rPr>
            </w:pPr>
          </w:p>
        </w:tc>
        <w:tc>
          <w:tcPr>
            <w:tcW w:w="233" w:type="pct"/>
            <w:gridSpan w:val="2"/>
            <w:shd w:val="clear" w:color="auto" w:fill="auto"/>
          </w:tcPr>
          <w:p w14:paraId="6CCA58C5" w14:textId="77777777" w:rsidR="0034213C" w:rsidRPr="00C92238" w:rsidRDefault="0034213C" w:rsidP="0034213C">
            <w:pPr>
              <w:jc w:val="right"/>
              <w:rPr>
                <w:sz w:val="18"/>
                <w:szCs w:val="18"/>
              </w:rPr>
            </w:pPr>
          </w:p>
        </w:tc>
        <w:tc>
          <w:tcPr>
            <w:tcW w:w="279" w:type="pct"/>
            <w:shd w:val="clear" w:color="auto" w:fill="auto"/>
          </w:tcPr>
          <w:p w14:paraId="29BC7993" w14:textId="77777777" w:rsidR="0034213C" w:rsidRPr="00C92238" w:rsidRDefault="0034213C" w:rsidP="0034213C">
            <w:pPr>
              <w:jc w:val="right"/>
              <w:rPr>
                <w:sz w:val="18"/>
                <w:szCs w:val="18"/>
              </w:rPr>
            </w:pPr>
          </w:p>
        </w:tc>
        <w:tc>
          <w:tcPr>
            <w:tcW w:w="356" w:type="pct"/>
            <w:shd w:val="clear" w:color="auto" w:fill="auto"/>
          </w:tcPr>
          <w:p w14:paraId="3E90C78E" w14:textId="77777777" w:rsidR="0034213C" w:rsidRPr="00C92238" w:rsidRDefault="0034213C" w:rsidP="0034213C">
            <w:pPr>
              <w:jc w:val="right"/>
              <w:rPr>
                <w:sz w:val="18"/>
                <w:szCs w:val="18"/>
              </w:rPr>
            </w:pPr>
          </w:p>
        </w:tc>
        <w:tc>
          <w:tcPr>
            <w:tcW w:w="318" w:type="pct"/>
            <w:shd w:val="clear" w:color="auto" w:fill="auto"/>
          </w:tcPr>
          <w:p w14:paraId="5344738B" w14:textId="77777777" w:rsidR="0034213C" w:rsidRPr="00C05FCA" w:rsidRDefault="0034213C" w:rsidP="0034213C">
            <w:pPr>
              <w:jc w:val="right"/>
              <w:rPr>
                <w:sz w:val="18"/>
                <w:szCs w:val="18"/>
              </w:rPr>
            </w:pPr>
          </w:p>
        </w:tc>
        <w:tc>
          <w:tcPr>
            <w:tcW w:w="356" w:type="pct"/>
            <w:shd w:val="clear" w:color="auto" w:fill="auto"/>
          </w:tcPr>
          <w:p w14:paraId="041176FD" w14:textId="77777777" w:rsidR="0034213C" w:rsidRPr="00C92238" w:rsidRDefault="0034213C" w:rsidP="0034213C">
            <w:pPr>
              <w:jc w:val="right"/>
              <w:rPr>
                <w:sz w:val="18"/>
                <w:szCs w:val="18"/>
              </w:rPr>
            </w:pPr>
          </w:p>
        </w:tc>
        <w:tc>
          <w:tcPr>
            <w:tcW w:w="260" w:type="pct"/>
            <w:shd w:val="clear" w:color="auto" w:fill="auto"/>
          </w:tcPr>
          <w:p w14:paraId="2D0E7312" w14:textId="77777777" w:rsidR="0034213C" w:rsidRPr="00C92238" w:rsidRDefault="0034213C" w:rsidP="0034213C">
            <w:pPr>
              <w:jc w:val="right"/>
              <w:rPr>
                <w:sz w:val="18"/>
                <w:szCs w:val="18"/>
              </w:rPr>
            </w:pPr>
          </w:p>
        </w:tc>
        <w:tc>
          <w:tcPr>
            <w:tcW w:w="324" w:type="pct"/>
            <w:shd w:val="clear" w:color="auto" w:fill="auto"/>
          </w:tcPr>
          <w:p w14:paraId="1E6144FF" w14:textId="77777777" w:rsidR="0034213C" w:rsidRPr="00C92238" w:rsidRDefault="0034213C" w:rsidP="0034213C">
            <w:pPr>
              <w:jc w:val="right"/>
              <w:rPr>
                <w:sz w:val="18"/>
                <w:szCs w:val="18"/>
              </w:rPr>
            </w:pPr>
          </w:p>
        </w:tc>
        <w:tc>
          <w:tcPr>
            <w:tcW w:w="327" w:type="pct"/>
            <w:shd w:val="clear" w:color="auto" w:fill="auto"/>
          </w:tcPr>
          <w:p w14:paraId="14A09ABE" w14:textId="77777777" w:rsidR="0034213C" w:rsidRPr="00C92238" w:rsidRDefault="0034213C" w:rsidP="0034213C">
            <w:pPr>
              <w:jc w:val="right"/>
              <w:rPr>
                <w:sz w:val="18"/>
                <w:szCs w:val="18"/>
              </w:rPr>
            </w:pPr>
          </w:p>
        </w:tc>
        <w:tc>
          <w:tcPr>
            <w:tcW w:w="395" w:type="pct"/>
            <w:shd w:val="clear" w:color="auto" w:fill="auto"/>
          </w:tcPr>
          <w:p w14:paraId="705D3606" w14:textId="77777777" w:rsidR="0034213C" w:rsidRPr="0034213C" w:rsidRDefault="0034213C" w:rsidP="0034213C">
            <w:pPr>
              <w:jc w:val="right"/>
              <w:rPr>
                <w:b/>
                <w:bCs/>
                <w:sz w:val="18"/>
                <w:szCs w:val="18"/>
              </w:rPr>
            </w:pPr>
          </w:p>
        </w:tc>
        <w:tc>
          <w:tcPr>
            <w:tcW w:w="360" w:type="pct"/>
            <w:shd w:val="clear" w:color="auto" w:fill="auto"/>
          </w:tcPr>
          <w:p w14:paraId="42EE7D90" w14:textId="77777777" w:rsidR="0034213C" w:rsidRPr="00C92238" w:rsidRDefault="0034213C" w:rsidP="0034213C">
            <w:pPr>
              <w:jc w:val="right"/>
              <w:rPr>
                <w:sz w:val="18"/>
                <w:szCs w:val="18"/>
              </w:rPr>
            </w:pPr>
          </w:p>
        </w:tc>
      </w:tr>
      <w:tr w:rsidR="0034213C" w:rsidRPr="00C92238" w14:paraId="3F7062BB" w14:textId="77777777" w:rsidTr="00C05FCA">
        <w:tc>
          <w:tcPr>
            <w:tcW w:w="1162" w:type="pct"/>
            <w:shd w:val="clear" w:color="auto" w:fill="auto"/>
            <w:noWrap/>
          </w:tcPr>
          <w:p w14:paraId="76ED33C4" w14:textId="77777777" w:rsidR="0034213C" w:rsidRPr="00C92238" w:rsidRDefault="0034213C" w:rsidP="0034213C">
            <w:pPr>
              <w:autoSpaceDE/>
              <w:autoSpaceDN/>
              <w:rPr>
                <w:b/>
                <w:bCs/>
                <w:sz w:val="16"/>
                <w:szCs w:val="16"/>
              </w:rPr>
            </w:pPr>
            <w:r w:rsidRPr="00C92238">
              <w:rPr>
                <w:b/>
                <w:bCs/>
                <w:sz w:val="16"/>
                <w:szCs w:val="16"/>
              </w:rPr>
              <w:t xml:space="preserve">c) Imobilizari financiare </w:t>
            </w:r>
          </w:p>
        </w:tc>
        <w:tc>
          <w:tcPr>
            <w:tcW w:w="364" w:type="pct"/>
            <w:shd w:val="clear" w:color="auto" w:fill="auto"/>
          </w:tcPr>
          <w:p w14:paraId="04E7DF11" w14:textId="531F403C" w:rsidR="0034213C" w:rsidRPr="00C05FCA" w:rsidRDefault="0034213C" w:rsidP="0034213C">
            <w:pPr>
              <w:jc w:val="right"/>
              <w:rPr>
                <w:b/>
                <w:bCs/>
                <w:sz w:val="18"/>
                <w:szCs w:val="18"/>
              </w:rPr>
            </w:pPr>
            <w:r w:rsidRPr="00C05FCA">
              <w:rPr>
                <w:b/>
                <w:bCs/>
                <w:sz w:val="18"/>
                <w:szCs w:val="18"/>
              </w:rPr>
              <w:t>590</w:t>
            </w:r>
          </w:p>
        </w:tc>
        <w:tc>
          <w:tcPr>
            <w:tcW w:w="266" w:type="pct"/>
            <w:shd w:val="clear" w:color="auto" w:fill="auto"/>
          </w:tcPr>
          <w:p w14:paraId="4E654234" w14:textId="136CA28B" w:rsidR="0034213C" w:rsidRPr="00C05FCA" w:rsidRDefault="0034213C" w:rsidP="0034213C">
            <w:pPr>
              <w:jc w:val="right"/>
              <w:rPr>
                <w:b/>
                <w:sz w:val="18"/>
                <w:szCs w:val="18"/>
              </w:rPr>
            </w:pPr>
            <w:r>
              <w:rPr>
                <w:b/>
                <w:sz w:val="18"/>
                <w:szCs w:val="18"/>
              </w:rPr>
              <w:t>60</w:t>
            </w:r>
          </w:p>
        </w:tc>
        <w:tc>
          <w:tcPr>
            <w:tcW w:w="233" w:type="pct"/>
            <w:gridSpan w:val="2"/>
            <w:shd w:val="clear" w:color="auto" w:fill="auto"/>
          </w:tcPr>
          <w:p w14:paraId="1DA9931E" w14:textId="77777777" w:rsidR="0034213C" w:rsidRPr="00C92238" w:rsidRDefault="0034213C" w:rsidP="0034213C">
            <w:pPr>
              <w:jc w:val="right"/>
              <w:rPr>
                <w:b/>
                <w:sz w:val="18"/>
                <w:szCs w:val="18"/>
              </w:rPr>
            </w:pPr>
          </w:p>
        </w:tc>
        <w:tc>
          <w:tcPr>
            <w:tcW w:w="279" w:type="pct"/>
            <w:shd w:val="clear" w:color="auto" w:fill="auto"/>
          </w:tcPr>
          <w:p w14:paraId="0D7DB1A8" w14:textId="77777777" w:rsidR="0034213C" w:rsidRPr="00C92238" w:rsidRDefault="0034213C" w:rsidP="0034213C">
            <w:pPr>
              <w:jc w:val="right"/>
              <w:rPr>
                <w:b/>
                <w:sz w:val="18"/>
                <w:szCs w:val="18"/>
              </w:rPr>
            </w:pPr>
          </w:p>
        </w:tc>
        <w:tc>
          <w:tcPr>
            <w:tcW w:w="356" w:type="pct"/>
            <w:shd w:val="clear" w:color="auto" w:fill="auto"/>
          </w:tcPr>
          <w:p w14:paraId="2A151FA6" w14:textId="056663C1" w:rsidR="0034213C" w:rsidRPr="00C92238" w:rsidRDefault="0034213C" w:rsidP="0034213C">
            <w:pPr>
              <w:jc w:val="right"/>
              <w:rPr>
                <w:b/>
                <w:sz w:val="18"/>
                <w:szCs w:val="18"/>
              </w:rPr>
            </w:pPr>
            <w:r>
              <w:rPr>
                <w:b/>
                <w:sz w:val="18"/>
                <w:szCs w:val="18"/>
              </w:rPr>
              <w:t>650</w:t>
            </w:r>
          </w:p>
        </w:tc>
        <w:tc>
          <w:tcPr>
            <w:tcW w:w="318" w:type="pct"/>
            <w:shd w:val="clear" w:color="auto" w:fill="auto"/>
          </w:tcPr>
          <w:p w14:paraId="076BDDD4" w14:textId="77777777" w:rsidR="0034213C" w:rsidRPr="00C05FCA" w:rsidRDefault="0034213C" w:rsidP="0034213C">
            <w:pPr>
              <w:jc w:val="right"/>
              <w:rPr>
                <w:b/>
                <w:sz w:val="18"/>
                <w:szCs w:val="18"/>
              </w:rPr>
            </w:pPr>
          </w:p>
        </w:tc>
        <w:tc>
          <w:tcPr>
            <w:tcW w:w="356" w:type="pct"/>
            <w:shd w:val="clear" w:color="auto" w:fill="auto"/>
          </w:tcPr>
          <w:p w14:paraId="5029BC2C" w14:textId="77777777" w:rsidR="0034213C" w:rsidRPr="00C92238" w:rsidRDefault="0034213C" w:rsidP="0034213C">
            <w:pPr>
              <w:jc w:val="right"/>
              <w:rPr>
                <w:b/>
                <w:sz w:val="18"/>
                <w:szCs w:val="18"/>
              </w:rPr>
            </w:pPr>
          </w:p>
        </w:tc>
        <w:tc>
          <w:tcPr>
            <w:tcW w:w="260" w:type="pct"/>
            <w:shd w:val="clear" w:color="auto" w:fill="auto"/>
          </w:tcPr>
          <w:p w14:paraId="6C24B9A0" w14:textId="77777777" w:rsidR="0034213C" w:rsidRPr="00C92238" w:rsidRDefault="0034213C" w:rsidP="0034213C">
            <w:pPr>
              <w:jc w:val="right"/>
              <w:rPr>
                <w:b/>
                <w:sz w:val="18"/>
                <w:szCs w:val="18"/>
              </w:rPr>
            </w:pPr>
          </w:p>
        </w:tc>
        <w:tc>
          <w:tcPr>
            <w:tcW w:w="324" w:type="pct"/>
            <w:shd w:val="clear" w:color="auto" w:fill="auto"/>
          </w:tcPr>
          <w:p w14:paraId="57F22091" w14:textId="77777777" w:rsidR="0034213C" w:rsidRPr="00C92238" w:rsidRDefault="0034213C" w:rsidP="0034213C">
            <w:pPr>
              <w:jc w:val="right"/>
              <w:rPr>
                <w:b/>
                <w:sz w:val="18"/>
                <w:szCs w:val="18"/>
              </w:rPr>
            </w:pPr>
          </w:p>
        </w:tc>
        <w:tc>
          <w:tcPr>
            <w:tcW w:w="327" w:type="pct"/>
            <w:shd w:val="clear" w:color="auto" w:fill="auto"/>
          </w:tcPr>
          <w:p w14:paraId="7ED834D0" w14:textId="77777777" w:rsidR="0034213C" w:rsidRPr="00C92238" w:rsidRDefault="0034213C" w:rsidP="0034213C">
            <w:pPr>
              <w:jc w:val="right"/>
              <w:rPr>
                <w:b/>
                <w:sz w:val="18"/>
                <w:szCs w:val="18"/>
              </w:rPr>
            </w:pPr>
          </w:p>
        </w:tc>
        <w:tc>
          <w:tcPr>
            <w:tcW w:w="395" w:type="pct"/>
            <w:shd w:val="clear" w:color="auto" w:fill="auto"/>
          </w:tcPr>
          <w:p w14:paraId="476EFD1C" w14:textId="1D29B446" w:rsidR="0034213C" w:rsidRPr="0034213C" w:rsidRDefault="0034213C" w:rsidP="0034213C">
            <w:pPr>
              <w:jc w:val="right"/>
              <w:rPr>
                <w:b/>
                <w:bCs/>
                <w:sz w:val="18"/>
                <w:szCs w:val="18"/>
              </w:rPr>
            </w:pPr>
            <w:r w:rsidRPr="0034213C">
              <w:rPr>
                <w:b/>
                <w:bCs/>
                <w:sz w:val="18"/>
                <w:szCs w:val="18"/>
              </w:rPr>
              <w:t>590</w:t>
            </w:r>
          </w:p>
        </w:tc>
        <w:tc>
          <w:tcPr>
            <w:tcW w:w="360" w:type="pct"/>
            <w:shd w:val="clear" w:color="auto" w:fill="auto"/>
          </w:tcPr>
          <w:p w14:paraId="07F0E43B" w14:textId="44D59EF3" w:rsidR="0034213C" w:rsidRPr="00C92238" w:rsidRDefault="0034213C" w:rsidP="0034213C">
            <w:pPr>
              <w:jc w:val="right"/>
              <w:rPr>
                <w:b/>
                <w:sz w:val="18"/>
                <w:szCs w:val="18"/>
              </w:rPr>
            </w:pPr>
            <w:r>
              <w:rPr>
                <w:b/>
                <w:sz w:val="18"/>
                <w:szCs w:val="18"/>
              </w:rPr>
              <w:t>650</w:t>
            </w:r>
          </w:p>
        </w:tc>
      </w:tr>
      <w:tr w:rsidR="0034213C" w:rsidRPr="00C92238" w14:paraId="2DC34866" w14:textId="77777777" w:rsidTr="00C05FCA">
        <w:trPr>
          <w:trHeight w:val="70"/>
        </w:trPr>
        <w:tc>
          <w:tcPr>
            <w:tcW w:w="1162" w:type="pct"/>
            <w:shd w:val="clear" w:color="auto" w:fill="auto"/>
            <w:noWrap/>
          </w:tcPr>
          <w:p w14:paraId="55887BB8" w14:textId="77777777" w:rsidR="0034213C" w:rsidRPr="00C92238" w:rsidRDefault="0034213C" w:rsidP="0034213C">
            <w:pPr>
              <w:autoSpaceDE/>
              <w:autoSpaceDN/>
              <w:rPr>
                <w:b/>
                <w:bCs/>
                <w:sz w:val="16"/>
                <w:szCs w:val="16"/>
              </w:rPr>
            </w:pPr>
          </w:p>
        </w:tc>
        <w:tc>
          <w:tcPr>
            <w:tcW w:w="364" w:type="pct"/>
            <w:shd w:val="clear" w:color="auto" w:fill="auto"/>
            <w:noWrap/>
          </w:tcPr>
          <w:p w14:paraId="6FFF2F3D" w14:textId="77777777" w:rsidR="0034213C" w:rsidRPr="00C05FCA" w:rsidRDefault="0034213C" w:rsidP="0034213C">
            <w:pPr>
              <w:jc w:val="right"/>
              <w:rPr>
                <w:b/>
                <w:bCs/>
                <w:sz w:val="18"/>
                <w:szCs w:val="18"/>
              </w:rPr>
            </w:pPr>
          </w:p>
        </w:tc>
        <w:tc>
          <w:tcPr>
            <w:tcW w:w="266" w:type="pct"/>
            <w:shd w:val="clear" w:color="auto" w:fill="auto"/>
          </w:tcPr>
          <w:p w14:paraId="2BC4187E" w14:textId="77777777" w:rsidR="0034213C" w:rsidRPr="00C05FCA" w:rsidRDefault="0034213C" w:rsidP="0034213C">
            <w:pPr>
              <w:jc w:val="right"/>
              <w:rPr>
                <w:sz w:val="18"/>
                <w:szCs w:val="18"/>
              </w:rPr>
            </w:pPr>
          </w:p>
        </w:tc>
        <w:tc>
          <w:tcPr>
            <w:tcW w:w="233" w:type="pct"/>
            <w:gridSpan w:val="2"/>
            <w:shd w:val="clear" w:color="auto" w:fill="auto"/>
          </w:tcPr>
          <w:p w14:paraId="1CEC71D1" w14:textId="77777777" w:rsidR="0034213C" w:rsidRPr="00C92238" w:rsidRDefault="0034213C" w:rsidP="0034213C">
            <w:pPr>
              <w:jc w:val="right"/>
              <w:rPr>
                <w:sz w:val="18"/>
                <w:szCs w:val="18"/>
              </w:rPr>
            </w:pPr>
          </w:p>
        </w:tc>
        <w:tc>
          <w:tcPr>
            <w:tcW w:w="279" w:type="pct"/>
            <w:shd w:val="clear" w:color="auto" w:fill="auto"/>
          </w:tcPr>
          <w:p w14:paraId="35D722D0" w14:textId="77777777" w:rsidR="0034213C" w:rsidRPr="00C92238" w:rsidRDefault="0034213C" w:rsidP="0034213C">
            <w:pPr>
              <w:jc w:val="right"/>
              <w:rPr>
                <w:sz w:val="18"/>
                <w:szCs w:val="18"/>
              </w:rPr>
            </w:pPr>
          </w:p>
        </w:tc>
        <w:tc>
          <w:tcPr>
            <w:tcW w:w="356" w:type="pct"/>
            <w:shd w:val="clear" w:color="auto" w:fill="auto"/>
            <w:noWrap/>
          </w:tcPr>
          <w:p w14:paraId="195F4EC5" w14:textId="77777777" w:rsidR="0034213C" w:rsidRPr="00C92238" w:rsidRDefault="0034213C" w:rsidP="0034213C">
            <w:pPr>
              <w:jc w:val="right"/>
              <w:rPr>
                <w:sz w:val="18"/>
                <w:szCs w:val="18"/>
              </w:rPr>
            </w:pPr>
          </w:p>
        </w:tc>
        <w:tc>
          <w:tcPr>
            <w:tcW w:w="318" w:type="pct"/>
            <w:shd w:val="clear" w:color="auto" w:fill="auto"/>
            <w:noWrap/>
          </w:tcPr>
          <w:p w14:paraId="785DA0CC" w14:textId="77777777" w:rsidR="0034213C" w:rsidRPr="00C05FCA" w:rsidRDefault="0034213C" w:rsidP="0034213C">
            <w:pPr>
              <w:jc w:val="right"/>
              <w:rPr>
                <w:sz w:val="18"/>
                <w:szCs w:val="18"/>
              </w:rPr>
            </w:pPr>
          </w:p>
        </w:tc>
        <w:tc>
          <w:tcPr>
            <w:tcW w:w="356" w:type="pct"/>
            <w:shd w:val="clear" w:color="auto" w:fill="auto"/>
            <w:noWrap/>
          </w:tcPr>
          <w:p w14:paraId="3AEEAC05" w14:textId="77777777" w:rsidR="0034213C" w:rsidRPr="00C92238" w:rsidRDefault="0034213C" w:rsidP="0034213C">
            <w:pPr>
              <w:jc w:val="right"/>
              <w:rPr>
                <w:sz w:val="18"/>
                <w:szCs w:val="18"/>
              </w:rPr>
            </w:pPr>
          </w:p>
        </w:tc>
        <w:tc>
          <w:tcPr>
            <w:tcW w:w="260" w:type="pct"/>
            <w:shd w:val="clear" w:color="auto" w:fill="auto"/>
            <w:noWrap/>
          </w:tcPr>
          <w:p w14:paraId="714A03AC" w14:textId="77777777" w:rsidR="0034213C" w:rsidRPr="00C92238" w:rsidRDefault="0034213C" w:rsidP="0034213C">
            <w:pPr>
              <w:jc w:val="right"/>
              <w:rPr>
                <w:sz w:val="18"/>
                <w:szCs w:val="18"/>
              </w:rPr>
            </w:pPr>
          </w:p>
        </w:tc>
        <w:tc>
          <w:tcPr>
            <w:tcW w:w="324" w:type="pct"/>
            <w:shd w:val="clear" w:color="auto" w:fill="auto"/>
          </w:tcPr>
          <w:p w14:paraId="3F7BBEBE" w14:textId="77777777" w:rsidR="0034213C" w:rsidRPr="00C92238" w:rsidRDefault="0034213C" w:rsidP="0034213C">
            <w:pPr>
              <w:jc w:val="right"/>
              <w:rPr>
                <w:sz w:val="18"/>
                <w:szCs w:val="18"/>
              </w:rPr>
            </w:pPr>
          </w:p>
        </w:tc>
        <w:tc>
          <w:tcPr>
            <w:tcW w:w="327" w:type="pct"/>
            <w:shd w:val="clear" w:color="auto" w:fill="auto"/>
            <w:noWrap/>
          </w:tcPr>
          <w:p w14:paraId="0951502D" w14:textId="77777777" w:rsidR="0034213C" w:rsidRPr="00C92238" w:rsidRDefault="0034213C" w:rsidP="0034213C">
            <w:pPr>
              <w:jc w:val="right"/>
              <w:rPr>
                <w:sz w:val="18"/>
                <w:szCs w:val="18"/>
              </w:rPr>
            </w:pPr>
          </w:p>
        </w:tc>
        <w:tc>
          <w:tcPr>
            <w:tcW w:w="395" w:type="pct"/>
            <w:shd w:val="clear" w:color="auto" w:fill="auto"/>
          </w:tcPr>
          <w:p w14:paraId="0F7D76F6" w14:textId="77777777" w:rsidR="0034213C" w:rsidRPr="0034213C" w:rsidRDefault="0034213C" w:rsidP="0034213C">
            <w:pPr>
              <w:jc w:val="right"/>
              <w:rPr>
                <w:b/>
                <w:bCs/>
                <w:sz w:val="18"/>
                <w:szCs w:val="18"/>
              </w:rPr>
            </w:pPr>
          </w:p>
        </w:tc>
        <w:tc>
          <w:tcPr>
            <w:tcW w:w="360" w:type="pct"/>
            <w:shd w:val="clear" w:color="auto" w:fill="auto"/>
          </w:tcPr>
          <w:p w14:paraId="5B498013" w14:textId="77777777" w:rsidR="0034213C" w:rsidRPr="00C92238" w:rsidRDefault="0034213C" w:rsidP="0034213C">
            <w:pPr>
              <w:jc w:val="right"/>
              <w:rPr>
                <w:sz w:val="18"/>
                <w:szCs w:val="18"/>
              </w:rPr>
            </w:pPr>
          </w:p>
        </w:tc>
      </w:tr>
      <w:tr w:rsidR="0034213C" w:rsidRPr="00C92238" w14:paraId="3DFBBB07" w14:textId="77777777" w:rsidTr="00C05FCA">
        <w:trPr>
          <w:trHeight w:val="70"/>
        </w:trPr>
        <w:tc>
          <w:tcPr>
            <w:tcW w:w="1162" w:type="pct"/>
            <w:shd w:val="clear" w:color="auto" w:fill="auto"/>
            <w:noWrap/>
          </w:tcPr>
          <w:p w14:paraId="37BD2F52" w14:textId="77777777" w:rsidR="0034213C" w:rsidRPr="00C92238" w:rsidRDefault="0034213C" w:rsidP="0034213C">
            <w:pPr>
              <w:autoSpaceDE/>
              <w:autoSpaceDN/>
              <w:rPr>
                <w:b/>
                <w:bCs/>
                <w:sz w:val="16"/>
                <w:szCs w:val="16"/>
              </w:rPr>
            </w:pPr>
            <w:r w:rsidRPr="00C92238">
              <w:rPr>
                <w:b/>
                <w:bCs/>
                <w:sz w:val="16"/>
                <w:szCs w:val="16"/>
              </w:rPr>
              <w:t xml:space="preserve">Total </w:t>
            </w:r>
          </w:p>
        </w:tc>
        <w:tc>
          <w:tcPr>
            <w:tcW w:w="364" w:type="pct"/>
            <w:shd w:val="clear" w:color="auto" w:fill="auto"/>
            <w:noWrap/>
          </w:tcPr>
          <w:p w14:paraId="6FCD3474" w14:textId="467F919C" w:rsidR="0034213C" w:rsidRPr="00C05FCA" w:rsidRDefault="0034213C" w:rsidP="0034213C">
            <w:pPr>
              <w:jc w:val="right"/>
              <w:rPr>
                <w:b/>
                <w:bCs/>
                <w:sz w:val="18"/>
                <w:szCs w:val="18"/>
              </w:rPr>
            </w:pPr>
            <w:r w:rsidRPr="00C05FCA">
              <w:rPr>
                <w:b/>
                <w:bCs/>
                <w:sz w:val="18"/>
                <w:szCs w:val="18"/>
              </w:rPr>
              <w:t>5.664.757</w:t>
            </w:r>
          </w:p>
        </w:tc>
        <w:tc>
          <w:tcPr>
            <w:tcW w:w="266" w:type="pct"/>
            <w:shd w:val="clear" w:color="auto" w:fill="auto"/>
          </w:tcPr>
          <w:p w14:paraId="2E6233E9" w14:textId="52DF5C76" w:rsidR="0034213C" w:rsidRPr="00C05FCA" w:rsidRDefault="0034213C" w:rsidP="0034213C">
            <w:pPr>
              <w:jc w:val="right"/>
              <w:rPr>
                <w:b/>
                <w:sz w:val="18"/>
                <w:szCs w:val="18"/>
              </w:rPr>
            </w:pPr>
            <w:r>
              <w:rPr>
                <w:b/>
                <w:sz w:val="18"/>
                <w:szCs w:val="18"/>
              </w:rPr>
              <w:t>868.085</w:t>
            </w:r>
          </w:p>
        </w:tc>
        <w:tc>
          <w:tcPr>
            <w:tcW w:w="233" w:type="pct"/>
            <w:gridSpan w:val="2"/>
            <w:shd w:val="clear" w:color="auto" w:fill="auto"/>
          </w:tcPr>
          <w:p w14:paraId="086E4F89" w14:textId="09196EE0" w:rsidR="0034213C" w:rsidRPr="00C92238" w:rsidRDefault="0034213C" w:rsidP="0034213C">
            <w:pPr>
              <w:jc w:val="right"/>
              <w:rPr>
                <w:b/>
                <w:sz w:val="18"/>
                <w:szCs w:val="18"/>
              </w:rPr>
            </w:pPr>
            <w:r>
              <w:rPr>
                <w:b/>
                <w:sz w:val="18"/>
                <w:szCs w:val="18"/>
              </w:rPr>
              <w:t>21.096</w:t>
            </w:r>
          </w:p>
        </w:tc>
        <w:tc>
          <w:tcPr>
            <w:tcW w:w="279" w:type="pct"/>
            <w:shd w:val="clear" w:color="auto" w:fill="auto"/>
          </w:tcPr>
          <w:p w14:paraId="0AEDDEBD" w14:textId="1DEE0DFC" w:rsidR="0034213C" w:rsidRPr="00C92238" w:rsidRDefault="0034213C" w:rsidP="0034213C">
            <w:pPr>
              <w:jc w:val="right"/>
              <w:rPr>
                <w:b/>
                <w:sz w:val="18"/>
                <w:szCs w:val="18"/>
              </w:rPr>
            </w:pPr>
            <w:r>
              <w:rPr>
                <w:b/>
                <w:sz w:val="18"/>
                <w:szCs w:val="18"/>
              </w:rPr>
              <w:t>446.155</w:t>
            </w:r>
          </w:p>
        </w:tc>
        <w:tc>
          <w:tcPr>
            <w:tcW w:w="356" w:type="pct"/>
            <w:shd w:val="clear" w:color="auto" w:fill="auto"/>
            <w:noWrap/>
          </w:tcPr>
          <w:p w14:paraId="6286B354" w14:textId="1BB75E3D" w:rsidR="0034213C" w:rsidRPr="00C92238" w:rsidRDefault="0034213C" w:rsidP="0034213C">
            <w:pPr>
              <w:jc w:val="right"/>
              <w:rPr>
                <w:b/>
                <w:sz w:val="18"/>
                <w:szCs w:val="18"/>
              </w:rPr>
            </w:pPr>
            <w:r>
              <w:rPr>
                <w:b/>
                <w:sz w:val="18"/>
                <w:szCs w:val="18"/>
              </w:rPr>
              <w:t>6.065.591</w:t>
            </w:r>
          </w:p>
        </w:tc>
        <w:tc>
          <w:tcPr>
            <w:tcW w:w="318" w:type="pct"/>
            <w:shd w:val="clear" w:color="auto" w:fill="auto"/>
            <w:noWrap/>
          </w:tcPr>
          <w:p w14:paraId="649A7FF8" w14:textId="3FE7F719" w:rsidR="0034213C" w:rsidRPr="00C05FCA" w:rsidRDefault="0034213C" w:rsidP="0034213C">
            <w:pPr>
              <w:jc w:val="right"/>
              <w:rPr>
                <w:b/>
                <w:sz w:val="18"/>
                <w:szCs w:val="18"/>
              </w:rPr>
            </w:pPr>
            <w:r w:rsidRPr="00C05FCA">
              <w:rPr>
                <w:sz w:val="18"/>
                <w:szCs w:val="18"/>
              </w:rPr>
              <w:t>2.597.063</w:t>
            </w:r>
          </w:p>
        </w:tc>
        <w:tc>
          <w:tcPr>
            <w:tcW w:w="356" w:type="pct"/>
            <w:shd w:val="clear" w:color="auto" w:fill="auto"/>
            <w:noWrap/>
          </w:tcPr>
          <w:p w14:paraId="162C40DC" w14:textId="77777777" w:rsidR="0034213C" w:rsidRPr="00C92238" w:rsidRDefault="0034213C" w:rsidP="0034213C">
            <w:pPr>
              <w:jc w:val="right"/>
              <w:rPr>
                <w:b/>
                <w:sz w:val="18"/>
                <w:szCs w:val="18"/>
              </w:rPr>
            </w:pPr>
            <w:r w:rsidRPr="00C92238">
              <w:rPr>
                <w:b/>
                <w:sz w:val="18"/>
                <w:szCs w:val="18"/>
              </w:rPr>
              <w:t>247.010</w:t>
            </w:r>
          </w:p>
        </w:tc>
        <w:tc>
          <w:tcPr>
            <w:tcW w:w="260" w:type="pct"/>
            <w:shd w:val="clear" w:color="auto" w:fill="auto"/>
            <w:noWrap/>
          </w:tcPr>
          <w:p w14:paraId="3AC103C0" w14:textId="1D14CFE4" w:rsidR="0034213C" w:rsidRPr="00C92238" w:rsidRDefault="0034213C" w:rsidP="0034213C">
            <w:pPr>
              <w:jc w:val="right"/>
              <w:rPr>
                <w:b/>
                <w:sz w:val="18"/>
                <w:szCs w:val="18"/>
              </w:rPr>
            </w:pPr>
          </w:p>
        </w:tc>
        <w:tc>
          <w:tcPr>
            <w:tcW w:w="324" w:type="pct"/>
            <w:shd w:val="clear" w:color="auto" w:fill="auto"/>
          </w:tcPr>
          <w:p w14:paraId="19B9AFB3" w14:textId="77777777" w:rsidR="0034213C" w:rsidRPr="00C92238" w:rsidRDefault="0034213C" w:rsidP="0034213C">
            <w:pPr>
              <w:jc w:val="right"/>
              <w:rPr>
                <w:b/>
                <w:sz w:val="18"/>
                <w:szCs w:val="18"/>
              </w:rPr>
            </w:pPr>
          </w:p>
        </w:tc>
        <w:tc>
          <w:tcPr>
            <w:tcW w:w="327" w:type="pct"/>
            <w:shd w:val="clear" w:color="auto" w:fill="auto"/>
            <w:noWrap/>
          </w:tcPr>
          <w:p w14:paraId="03961C6E" w14:textId="37D0A538" w:rsidR="0034213C" w:rsidRPr="00C92238" w:rsidRDefault="0034213C" w:rsidP="0034213C">
            <w:pPr>
              <w:jc w:val="right"/>
              <w:rPr>
                <w:b/>
                <w:sz w:val="18"/>
                <w:szCs w:val="18"/>
              </w:rPr>
            </w:pPr>
            <w:r>
              <w:rPr>
                <w:b/>
                <w:sz w:val="18"/>
                <w:szCs w:val="18"/>
              </w:rPr>
              <w:t>2.831.712</w:t>
            </w:r>
          </w:p>
        </w:tc>
        <w:tc>
          <w:tcPr>
            <w:tcW w:w="395" w:type="pct"/>
            <w:shd w:val="clear" w:color="auto" w:fill="auto"/>
          </w:tcPr>
          <w:p w14:paraId="30CD567E" w14:textId="61F93BF3" w:rsidR="0034213C" w:rsidRPr="0034213C" w:rsidRDefault="0034213C" w:rsidP="0034213C">
            <w:pPr>
              <w:jc w:val="right"/>
              <w:rPr>
                <w:b/>
                <w:bCs/>
                <w:sz w:val="18"/>
                <w:szCs w:val="18"/>
              </w:rPr>
            </w:pPr>
            <w:r w:rsidRPr="0034213C">
              <w:rPr>
                <w:b/>
                <w:bCs/>
                <w:sz w:val="18"/>
                <w:szCs w:val="18"/>
              </w:rPr>
              <w:t>3.067.694</w:t>
            </w:r>
          </w:p>
        </w:tc>
        <w:tc>
          <w:tcPr>
            <w:tcW w:w="360" w:type="pct"/>
            <w:shd w:val="clear" w:color="auto" w:fill="auto"/>
          </w:tcPr>
          <w:p w14:paraId="507BF1E5" w14:textId="0980FD27" w:rsidR="0034213C" w:rsidRPr="00C92238" w:rsidRDefault="0034213C" w:rsidP="0034213C">
            <w:pPr>
              <w:jc w:val="right"/>
              <w:rPr>
                <w:b/>
                <w:sz w:val="18"/>
                <w:szCs w:val="18"/>
              </w:rPr>
            </w:pPr>
            <w:r w:rsidRPr="00C92238">
              <w:rPr>
                <w:b/>
                <w:sz w:val="18"/>
                <w:szCs w:val="18"/>
              </w:rPr>
              <w:t>3.</w:t>
            </w:r>
            <w:r>
              <w:rPr>
                <w:b/>
                <w:sz w:val="18"/>
                <w:szCs w:val="18"/>
              </w:rPr>
              <w:t>233.879</w:t>
            </w:r>
          </w:p>
        </w:tc>
      </w:tr>
    </w:tbl>
    <w:p w14:paraId="7D42D767" w14:textId="77777777" w:rsidR="00BE7D1A" w:rsidRPr="00C92238" w:rsidRDefault="00BE7D1A">
      <w:pPr>
        <w:pStyle w:val="DefaultText"/>
        <w:rPr>
          <w:b/>
          <w:color w:val="auto"/>
        </w:rPr>
      </w:pPr>
    </w:p>
    <w:p w14:paraId="084E7EC9" w14:textId="77777777" w:rsidR="003769C6" w:rsidRPr="00C92238" w:rsidRDefault="003769C6">
      <w:pPr>
        <w:pStyle w:val="DefaultText"/>
        <w:rPr>
          <w:b/>
          <w:color w:val="auto"/>
        </w:rPr>
        <w:sectPr w:rsidR="003769C6" w:rsidRPr="00C92238" w:rsidSect="00690113">
          <w:type w:val="continuous"/>
          <w:pgSz w:w="16840" w:h="11907" w:orient="landscape" w:code="9"/>
          <w:pgMar w:top="1440" w:right="1440" w:bottom="1440" w:left="1800" w:header="646" w:footer="646" w:gutter="0"/>
          <w:cols w:space="709"/>
          <w:docGrid w:linePitch="272"/>
        </w:sectPr>
      </w:pPr>
    </w:p>
    <w:p w14:paraId="46629BF1" w14:textId="77777777" w:rsidR="00B87F93" w:rsidRPr="00C92238" w:rsidRDefault="00B87F93" w:rsidP="00876AE1">
      <w:pPr>
        <w:pStyle w:val="DefaultText"/>
        <w:jc w:val="both"/>
        <w:rPr>
          <w:color w:val="auto"/>
        </w:rPr>
      </w:pPr>
    </w:p>
    <w:p w14:paraId="50054BDC" w14:textId="77777777" w:rsidR="0017075F" w:rsidRPr="00C92238" w:rsidRDefault="0017075F" w:rsidP="0017075F">
      <w:pPr>
        <w:pStyle w:val="DefaultText"/>
        <w:numPr>
          <w:ilvl w:val="1"/>
          <w:numId w:val="3"/>
        </w:numPr>
        <w:rPr>
          <w:b/>
          <w:color w:val="auto"/>
          <w:sz w:val="20"/>
          <w:szCs w:val="20"/>
        </w:rPr>
      </w:pPr>
      <w:r w:rsidRPr="00C92238">
        <w:rPr>
          <w:b/>
          <w:color w:val="auto"/>
          <w:sz w:val="20"/>
          <w:szCs w:val="20"/>
        </w:rPr>
        <w:t>Imobilizari necorporale</w:t>
      </w:r>
    </w:p>
    <w:p w14:paraId="763C128E" w14:textId="5148D0F3" w:rsidR="0017075F" w:rsidRPr="00C92238" w:rsidRDefault="0017075F" w:rsidP="0017075F">
      <w:pPr>
        <w:pStyle w:val="DefaultText"/>
        <w:jc w:val="both"/>
        <w:rPr>
          <w:color w:val="auto"/>
          <w:sz w:val="20"/>
          <w:szCs w:val="20"/>
        </w:rPr>
      </w:pPr>
      <w:r w:rsidRPr="00C92238">
        <w:rPr>
          <w:color w:val="auto"/>
          <w:sz w:val="20"/>
          <w:szCs w:val="20"/>
        </w:rPr>
        <w:t>Imobilizarile necorporale sunt prezentate in situatiile financiare la costul istoric. La data de 31 decembrie 20</w:t>
      </w:r>
      <w:r w:rsidR="005E42BC" w:rsidRPr="00C92238">
        <w:rPr>
          <w:color w:val="auto"/>
          <w:sz w:val="20"/>
          <w:szCs w:val="20"/>
        </w:rPr>
        <w:t>2</w:t>
      </w:r>
      <w:r w:rsidR="0034213C">
        <w:rPr>
          <w:color w:val="auto"/>
          <w:sz w:val="20"/>
          <w:szCs w:val="20"/>
        </w:rPr>
        <w:t>4</w:t>
      </w:r>
      <w:r w:rsidRPr="00C92238">
        <w:rPr>
          <w:color w:val="auto"/>
          <w:sz w:val="20"/>
          <w:szCs w:val="20"/>
        </w:rPr>
        <w:t xml:space="preserve">, valoarea neta contabila a imobilizarilor necorporale este in suma de </w:t>
      </w:r>
      <w:r w:rsidR="0034213C">
        <w:rPr>
          <w:color w:val="auto"/>
          <w:sz w:val="20"/>
          <w:szCs w:val="20"/>
        </w:rPr>
        <w:t xml:space="preserve">240.022 </w:t>
      </w:r>
      <w:r w:rsidR="00822BF2" w:rsidRPr="00C92238">
        <w:rPr>
          <w:color w:val="auto"/>
          <w:sz w:val="20"/>
          <w:szCs w:val="20"/>
        </w:rPr>
        <w:t>lei</w:t>
      </w:r>
      <w:r w:rsidR="005F76BD" w:rsidRPr="00C92238">
        <w:rPr>
          <w:color w:val="auto"/>
          <w:sz w:val="20"/>
          <w:szCs w:val="20"/>
        </w:rPr>
        <w:t xml:space="preserve">. </w:t>
      </w:r>
      <w:r w:rsidR="009B70C6" w:rsidRPr="00C92238">
        <w:rPr>
          <w:color w:val="auto"/>
          <w:sz w:val="20"/>
          <w:szCs w:val="20"/>
        </w:rPr>
        <w:t>I</w:t>
      </w:r>
      <w:r w:rsidRPr="00C92238">
        <w:rPr>
          <w:color w:val="auto"/>
          <w:sz w:val="20"/>
          <w:szCs w:val="20"/>
        </w:rPr>
        <w:t xml:space="preserve">mobilizarile necorporale </w:t>
      </w:r>
      <w:r w:rsidR="005E42BC" w:rsidRPr="00C92238">
        <w:rPr>
          <w:color w:val="auto"/>
          <w:sz w:val="20"/>
          <w:szCs w:val="20"/>
        </w:rPr>
        <w:t>in sold la sfarsitul anului 202</w:t>
      </w:r>
      <w:r w:rsidR="0034213C">
        <w:rPr>
          <w:color w:val="auto"/>
          <w:sz w:val="20"/>
          <w:szCs w:val="20"/>
        </w:rPr>
        <w:t>4</w:t>
      </w:r>
      <w:r w:rsidRPr="00C92238">
        <w:rPr>
          <w:color w:val="auto"/>
          <w:sz w:val="20"/>
          <w:szCs w:val="20"/>
        </w:rPr>
        <w:t xml:space="preserve"> reprezinta partea neamortizata a licentelor, programelor informatice si amenajamentelor silvice utilizate, respectiv care urmeaza a fi utilizate,</w:t>
      </w:r>
      <w:r w:rsidR="0034213C">
        <w:rPr>
          <w:color w:val="auto"/>
          <w:sz w:val="20"/>
          <w:szCs w:val="20"/>
        </w:rPr>
        <w:t xml:space="preserve"> precum </w:t>
      </w:r>
      <w:r w:rsidR="00CD2AAB">
        <w:rPr>
          <w:color w:val="auto"/>
          <w:sz w:val="20"/>
          <w:szCs w:val="20"/>
        </w:rPr>
        <w:t>si suma de 227.022 lei, reprezentand 50% din valoarea</w:t>
      </w:r>
      <w:r w:rsidR="0034213C">
        <w:rPr>
          <w:color w:val="auto"/>
          <w:sz w:val="20"/>
          <w:szCs w:val="20"/>
        </w:rPr>
        <w:t xml:space="preserve"> amenjamentelor silvice pentru perioada 2025-2034 receptionata in cursul anului 2024,</w:t>
      </w:r>
      <w:r w:rsidRPr="00C92238">
        <w:rPr>
          <w:color w:val="auto"/>
          <w:sz w:val="20"/>
          <w:szCs w:val="20"/>
        </w:rPr>
        <w:t xml:space="preserve"> durata de amortizare a imobilizarilor necorporale fii</w:t>
      </w:r>
      <w:r w:rsidR="00E75C61" w:rsidRPr="00C92238">
        <w:rPr>
          <w:color w:val="auto"/>
          <w:sz w:val="20"/>
          <w:szCs w:val="20"/>
        </w:rPr>
        <w:t>nd de 3 ani, respectiv</w:t>
      </w:r>
      <w:r w:rsidRPr="00C92238">
        <w:rPr>
          <w:color w:val="auto"/>
          <w:sz w:val="20"/>
          <w:szCs w:val="20"/>
        </w:rPr>
        <w:t xml:space="preserve"> 10 ani pentru amenajamentele silvice. </w:t>
      </w:r>
    </w:p>
    <w:p w14:paraId="79A0D768" w14:textId="77777777" w:rsidR="0017075F" w:rsidRPr="00C92238" w:rsidRDefault="0017075F" w:rsidP="0017075F">
      <w:pPr>
        <w:pStyle w:val="DefaultText"/>
        <w:jc w:val="both"/>
        <w:rPr>
          <w:color w:val="auto"/>
          <w:sz w:val="20"/>
          <w:szCs w:val="20"/>
        </w:rPr>
      </w:pPr>
    </w:p>
    <w:p w14:paraId="2A749A82" w14:textId="77777777" w:rsidR="004D15AD" w:rsidRPr="00D76D99" w:rsidRDefault="0017075F" w:rsidP="004D15AD">
      <w:pPr>
        <w:pStyle w:val="DefaultText"/>
        <w:numPr>
          <w:ilvl w:val="1"/>
          <w:numId w:val="3"/>
        </w:numPr>
        <w:jc w:val="both"/>
        <w:rPr>
          <w:b/>
          <w:color w:val="auto"/>
          <w:sz w:val="20"/>
          <w:szCs w:val="20"/>
        </w:rPr>
      </w:pPr>
      <w:r w:rsidRPr="00D76D99">
        <w:rPr>
          <w:b/>
          <w:color w:val="auto"/>
          <w:sz w:val="20"/>
          <w:szCs w:val="20"/>
        </w:rPr>
        <w:t>Imobilizari corporale</w:t>
      </w:r>
    </w:p>
    <w:p w14:paraId="3B90CBE8" w14:textId="77777777" w:rsidR="00B4090F" w:rsidRDefault="005D3EE3" w:rsidP="00404D69">
      <w:pPr>
        <w:pStyle w:val="DefaultText"/>
        <w:jc w:val="both"/>
        <w:rPr>
          <w:color w:val="auto"/>
          <w:sz w:val="20"/>
          <w:szCs w:val="20"/>
        </w:rPr>
      </w:pPr>
      <w:r w:rsidRPr="00D76D99">
        <w:rPr>
          <w:color w:val="auto"/>
          <w:sz w:val="20"/>
          <w:szCs w:val="20"/>
        </w:rPr>
        <w:t>I</w:t>
      </w:r>
      <w:r w:rsidR="005E42BC" w:rsidRPr="00D76D99">
        <w:rPr>
          <w:color w:val="auto"/>
          <w:sz w:val="20"/>
          <w:szCs w:val="20"/>
        </w:rPr>
        <w:t>n cursul anului 202</w:t>
      </w:r>
      <w:r w:rsidR="0034213C">
        <w:rPr>
          <w:color w:val="auto"/>
          <w:sz w:val="20"/>
          <w:szCs w:val="20"/>
        </w:rPr>
        <w:t>4</w:t>
      </w:r>
      <w:r w:rsidR="00A66B96">
        <w:rPr>
          <w:color w:val="auto"/>
          <w:sz w:val="20"/>
          <w:szCs w:val="20"/>
        </w:rPr>
        <w:t>,</w:t>
      </w:r>
      <w:r w:rsidR="004D15AD" w:rsidRPr="00D76D99">
        <w:rPr>
          <w:color w:val="auto"/>
          <w:sz w:val="20"/>
          <w:szCs w:val="20"/>
        </w:rPr>
        <w:t xml:space="preserve"> imobilizarile corporale </w:t>
      </w:r>
      <w:r w:rsidR="00D15027" w:rsidRPr="00D76D99">
        <w:rPr>
          <w:color w:val="auto"/>
          <w:sz w:val="20"/>
          <w:szCs w:val="20"/>
        </w:rPr>
        <w:t xml:space="preserve">ale </w:t>
      </w:r>
      <w:r w:rsidR="00CD2AAB">
        <w:rPr>
          <w:color w:val="auto"/>
          <w:sz w:val="20"/>
          <w:szCs w:val="20"/>
        </w:rPr>
        <w:t>regiei</w:t>
      </w:r>
      <w:r w:rsidR="004D15AD" w:rsidRPr="00D76D99">
        <w:rPr>
          <w:color w:val="auto"/>
          <w:sz w:val="20"/>
          <w:szCs w:val="20"/>
        </w:rPr>
        <w:t xml:space="preserve"> </w:t>
      </w:r>
      <w:r w:rsidR="001E20F3" w:rsidRPr="00D76D99">
        <w:rPr>
          <w:color w:val="auto"/>
          <w:sz w:val="20"/>
          <w:szCs w:val="20"/>
        </w:rPr>
        <w:t>au inregistrat o</w:t>
      </w:r>
      <w:r w:rsidR="00CD2AAB">
        <w:rPr>
          <w:color w:val="auto"/>
          <w:sz w:val="20"/>
          <w:szCs w:val="20"/>
        </w:rPr>
        <w:t xml:space="preserve"> serie modificari.</w:t>
      </w:r>
    </w:p>
    <w:p w14:paraId="67589921" w14:textId="30C974C1" w:rsidR="00A66B96" w:rsidRDefault="00CD2AAB" w:rsidP="00404D69">
      <w:pPr>
        <w:pStyle w:val="DefaultText"/>
        <w:jc w:val="both"/>
        <w:rPr>
          <w:color w:val="auto"/>
          <w:sz w:val="20"/>
          <w:szCs w:val="20"/>
        </w:rPr>
      </w:pPr>
      <w:r>
        <w:rPr>
          <w:color w:val="auto"/>
          <w:sz w:val="20"/>
          <w:szCs w:val="20"/>
        </w:rPr>
        <w:t xml:space="preserve"> Astfel</w:t>
      </w:r>
      <w:r w:rsidR="00A66B96">
        <w:rPr>
          <w:color w:val="auto"/>
          <w:sz w:val="20"/>
          <w:szCs w:val="20"/>
        </w:rPr>
        <w:t>:</w:t>
      </w:r>
    </w:p>
    <w:p w14:paraId="78F43D84" w14:textId="4A9F6FCD" w:rsidR="00A66B96" w:rsidRDefault="00A66B96" w:rsidP="00404D69">
      <w:pPr>
        <w:pStyle w:val="DefaultText"/>
        <w:jc w:val="both"/>
        <w:rPr>
          <w:color w:val="auto"/>
          <w:sz w:val="20"/>
          <w:szCs w:val="20"/>
        </w:rPr>
      </w:pPr>
      <w:r>
        <w:rPr>
          <w:color w:val="auto"/>
          <w:sz w:val="20"/>
          <w:szCs w:val="20"/>
        </w:rPr>
        <w:t>-</w:t>
      </w:r>
      <w:r w:rsidR="00CD2AAB">
        <w:rPr>
          <w:color w:val="auto"/>
          <w:sz w:val="20"/>
          <w:szCs w:val="20"/>
        </w:rPr>
        <w:t xml:space="preserve"> in contul 2121 Constructii a</w:t>
      </w:r>
      <w:r>
        <w:rPr>
          <w:color w:val="auto"/>
          <w:sz w:val="20"/>
          <w:szCs w:val="20"/>
        </w:rPr>
        <w:t xml:space="preserve"> fost inregistrata o crestere  de 446.155 lei prin transfer din contul 231.0 I</w:t>
      </w:r>
      <w:r w:rsidR="005D4A67">
        <w:rPr>
          <w:color w:val="auto"/>
          <w:sz w:val="20"/>
          <w:szCs w:val="20"/>
        </w:rPr>
        <w:t>mobilizar</w:t>
      </w:r>
      <w:r>
        <w:rPr>
          <w:color w:val="auto"/>
          <w:sz w:val="20"/>
          <w:szCs w:val="20"/>
        </w:rPr>
        <w:t>i in curs</w:t>
      </w:r>
      <w:r w:rsidR="005D4A67">
        <w:rPr>
          <w:color w:val="auto"/>
          <w:sz w:val="20"/>
          <w:szCs w:val="20"/>
        </w:rPr>
        <w:t xml:space="preserve"> de executie</w:t>
      </w:r>
      <w:r>
        <w:rPr>
          <w:color w:val="auto"/>
          <w:sz w:val="20"/>
          <w:szCs w:val="20"/>
        </w:rPr>
        <w:t xml:space="preserve">, urmare a receptiei unor obiective de investitii: Punere in siguranta DAF Sonioca-Vl Rosie – 432.155 lei, Camera arme si munitii – 4.000 lei, respectiv suplimentarea cu suma de 10.000 lei a investitiei </w:t>
      </w:r>
      <w:r w:rsidRPr="00A66B96">
        <w:rPr>
          <w:color w:val="auto"/>
          <w:sz w:val="20"/>
          <w:szCs w:val="20"/>
        </w:rPr>
        <w:t>Coloana alimentare cu energie electrica Valea Usturoiu</w:t>
      </w:r>
      <w:r>
        <w:rPr>
          <w:color w:val="auto"/>
          <w:sz w:val="20"/>
          <w:szCs w:val="20"/>
        </w:rPr>
        <w:t>, reprezentand taxe autorizare si proiect;</w:t>
      </w:r>
    </w:p>
    <w:p w14:paraId="37F875DF" w14:textId="5D3AF14F" w:rsidR="00A66B96" w:rsidRDefault="00A66B96" w:rsidP="00404D69">
      <w:pPr>
        <w:pStyle w:val="DefaultText"/>
        <w:jc w:val="both"/>
        <w:rPr>
          <w:color w:val="auto"/>
          <w:sz w:val="20"/>
          <w:szCs w:val="20"/>
        </w:rPr>
      </w:pPr>
      <w:r>
        <w:rPr>
          <w:color w:val="auto"/>
          <w:sz w:val="20"/>
          <w:szCs w:val="20"/>
        </w:rPr>
        <w:t xml:space="preserve">- in contul 2131 Echipament tehnologic, s-a inregistrat o crestere in valoare de 3.818 lei, reprezentand contravaloarea materialelor pentru instalarea unui </w:t>
      </w:r>
      <w:r w:rsidRPr="00D76D99">
        <w:rPr>
          <w:color w:val="auto"/>
          <w:sz w:val="20"/>
          <w:szCs w:val="20"/>
        </w:rPr>
        <w:t>cazan Arca Aspiro</w:t>
      </w:r>
      <w:r>
        <w:rPr>
          <w:color w:val="auto"/>
          <w:sz w:val="20"/>
          <w:szCs w:val="20"/>
        </w:rPr>
        <w:t xml:space="preserve"> in Depozitul Ferneziu;</w:t>
      </w:r>
    </w:p>
    <w:p w14:paraId="270B3F2A" w14:textId="773C2AD0" w:rsidR="00A66B96" w:rsidRDefault="00A66B96" w:rsidP="00404D69">
      <w:pPr>
        <w:pStyle w:val="DefaultText"/>
        <w:jc w:val="both"/>
        <w:rPr>
          <w:color w:val="auto"/>
          <w:sz w:val="20"/>
          <w:szCs w:val="20"/>
        </w:rPr>
      </w:pPr>
      <w:r>
        <w:rPr>
          <w:color w:val="auto"/>
          <w:sz w:val="20"/>
          <w:szCs w:val="20"/>
        </w:rPr>
        <w:t xml:space="preserve">- </w:t>
      </w:r>
      <w:r w:rsidR="005D4A67">
        <w:rPr>
          <w:color w:val="auto"/>
          <w:sz w:val="20"/>
          <w:szCs w:val="20"/>
        </w:rPr>
        <w:t xml:space="preserve">in contul 214 </w:t>
      </w:r>
      <w:r w:rsidR="005D4A67" w:rsidRPr="00D76D99">
        <w:rPr>
          <w:color w:val="auto"/>
          <w:sz w:val="20"/>
          <w:szCs w:val="20"/>
        </w:rPr>
        <w:t>Aparatura, mobilier, birotica</w:t>
      </w:r>
      <w:r w:rsidR="005D4A67">
        <w:rPr>
          <w:color w:val="auto"/>
          <w:sz w:val="20"/>
          <w:szCs w:val="20"/>
        </w:rPr>
        <w:t xml:space="preserve"> se inregistreaza o crestere cu 11.420 lei reprezentand contravaloarea unui aparat de curatat cu apa sub presiune Karcher si repunerea in functiune a doua sisteme computer, respective o diminuare cu suma de 21.096 lei ca urmare a descaracrii din gestiune a unor bariere facturate catre comuna Dumbravita in baza contractului de administrare a fondului forestier;</w:t>
      </w:r>
    </w:p>
    <w:p w14:paraId="67698EDD" w14:textId="3B22E7D1" w:rsidR="005D4A67" w:rsidRDefault="005D4A67" w:rsidP="00404D69">
      <w:pPr>
        <w:pStyle w:val="DefaultText"/>
        <w:jc w:val="both"/>
        <w:rPr>
          <w:color w:val="auto"/>
          <w:sz w:val="20"/>
          <w:szCs w:val="20"/>
        </w:rPr>
      </w:pPr>
      <w:r>
        <w:rPr>
          <w:color w:val="auto"/>
          <w:sz w:val="20"/>
          <w:szCs w:val="20"/>
        </w:rPr>
        <w:t>- in contul 231.0 Imobilizari in curs de executie a fost inregistrata o cresere cin valoare de 179.610 lei reprezentand lucrarile effectuate, receptionate si transferate in contul 2121 si stornarea contravalorii amenajamentului silvic pentru fondul forestier proprietate publica a comunei Dumbravita, facturat catre aceasta in baza contractului de administrare, respectiv o diminuare cu suma de 446.155 lei reprezentand obiectivele de investitii receptionate si transferate in contul 2121 Constructii.</w:t>
      </w:r>
    </w:p>
    <w:p w14:paraId="1545FD96" w14:textId="77777777" w:rsidR="0017075F" w:rsidRPr="00C92238" w:rsidRDefault="0017075F" w:rsidP="0017075F">
      <w:pPr>
        <w:pStyle w:val="DefaultText"/>
        <w:jc w:val="both"/>
        <w:rPr>
          <w:i/>
          <w:color w:val="auto"/>
          <w:sz w:val="20"/>
          <w:szCs w:val="20"/>
        </w:rPr>
      </w:pPr>
    </w:p>
    <w:p w14:paraId="6E23FB6E" w14:textId="77777777" w:rsidR="00EC51B6" w:rsidRDefault="0017075F" w:rsidP="0017075F">
      <w:pPr>
        <w:pStyle w:val="DefaultText"/>
        <w:jc w:val="both"/>
        <w:rPr>
          <w:i/>
          <w:color w:val="auto"/>
          <w:sz w:val="20"/>
          <w:szCs w:val="20"/>
        </w:rPr>
      </w:pPr>
      <w:r w:rsidRPr="00C92238">
        <w:rPr>
          <w:i/>
          <w:color w:val="auto"/>
          <w:sz w:val="20"/>
          <w:szCs w:val="20"/>
        </w:rPr>
        <w:t>Reevaluarea imobilizarilor corporale</w:t>
      </w:r>
      <w:r w:rsidR="00EC51B6">
        <w:rPr>
          <w:i/>
          <w:color w:val="auto"/>
          <w:sz w:val="20"/>
          <w:szCs w:val="20"/>
        </w:rPr>
        <w:t xml:space="preserve"> </w:t>
      </w:r>
    </w:p>
    <w:p w14:paraId="24DCFAB7" w14:textId="77777777" w:rsidR="00EC51B6" w:rsidRDefault="00EC51B6" w:rsidP="0017075F">
      <w:pPr>
        <w:pStyle w:val="DefaultText"/>
        <w:jc w:val="both"/>
        <w:rPr>
          <w:i/>
          <w:color w:val="auto"/>
          <w:sz w:val="20"/>
          <w:szCs w:val="20"/>
        </w:rPr>
      </w:pPr>
    </w:p>
    <w:p w14:paraId="536F4DBD" w14:textId="6AEDB374" w:rsidR="0017075F" w:rsidRPr="00D76D99" w:rsidRDefault="001E20F3" w:rsidP="0017075F">
      <w:pPr>
        <w:pStyle w:val="DefaultText"/>
        <w:jc w:val="both"/>
        <w:rPr>
          <w:i/>
          <w:color w:val="auto"/>
          <w:sz w:val="20"/>
          <w:szCs w:val="20"/>
        </w:rPr>
      </w:pPr>
      <w:r w:rsidRPr="00EC51B6">
        <w:rPr>
          <w:iCs/>
          <w:color w:val="auto"/>
          <w:sz w:val="20"/>
          <w:szCs w:val="20"/>
        </w:rPr>
        <w:t xml:space="preserve"> </w:t>
      </w:r>
      <w:r w:rsidRPr="00D76D99">
        <w:rPr>
          <w:iCs/>
          <w:color w:val="auto"/>
          <w:sz w:val="20"/>
          <w:szCs w:val="20"/>
        </w:rPr>
        <w:t>La</w:t>
      </w:r>
      <w:r w:rsidR="00EC51B6" w:rsidRPr="00D76D99">
        <w:rPr>
          <w:iCs/>
          <w:color w:val="auto"/>
          <w:sz w:val="20"/>
          <w:szCs w:val="20"/>
        </w:rPr>
        <w:t xml:space="preserve"> data de 31 decembrie 2020, a avut loc reevaluarea cladirilor apartinand Regiei, cu exceptia celor care au intrat in patrimonial regiei in cursul anului 2019-2020, de catre un expert evaluator, SC PBS EVAL CONSULTING SRL in conformitate cu OMFP 3055/2009 cu modificarile ulterioare si standardele nationale de evaluare emise de ANEVAR.</w:t>
      </w:r>
    </w:p>
    <w:p w14:paraId="7006256C" w14:textId="77777777" w:rsidR="0017075F" w:rsidRPr="00C92238" w:rsidRDefault="0017075F" w:rsidP="0017075F">
      <w:pPr>
        <w:pStyle w:val="DefaultText"/>
        <w:jc w:val="both"/>
        <w:rPr>
          <w:color w:val="auto"/>
          <w:sz w:val="20"/>
          <w:szCs w:val="20"/>
        </w:rPr>
      </w:pPr>
      <w:r w:rsidRPr="00D76D99">
        <w:rPr>
          <w:color w:val="auto"/>
          <w:sz w:val="20"/>
          <w:szCs w:val="20"/>
        </w:rPr>
        <w:t>La data de 31 decembrie 2014, a avut loc reevaluarea cladirilor apartinand Regiei, cu exceptia celor ca</w:t>
      </w:r>
      <w:r w:rsidR="00E7083F" w:rsidRPr="00D76D99">
        <w:rPr>
          <w:color w:val="auto"/>
          <w:sz w:val="20"/>
          <w:szCs w:val="20"/>
        </w:rPr>
        <w:t>re au</w:t>
      </w:r>
      <w:r w:rsidR="00E7083F" w:rsidRPr="00C92238">
        <w:rPr>
          <w:color w:val="auto"/>
          <w:sz w:val="20"/>
          <w:szCs w:val="20"/>
        </w:rPr>
        <w:t xml:space="preserve"> intrat in patrimonial reg</w:t>
      </w:r>
      <w:r w:rsidRPr="00C92238">
        <w:rPr>
          <w:color w:val="auto"/>
          <w:sz w:val="20"/>
          <w:szCs w:val="20"/>
        </w:rPr>
        <w:t xml:space="preserve">iei in cursul anului 2014, de catre un expert evaluator, SC PBS EVAL CONSULTING SRL in conformitate cu OMFP 3055/2009 cu modificarile ulterioare si standardele nationale de evaluare emise de ANEVAR. Reevaluarea a vizat ajustarea valorilor nete contabile ale elementelor incluse in aceste categorii la valoarea lor justa luand in considerare starea lor fizica si valoarea de piata. </w:t>
      </w:r>
    </w:p>
    <w:p w14:paraId="36D6914D" w14:textId="77777777" w:rsidR="0017075F" w:rsidRPr="00C92238" w:rsidRDefault="0017075F" w:rsidP="0017075F">
      <w:pPr>
        <w:pStyle w:val="DefaultText"/>
        <w:jc w:val="both"/>
        <w:rPr>
          <w:i/>
          <w:color w:val="auto"/>
          <w:sz w:val="20"/>
          <w:szCs w:val="20"/>
        </w:rPr>
      </w:pPr>
    </w:p>
    <w:p w14:paraId="6091148E" w14:textId="77777777" w:rsidR="0017075F" w:rsidRPr="00C92238" w:rsidRDefault="0017075F" w:rsidP="0017075F">
      <w:pPr>
        <w:pStyle w:val="DefaultText"/>
        <w:jc w:val="both"/>
        <w:rPr>
          <w:color w:val="auto"/>
          <w:sz w:val="20"/>
          <w:szCs w:val="20"/>
        </w:rPr>
      </w:pPr>
      <w:r w:rsidRPr="00C92238">
        <w:rPr>
          <w:color w:val="auto"/>
          <w:sz w:val="20"/>
          <w:szCs w:val="20"/>
        </w:rPr>
        <w:t xml:space="preserve">La data de 31 decembrie 2012, a avut loc reevaluarea cladirilor apartinand Regiei de catre un expert evaluator SC PBS EVAL CONSULTING SRL in conformitate cu OMFP 3055/2009 cu modificarile ulterioare si standardele nationale de evaluare emise de ANEVAR. Reevaluarea a vizat ajustarea valorilor nete contabile ale elementelor incluse in aceste categorii la valoarea lor justa luand in considerare starea lor fizica si valoarea de piata. </w:t>
      </w:r>
    </w:p>
    <w:p w14:paraId="38CE86C5" w14:textId="77777777" w:rsidR="0017075F" w:rsidRPr="00C92238" w:rsidRDefault="0017075F" w:rsidP="0017075F">
      <w:pPr>
        <w:pStyle w:val="DefaultText"/>
        <w:jc w:val="both"/>
        <w:rPr>
          <w:color w:val="auto"/>
          <w:sz w:val="20"/>
          <w:szCs w:val="20"/>
        </w:rPr>
      </w:pPr>
      <w:r w:rsidRPr="00C92238">
        <w:rPr>
          <w:color w:val="auto"/>
          <w:sz w:val="20"/>
          <w:szCs w:val="20"/>
        </w:rPr>
        <w:t>Cladirile puse in functiune in cursul anului 2012 nu au fost reevaluate, conducerea Regiei considerand ca valorile contabile ale acestor active reflecta valoarea lor justa.</w:t>
      </w:r>
    </w:p>
    <w:p w14:paraId="6614FEB8" w14:textId="77777777" w:rsidR="0017075F" w:rsidRPr="00C92238" w:rsidRDefault="0017075F" w:rsidP="0017075F">
      <w:pPr>
        <w:pStyle w:val="DefaultText"/>
        <w:jc w:val="both"/>
        <w:rPr>
          <w:color w:val="auto"/>
          <w:sz w:val="20"/>
          <w:szCs w:val="20"/>
        </w:rPr>
      </w:pPr>
    </w:p>
    <w:p w14:paraId="4E7CB9CD" w14:textId="77777777" w:rsidR="0017075F" w:rsidRPr="00C92238" w:rsidRDefault="0017075F" w:rsidP="0017075F">
      <w:pPr>
        <w:pStyle w:val="DefaultText"/>
        <w:jc w:val="both"/>
        <w:rPr>
          <w:color w:val="auto"/>
          <w:sz w:val="20"/>
          <w:szCs w:val="20"/>
        </w:rPr>
      </w:pPr>
      <w:r w:rsidRPr="00C92238">
        <w:rPr>
          <w:color w:val="auto"/>
          <w:sz w:val="20"/>
          <w:szCs w:val="20"/>
        </w:rPr>
        <w:t>La data de 1 mai 2009 au intrat in vigoare prevederile Ordonantei de urgent</w:t>
      </w:r>
      <w:r w:rsidR="00F74BD2" w:rsidRPr="00C92238">
        <w:rPr>
          <w:color w:val="auto"/>
          <w:sz w:val="20"/>
          <w:szCs w:val="20"/>
        </w:rPr>
        <w:t xml:space="preserve">a </w:t>
      </w:r>
      <w:r w:rsidRPr="00C92238">
        <w:rPr>
          <w:color w:val="auto"/>
          <w:sz w:val="20"/>
          <w:szCs w:val="20"/>
        </w:rPr>
        <w:t>nr</w:t>
      </w:r>
      <w:r w:rsidR="00F74BD2" w:rsidRPr="00C92238">
        <w:rPr>
          <w:color w:val="auto"/>
          <w:sz w:val="20"/>
          <w:szCs w:val="20"/>
        </w:rPr>
        <w:t>.</w:t>
      </w:r>
      <w:r w:rsidRPr="00C92238">
        <w:rPr>
          <w:color w:val="auto"/>
          <w:sz w:val="20"/>
          <w:szCs w:val="20"/>
        </w:rPr>
        <w:t xml:space="preserve"> 34, prin care se limiteaza deductibilitatea unor cheltuieli la calculul impozitului pe profit, dintre care si nedeductibilitatea amortizarii reevaluarilor efectuate incepand cu anul 2004.</w:t>
      </w:r>
    </w:p>
    <w:p w14:paraId="21F0C8F6" w14:textId="77777777" w:rsidR="0017075F" w:rsidRPr="00C92238" w:rsidRDefault="0017075F" w:rsidP="0017075F">
      <w:pPr>
        <w:pStyle w:val="DefaultText"/>
        <w:jc w:val="both"/>
        <w:rPr>
          <w:color w:val="auto"/>
          <w:sz w:val="20"/>
          <w:szCs w:val="20"/>
        </w:rPr>
      </w:pPr>
      <w:r w:rsidRPr="00C92238">
        <w:rPr>
          <w:color w:val="auto"/>
          <w:sz w:val="20"/>
          <w:szCs w:val="20"/>
        </w:rPr>
        <w:t>La data de 31 decembrie 20</w:t>
      </w:r>
      <w:r w:rsidR="000F6CE4" w:rsidRPr="00C92238">
        <w:rPr>
          <w:color w:val="auto"/>
          <w:sz w:val="20"/>
          <w:szCs w:val="20"/>
        </w:rPr>
        <w:t>2</w:t>
      </w:r>
      <w:r w:rsidR="009238A4" w:rsidRPr="00C92238">
        <w:rPr>
          <w:color w:val="auto"/>
          <w:sz w:val="20"/>
          <w:szCs w:val="20"/>
        </w:rPr>
        <w:t>3</w:t>
      </w:r>
      <w:r w:rsidRPr="00C92238">
        <w:rPr>
          <w:color w:val="auto"/>
          <w:sz w:val="20"/>
          <w:szCs w:val="20"/>
        </w:rPr>
        <w:t xml:space="preserve">, rezerva din reevaluare nerealizata si aferenta perioadei de dupa 1 ianuarie 2004 este in suma de </w:t>
      </w:r>
      <w:r w:rsidR="009238A4" w:rsidRPr="00C92238">
        <w:rPr>
          <w:color w:val="auto"/>
          <w:sz w:val="20"/>
          <w:szCs w:val="20"/>
        </w:rPr>
        <w:t>32.752.96</w:t>
      </w:r>
      <w:r w:rsidRPr="00C92238">
        <w:rPr>
          <w:color w:val="auto"/>
          <w:sz w:val="20"/>
          <w:szCs w:val="20"/>
        </w:rPr>
        <w:t xml:space="preserve"> lei.</w:t>
      </w:r>
    </w:p>
    <w:p w14:paraId="2D5A56E4" w14:textId="77777777" w:rsidR="0017075F" w:rsidRPr="00C92238" w:rsidRDefault="0017075F" w:rsidP="0017075F">
      <w:pPr>
        <w:pStyle w:val="DefaultText"/>
        <w:jc w:val="both"/>
        <w:rPr>
          <w:color w:val="auto"/>
          <w:sz w:val="20"/>
          <w:szCs w:val="20"/>
        </w:rPr>
      </w:pPr>
    </w:p>
    <w:p w14:paraId="7DC43447" w14:textId="77777777" w:rsidR="000F6CE4" w:rsidRPr="00C92238" w:rsidRDefault="000F6CE4" w:rsidP="0017075F">
      <w:pPr>
        <w:pStyle w:val="DefaultText"/>
        <w:jc w:val="both"/>
        <w:rPr>
          <w:i/>
          <w:color w:val="auto"/>
          <w:sz w:val="20"/>
          <w:szCs w:val="20"/>
        </w:rPr>
      </w:pPr>
    </w:p>
    <w:p w14:paraId="6B16849F" w14:textId="77777777" w:rsidR="0017075F" w:rsidRPr="00C92238" w:rsidRDefault="0017075F" w:rsidP="0017075F">
      <w:pPr>
        <w:pStyle w:val="DefaultText"/>
        <w:jc w:val="both"/>
        <w:rPr>
          <w:i/>
          <w:color w:val="auto"/>
          <w:sz w:val="20"/>
          <w:szCs w:val="20"/>
        </w:rPr>
      </w:pPr>
      <w:r w:rsidRPr="00C92238">
        <w:rPr>
          <w:i/>
          <w:color w:val="auto"/>
          <w:sz w:val="20"/>
          <w:szCs w:val="20"/>
        </w:rPr>
        <w:t>Active detinute in leasing financiar sau achizitionate in rate</w:t>
      </w:r>
    </w:p>
    <w:p w14:paraId="59EAB947" w14:textId="77777777" w:rsidR="0017075F" w:rsidRPr="00C92238" w:rsidRDefault="0017075F" w:rsidP="0017075F">
      <w:pPr>
        <w:pStyle w:val="DefaultText"/>
        <w:jc w:val="both"/>
        <w:rPr>
          <w:color w:val="auto"/>
          <w:sz w:val="20"/>
          <w:szCs w:val="20"/>
        </w:rPr>
      </w:pPr>
    </w:p>
    <w:p w14:paraId="1CD2B9D4" w14:textId="1B9A2E87" w:rsidR="0017075F" w:rsidRPr="00C92238" w:rsidRDefault="001F65BB" w:rsidP="0017075F">
      <w:pPr>
        <w:pStyle w:val="DefaultText"/>
        <w:jc w:val="both"/>
        <w:rPr>
          <w:color w:val="auto"/>
          <w:sz w:val="20"/>
          <w:szCs w:val="20"/>
        </w:rPr>
      </w:pPr>
      <w:r w:rsidRPr="00C92238">
        <w:rPr>
          <w:color w:val="auto"/>
          <w:sz w:val="20"/>
          <w:szCs w:val="20"/>
        </w:rPr>
        <w:t>La 31 decembrie 202</w:t>
      </w:r>
      <w:r w:rsidR="0034213C">
        <w:rPr>
          <w:color w:val="auto"/>
          <w:sz w:val="20"/>
          <w:szCs w:val="20"/>
        </w:rPr>
        <w:t>4</w:t>
      </w:r>
      <w:r w:rsidR="0017075F" w:rsidRPr="00C92238">
        <w:rPr>
          <w:color w:val="auto"/>
          <w:sz w:val="20"/>
          <w:szCs w:val="20"/>
        </w:rPr>
        <w:t>, Regia</w:t>
      </w:r>
      <w:r w:rsidR="0034213C">
        <w:rPr>
          <w:color w:val="auto"/>
          <w:sz w:val="20"/>
          <w:szCs w:val="20"/>
        </w:rPr>
        <w:t xml:space="preserve"> nu</w:t>
      </w:r>
      <w:r w:rsidR="0017075F" w:rsidRPr="00C92238">
        <w:rPr>
          <w:color w:val="auto"/>
          <w:sz w:val="20"/>
          <w:szCs w:val="20"/>
        </w:rPr>
        <w:t xml:space="preserve"> </w:t>
      </w:r>
      <w:r w:rsidR="008C1E94" w:rsidRPr="00C92238">
        <w:rPr>
          <w:color w:val="auto"/>
          <w:sz w:val="20"/>
          <w:szCs w:val="20"/>
        </w:rPr>
        <w:t>inregistreaza</w:t>
      </w:r>
      <w:r w:rsidR="00D623A6" w:rsidRPr="00C92238">
        <w:rPr>
          <w:color w:val="auto"/>
          <w:sz w:val="20"/>
          <w:szCs w:val="20"/>
        </w:rPr>
        <w:t xml:space="preserve"> mijloace fixe luate in leasing</w:t>
      </w:r>
      <w:r w:rsidR="00322C10" w:rsidRPr="00C92238">
        <w:rPr>
          <w:color w:val="auto"/>
          <w:sz w:val="20"/>
          <w:szCs w:val="20"/>
        </w:rPr>
        <w:t>.</w:t>
      </w:r>
    </w:p>
    <w:p w14:paraId="5B2FB61B" w14:textId="77777777" w:rsidR="00BA2310" w:rsidRPr="00C92238" w:rsidRDefault="00BA2310" w:rsidP="0017075F">
      <w:pPr>
        <w:pStyle w:val="DefaultText"/>
        <w:jc w:val="both"/>
        <w:rPr>
          <w:color w:val="auto"/>
          <w:sz w:val="20"/>
          <w:szCs w:val="20"/>
        </w:rPr>
      </w:pPr>
    </w:p>
    <w:p w14:paraId="506A1D92" w14:textId="77777777" w:rsidR="0017075F" w:rsidRPr="00C92238" w:rsidRDefault="0017075F" w:rsidP="0017075F">
      <w:pPr>
        <w:pStyle w:val="DefaultText"/>
        <w:jc w:val="both"/>
        <w:rPr>
          <w:i/>
          <w:color w:val="auto"/>
          <w:sz w:val="20"/>
          <w:szCs w:val="20"/>
        </w:rPr>
      </w:pPr>
      <w:r w:rsidRPr="00C92238">
        <w:rPr>
          <w:i/>
          <w:color w:val="auto"/>
          <w:sz w:val="20"/>
          <w:szCs w:val="20"/>
        </w:rPr>
        <w:t>Imobilizari corporale in curs de executie</w:t>
      </w:r>
    </w:p>
    <w:p w14:paraId="11FD5C3C" w14:textId="77777777" w:rsidR="0017075F" w:rsidRPr="00C92238" w:rsidRDefault="0017075F" w:rsidP="0017075F">
      <w:pPr>
        <w:pStyle w:val="DefaultText"/>
        <w:jc w:val="both"/>
        <w:rPr>
          <w:color w:val="auto"/>
          <w:sz w:val="20"/>
          <w:szCs w:val="20"/>
        </w:rPr>
      </w:pPr>
    </w:p>
    <w:p w14:paraId="3FC81661" w14:textId="591B9F8F" w:rsidR="0017075F" w:rsidRPr="00D76D99" w:rsidRDefault="0017075F" w:rsidP="003C21A9">
      <w:pPr>
        <w:pStyle w:val="DefaultText"/>
        <w:jc w:val="both"/>
        <w:rPr>
          <w:color w:val="auto"/>
          <w:sz w:val="20"/>
          <w:szCs w:val="20"/>
        </w:rPr>
      </w:pPr>
      <w:r w:rsidRPr="00D76D99">
        <w:rPr>
          <w:color w:val="auto"/>
          <w:sz w:val="20"/>
          <w:szCs w:val="20"/>
        </w:rPr>
        <w:lastRenderedPageBreak/>
        <w:t xml:space="preserve">In cadrul imobilizarilor in curs de executie, </w:t>
      </w:r>
      <w:r w:rsidR="003C21A9" w:rsidRPr="00D76D99">
        <w:rPr>
          <w:color w:val="auto"/>
          <w:sz w:val="20"/>
          <w:szCs w:val="20"/>
        </w:rPr>
        <w:t>Regia are inregistrat</w:t>
      </w:r>
      <w:r w:rsidR="00EC51B6" w:rsidRPr="00D76D99">
        <w:rPr>
          <w:color w:val="auto"/>
          <w:sz w:val="20"/>
          <w:szCs w:val="20"/>
        </w:rPr>
        <w:t>a</w:t>
      </w:r>
      <w:r w:rsidR="003C21A9" w:rsidRPr="00D76D99">
        <w:rPr>
          <w:color w:val="auto"/>
          <w:sz w:val="20"/>
          <w:szCs w:val="20"/>
        </w:rPr>
        <w:t xml:space="preserve"> </w:t>
      </w:r>
      <w:r w:rsidR="00253479" w:rsidRPr="00D76D99">
        <w:rPr>
          <w:color w:val="auto"/>
          <w:sz w:val="20"/>
          <w:szCs w:val="20"/>
        </w:rPr>
        <w:t xml:space="preserve"> o </w:t>
      </w:r>
      <w:r w:rsidR="00DA324F">
        <w:rPr>
          <w:color w:val="auto"/>
          <w:sz w:val="20"/>
          <w:szCs w:val="20"/>
        </w:rPr>
        <w:t>diminuare a soldului contabil</w:t>
      </w:r>
      <w:r w:rsidR="001C573D" w:rsidRPr="00D76D99">
        <w:rPr>
          <w:color w:val="auto"/>
          <w:sz w:val="20"/>
          <w:szCs w:val="20"/>
        </w:rPr>
        <w:t xml:space="preserve"> in </w:t>
      </w:r>
      <w:r w:rsidR="00DA324F">
        <w:rPr>
          <w:color w:val="auto"/>
          <w:sz w:val="20"/>
          <w:szCs w:val="20"/>
        </w:rPr>
        <w:t>valoare</w:t>
      </w:r>
      <w:r w:rsidR="001C573D" w:rsidRPr="00D76D99">
        <w:rPr>
          <w:color w:val="auto"/>
          <w:sz w:val="20"/>
          <w:szCs w:val="20"/>
        </w:rPr>
        <w:t xml:space="preserve"> de </w:t>
      </w:r>
      <w:r w:rsidR="00DA324F">
        <w:rPr>
          <w:color w:val="auto"/>
          <w:sz w:val="20"/>
          <w:szCs w:val="20"/>
        </w:rPr>
        <w:t>266.546</w:t>
      </w:r>
      <w:r w:rsidR="00253479" w:rsidRPr="00D76D99">
        <w:rPr>
          <w:color w:val="auto"/>
          <w:sz w:val="20"/>
          <w:szCs w:val="20"/>
        </w:rPr>
        <w:t xml:space="preserve"> lei</w:t>
      </w:r>
      <w:r w:rsidR="00DA324F">
        <w:rPr>
          <w:color w:val="auto"/>
          <w:sz w:val="20"/>
          <w:szCs w:val="20"/>
        </w:rPr>
        <w:t xml:space="preserve">, ca urmare a receptiei si transferului in contul 2121 Constructii a obiectivelor finalizate in acest an, respectiv a corectiilor </w:t>
      </w:r>
      <w:r w:rsidR="001C573D" w:rsidRPr="00D76D99">
        <w:rPr>
          <w:color w:val="auto"/>
          <w:sz w:val="20"/>
          <w:szCs w:val="20"/>
        </w:rPr>
        <w:t xml:space="preserve"> </w:t>
      </w:r>
      <w:r w:rsidR="00DA324F">
        <w:rPr>
          <w:color w:val="auto"/>
          <w:sz w:val="20"/>
          <w:szCs w:val="20"/>
        </w:rPr>
        <w:t>privind inregistrarea amenajamentului silvic pentru fondul forestier proprietate publica a comunei Dumbravita, facturat catre aceasta in baza contractului de administrare a fondului forestier</w:t>
      </w:r>
      <w:r w:rsidR="00EC51B6" w:rsidRPr="00D76D99">
        <w:rPr>
          <w:color w:val="auto"/>
          <w:sz w:val="20"/>
          <w:szCs w:val="20"/>
        </w:rPr>
        <w:t>.</w:t>
      </w:r>
    </w:p>
    <w:p w14:paraId="7A0F63FF" w14:textId="77777777" w:rsidR="0017075F" w:rsidRPr="00D76D99" w:rsidRDefault="0017075F" w:rsidP="0017075F">
      <w:pPr>
        <w:pStyle w:val="DefaultText"/>
        <w:rPr>
          <w:color w:val="auto"/>
          <w:sz w:val="20"/>
          <w:szCs w:val="20"/>
        </w:rPr>
      </w:pPr>
    </w:p>
    <w:p w14:paraId="3B7C28E5" w14:textId="77777777" w:rsidR="0017075F" w:rsidRPr="00C92238" w:rsidRDefault="0017075F" w:rsidP="0017075F">
      <w:pPr>
        <w:pStyle w:val="DefaultText"/>
        <w:rPr>
          <w:color w:val="auto"/>
          <w:sz w:val="20"/>
          <w:szCs w:val="20"/>
        </w:rPr>
      </w:pPr>
      <w:r w:rsidRPr="00D76D99">
        <w:rPr>
          <w:b/>
          <w:bCs/>
          <w:color w:val="auto"/>
          <w:sz w:val="20"/>
          <w:szCs w:val="20"/>
        </w:rPr>
        <w:t>Nota 2 Provizioane</w:t>
      </w:r>
      <w:r w:rsidRPr="00C92238">
        <w:rPr>
          <w:b/>
          <w:bCs/>
          <w:color w:val="auto"/>
          <w:sz w:val="20"/>
          <w:szCs w:val="20"/>
        </w:rPr>
        <w:t xml:space="preserve"> </w:t>
      </w:r>
    </w:p>
    <w:p w14:paraId="2539AB64" w14:textId="77777777" w:rsidR="0017075F" w:rsidRPr="00C92238" w:rsidRDefault="0017075F" w:rsidP="0017075F">
      <w:pPr>
        <w:pStyle w:val="DefaultText"/>
        <w:rPr>
          <w:color w:val="auto"/>
          <w:sz w:val="20"/>
          <w:szCs w:val="20"/>
        </w:rPr>
      </w:pPr>
      <w:r w:rsidRPr="00C92238">
        <w:rPr>
          <w:color w:val="auto"/>
          <w:sz w:val="20"/>
          <w:szCs w:val="20"/>
        </w:rPr>
        <w:tab/>
      </w:r>
      <w:r w:rsidRPr="00C92238">
        <w:rPr>
          <w:color w:val="auto"/>
          <w:sz w:val="20"/>
          <w:szCs w:val="20"/>
        </w:rPr>
        <w:tab/>
      </w:r>
      <w:r w:rsidRPr="00C92238">
        <w:rPr>
          <w:color w:val="auto"/>
          <w:sz w:val="20"/>
          <w:szCs w:val="20"/>
        </w:rPr>
        <w:tab/>
      </w:r>
      <w:r w:rsidRPr="00C92238">
        <w:rPr>
          <w:color w:val="auto"/>
          <w:sz w:val="20"/>
          <w:szCs w:val="20"/>
        </w:rPr>
        <w:tab/>
      </w:r>
    </w:p>
    <w:tbl>
      <w:tblPr>
        <w:tblW w:w="50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797"/>
        <w:gridCol w:w="1683"/>
        <w:gridCol w:w="1683"/>
        <w:gridCol w:w="1685"/>
        <w:gridCol w:w="1812"/>
      </w:tblGrid>
      <w:tr w:rsidR="00A22DDB" w:rsidRPr="00C92238" w14:paraId="655C480D" w14:textId="77777777" w:rsidTr="00FF0C0F">
        <w:trPr>
          <w:trHeight w:val="293"/>
        </w:trPr>
        <w:tc>
          <w:tcPr>
            <w:tcW w:w="1447" w:type="pct"/>
          </w:tcPr>
          <w:p w14:paraId="3070D8C5" w14:textId="77777777" w:rsidR="0017075F" w:rsidRPr="00C92238" w:rsidRDefault="0017075F" w:rsidP="0017075F">
            <w:pPr>
              <w:pStyle w:val="TableText"/>
              <w:jc w:val="center"/>
              <w:rPr>
                <w:color w:val="auto"/>
                <w:sz w:val="20"/>
                <w:szCs w:val="20"/>
              </w:rPr>
            </w:pPr>
            <w:r w:rsidRPr="00C92238">
              <w:rPr>
                <w:color w:val="auto"/>
                <w:sz w:val="20"/>
                <w:szCs w:val="20"/>
              </w:rPr>
              <w:t>Denumirea provizionului</w:t>
            </w:r>
          </w:p>
        </w:tc>
        <w:tc>
          <w:tcPr>
            <w:tcW w:w="871" w:type="pct"/>
          </w:tcPr>
          <w:p w14:paraId="7438D54E" w14:textId="0A750AF6" w:rsidR="0017075F" w:rsidRPr="00C92238" w:rsidRDefault="0017075F" w:rsidP="00FF0C0F">
            <w:pPr>
              <w:pStyle w:val="TableText"/>
              <w:jc w:val="center"/>
              <w:rPr>
                <w:color w:val="auto"/>
                <w:sz w:val="20"/>
                <w:szCs w:val="20"/>
              </w:rPr>
            </w:pPr>
            <w:r w:rsidRPr="00C92238">
              <w:rPr>
                <w:color w:val="auto"/>
                <w:sz w:val="20"/>
                <w:szCs w:val="20"/>
              </w:rPr>
              <w:t>Sold la 1 ianuarie 20</w:t>
            </w:r>
            <w:r w:rsidR="00FF0C0F" w:rsidRPr="00C92238">
              <w:rPr>
                <w:color w:val="auto"/>
                <w:sz w:val="20"/>
                <w:szCs w:val="20"/>
              </w:rPr>
              <w:t>2</w:t>
            </w:r>
            <w:r w:rsidR="00DA324F">
              <w:rPr>
                <w:color w:val="auto"/>
                <w:sz w:val="20"/>
                <w:szCs w:val="20"/>
              </w:rPr>
              <w:t>4</w:t>
            </w:r>
          </w:p>
        </w:tc>
        <w:tc>
          <w:tcPr>
            <w:tcW w:w="1743" w:type="pct"/>
            <w:gridSpan w:val="2"/>
          </w:tcPr>
          <w:p w14:paraId="435C0613" w14:textId="77777777" w:rsidR="0017075F" w:rsidRPr="00C92238" w:rsidRDefault="0017075F" w:rsidP="0017075F">
            <w:pPr>
              <w:pStyle w:val="TableText"/>
              <w:jc w:val="left"/>
              <w:rPr>
                <w:color w:val="auto"/>
                <w:sz w:val="20"/>
                <w:szCs w:val="20"/>
              </w:rPr>
            </w:pPr>
            <w:r w:rsidRPr="00C92238">
              <w:rPr>
                <w:color w:val="auto"/>
                <w:sz w:val="20"/>
                <w:szCs w:val="20"/>
              </w:rPr>
              <w:t xml:space="preserve">                 Transferuri              </w:t>
            </w:r>
          </w:p>
          <w:p w14:paraId="3C61E0BE" w14:textId="77777777" w:rsidR="0017075F" w:rsidRPr="00C92238" w:rsidRDefault="0017075F" w:rsidP="0017075F">
            <w:pPr>
              <w:pStyle w:val="TableText"/>
              <w:jc w:val="left"/>
              <w:rPr>
                <w:color w:val="auto"/>
                <w:sz w:val="20"/>
                <w:szCs w:val="20"/>
              </w:rPr>
            </w:pPr>
            <w:r w:rsidRPr="00C92238">
              <w:rPr>
                <w:color w:val="auto"/>
                <w:sz w:val="20"/>
                <w:szCs w:val="20"/>
              </w:rPr>
              <w:t xml:space="preserve">    in cont                din cont</w:t>
            </w:r>
          </w:p>
        </w:tc>
        <w:tc>
          <w:tcPr>
            <w:tcW w:w="938" w:type="pct"/>
          </w:tcPr>
          <w:p w14:paraId="11F7AAB3" w14:textId="6D7067A5" w:rsidR="0017075F" w:rsidRPr="00C92238" w:rsidRDefault="0017075F" w:rsidP="00FF0C0F">
            <w:pPr>
              <w:pStyle w:val="TableText"/>
              <w:jc w:val="center"/>
              <w:rPr>
                <w:color w:val="auto"/>
                <w:sz w:val="20"/>
                <w:szCs w:val="20"/>
              </w:rPr>
            </w:pPr>
            <w:r w:rsidRPr="00C92238">
              <w:rPr>
                <w:color w:val="auto"/>
                <w:sz w:val="20"/>
                <w:szCs w:val="20"/>
              </w:rPr>
              <w:t>Sold la 31 decembrie 20</w:t>
            </w:r>
            <w:r w:rsidR="00FF0C0F" w:rsidRPr="00C92238">
              <w:rPr>
                <w:color w:val="auto"/>
                <w:sz w:val="20"/>
                <w:szCs w:val="20"/>
              </w:rPr>
              <w:t>2</w:t>
            </w:r>
            <w:r w:rsidR="00DA324F">
              <w:rPr>
                <w:color w:val="auto"/>
                <w:sz w:val="20"/>
                <w:szCs w:val="20"/>
              </w:rPr>
              <w:t>4</w:t>
            </w:r>
          </w:p>
        </w:tc>
      </w:tr>
      <w:tr w:rsidR="00A22DDB" w:rsidRPr="00C92238" w14:paraId="21476BEB" w14:textId="77777777" w:rsidTr="00FF0C0F">
        <w:trPr>
          <w:trHeight w:val="293"/>
        </w:trPr>
        <w:tc>
          <w:tcPr>
            <w:tcW w:w="1447" w:type="pct"/>
          </w:tcPr>
          <w:p w14:paraId="20450F50" w14:textId="77777777" w:rsidR="0017075F" w:rsidRPr="00C92238" w:rsidRDefault="0017075F" w:rsidP="0017075F">
            <w:pPr>
              <w:pStyle w:val="TableText"/>
              <w:jc w:val="center"/>
              <w:rPr>
                <w:color w:val="auto"/>
                <w:sz w:val="20"/>
                <w:szCs w:val="20"/>
              </w:rPr>
            </w:pPr>
            <w:r w:rsidRPr="00C92238">
              <w:rPr>
                <w:color w:val="auto"/>
                <w:sz w:val="20"/>
                <w:szCs w:val="20"/>
              </w:rPr>
              <w:t>0</w:t>
            </w:r>
          </w:p>
        </w:tc>
        <w:tc>
          <w:tcPr>
            <w:tcW w:w="871" w:type="pct"/>
          </w:tcPr>
          <w:p w14:paraId="14693BD1" w14:textId="77777777" w:rsidR="0017075F" w:rsidRPr="00C92238" w:rsidRDefault="0017075F" w:rsidP="0017075F">
            <w:pPr>
              <w:pStyle w:val="TableText"/>
              <w:jc w:val="center"/>
              <w:rPr>
                <w:color w:val="auto"/>
                <w:sz w:val="20"/>
                <w:szCs w:val="20"/>
              </w:rPr>
            </w:pPr>
            <w:r w:rsidRPr="00C92238">
              <w:rPr>
                <w:color w:val="auto"/>
                <w:sz w:val="20"/>
                <w:szCs w:val="20"/>
              </w:rPr>
              <w:t>1</w:t>
            </w:r>
          </w:p>
        </w:tc>
        <w:tc>
          <w:tcPr>
            <w:tcW w:w="871" w:type="pct"/>
          </w:tcPr>
          <w:p w14:paraId="24288CE8" w14:textId="77777777" w:rsidR="0017075F" w:rsidRPr="00C92238" w:rsidRDefault="0017075F" w:rsidP="0017075F">
            <w:pPr>
              <w:pStyle w:val="TableText"/>
              <w:jc w:val="center"/>
              <w:rPr>
                <w:color w:val="auto"/>
                <w:sz w:val="20"/>
                <w:szCs w:val="20"/>
              </w:rPr>
            </w:pPr>
            <w:r w:rsidRPr="00C92238">
              <w:rPr>
                <w:color w:val="auto"/>
                <w:sz w:val="20"/>
                <w:szCs w:val="20"/>
              </w:rPr>
              <w:t>2</w:t>
            </w:r>
          </w:p>
        </w:tc>
        <w:tc>
          <w:tcPr>
            <w:tcW w:w="872" w:type="pct"/>
          </w:tcPr>
          <w:p w14:paraId="42B25ACD" w14:textId="77777777" w:rsidR="0017075F" w:rsidRPr="00C92238" w:rsidRDefault="0017075F" w:rsidP="0017075F">
            <w:pPr>
              <w:pStyle w:val="TableText"/>
              <w:jc w:val="center"/>
              <w:rPr>
                <w:color w:val="auto"/>
                <w:sz w:val="20"/>
                <w:szCs w:val="20"/>
              </w:rPr>
            </w:pPr>
            <w:r w:rsidRPr="00C92238">
              <w:rPr>
                <w:color w:val="auto"/>
                <w:sz w:val="20"/>
                <w:szCs w:val="20"/>
              </w:rPr>
              <w:t>3</w:t>
            </w:r>
          </w:p>
        </w:tc>
        <w:tc>
          <w:tcPr>
            <w:tcW w:w="938" w:type="pct"/>
          </w:tcPr>
          <w:p w14:paraId="4F523EFE" w14:textId="77777777" w:rsidR="0017075F" w:rsidRPr="00C92238" w:rsidRDefault="0017075F" w:rsidP="0017075F">
            <w:pPr>
              <w:pStyle w:val="TableText"/>
              <w:jc w:val="center"/>
              <w:rPr>
                <w:color w:val="auto"/>
                <w:sz w:val="20"/>
                <w:szCs w:val="20"/>
              </w:rPr>
            </w:pPr>
            <w:r w:rsidRPr="00C92238">
              <w:rPr>
                <w:color w:val="auto"/>
                <w:sz w:val="20"/>
                <w:szCs w:val="20"/>
              </w:rPr>
              <w:t>4=1+2-3</w:t>
            </w:r>
          </w:p>
        </w:tc>
      </w:tr>
      <w:tr w:rsidR="00A22DDB" w:rsidRPr="00C92238" w14:paraId="656B826D" w14:textId="77777777" w:rsidTr="00FF0C0F">
        <w:trPr>
          <w:trHeight w:val="293"/>
        </w:trPr>
        <w:tc>
          <w:tcPr>
            <w:tcW w:w="1447" w:type="pct"/>
          </w:tcPr>
          <w:p w14:paraId="4C03E173" w14:textId="77777777" w:rsidR="00322C10" w:rsidRPr="00C92238" w:rsidRDefault="00322C10" w:rsidP="00322C10">
            <w:pPr>
              <w:pStyle w:val="TableText"/>
              <w:jc w:val="left"/>
              <w:rPr>
                <w:color w:val="auto"/>
                <w:sz w:val="20"/>
                <w:szCs w:val="20"/>
              </w:rPr>
            </w:pPr>
            <w:r w:rsidRPr="00C92238">
              <w:rPr>
                <w:color w:val="auto"/>
                <w:sz w:val="20"/>
                <w:szCs w:val="20"/>
              </w:rPr>
              <w:t>Provizioane pentru litigii</w:t>
            </w:r>
          </w:p>
        </w:tc>
        <w:tc>
          <w:tcPr>
            <w:tcW w:w="871" w:type="pct"/>
          </w:tcPr>
          <w:p w14:paraId="4BECD2C4" w14:textId="77777777" w:rsidR="00322C10" w:rsidRPr="00C92238" w:rsidRDefault="00D623A6" w:rsidP="00FF0C0F">
            <w:pPr>
              <w:pStyle w:val="TableText"/>
              <w:jc w:val="center"/>
              <w:rPr>
                <w:color w:val="auto"/>
                <w:sz w:val="20"/>
                <w:szCs w:val="20"/>
              </w:rPr>
            </w:pPr>
            <w:r w:rsidRPr="00C92238">
              <w:rPr>
                <w:color w:val="auto"/>
                <w:sz w:val="20"/>
                <w:szCs w:val="20"/>
              </w:rPr>
              <w:t>-</w:t>
            </w:r>
          </w:p>
        </w:tc>
        <w:tc>
          <w:tcPr>
            <w:tcW w:w="871" w:type="pct"/>
          </w:tcPr>
          <w:p w14:paraId="575E88CF" w14:textId="77777777" w:rsidR="00322C10" w:rsidRPr="00C92238" w:rsidRDefault="00D623A6" w:rsidP="00FF0C0F">
            <w:pPr>
              <w:pStyle w:val="TableText"/>
              <w:jc w:val="center"/>
              <w:rPr>
                <w:color w:val="auto"/>
                <w:sz w:val="20"/>
                <w:szCs w:val="20"/>
              </w:rPr>
            </w:pPr>
            <w:r w:rsidRPr="00C92238">
              <w:rPr>
                <w:color w:val="auto"/>
                <w:sz w:val="20"/>
                <w:szCs w:val="20"/>
              </w:rPr>
              <w:t>-</w:t>
            </w:r>
          </w:p>
        </w:tc>
        <w:tc>
          <w:tcPr>
            <w:tcW w:w="872" w:type="pct"/>
          </w:tcPr>
          <w:p w14:paraId="60B364B5" w14:textId="77777777" w:rsidR="00322C10" w:rsidRPr="00C92238" w:rsidRDefault="00D623A6" w:rsidP="00FF0C0F">
            <w:pPr>
              <w:pStyle w:val="TableText"/>
              <w:jc w:val="center"/>
              <w:rPr>
                <w:color w:val="auto"/>
                <w:sz w:val="20"/>
                <w:szCs w:val="20"/>
              </w:rPr>
            </w:pPr>
            <w:r w:rsidRPr="00C92238">
              <w:rPr>
                <w:color w:val="auto"/>
                <w:sz w:val="20"/>
                <w:szCs w:val="20"/>
              </w:rPr>
              <w:t>-</w:t>
            </w:r>
          </w:p>
        </w:tc>
        <w:tc>
          <w:tcPr>
            <w:tcW w:w="938" w:type="pct"/>
          </w:tcPr>
          <w:p w14:paraId="5D2B6917" w14:textId="77777777" w:rsidR="00322C10" w:rsidRPr="00C92238" w:rsidRDefault="00322C10" w:rsidP="00FF0C0F">
            <w:pPr>
              <w:pStyle w:val="TableText"/>
              <w:jc w:val="center"/>
              <w:rPr>
                <w:color w:val="auto"/>
                <w:sz w:val="20"/>
                <w:szCs w:val="20"/>
              </w:rPr>
            </w:pPr>
            <w:r w:rsidRPr="00C92238">
              <w:rPr>
                <w:color w:val="auto"/>
                <w:sz w:val="20"/>
                <w:szCs w:val="20"/>
              </w:rPr>
              <w:t>-</w:t>
            </w:r>
          </w:p>
        </w:tc>
      </w:tr>
      <w:tr w:rsidR="00A22DDB" w:rsidRPr="00C92238" w14:paraId="1AE859A8" w14:textId="77777777" w:rsidTr="00FF0C0F">
        <w:trPr>
          <w:trHeight w:val="293"/>
        </w:trPr>
        <w:tc>
          <w:tcPr>
            <w:tcW w:w="1447" w:type="pct"/>
          </w:tcPr>
          <w:p w14:paraId="68777F17" w14:textId="77777777" w:rsidR="00322C10" w:rsidRPr="00C92238" w:rsidRDefault="00322C10" w:rsidP="00322C10">
            <w:pPr>
              <w:pStyle w:val="TableText"/>
              <w:jc w:val="left"/>
              <w:rPr>
                <w:color w:val="auto"/>
                <w:sz w:val="20"/>
                <w:szCs w:val="20"/>
              </w:rPr>
            </w:pPr>
            <w:r w:rsidRPr="00C92238">
              <w:rPr>
                <w:color w:val="auto"/>
                <w:sz w:val="20"/>
                <w:szCs w:val="20"/>
              </w:rPr>
              <w:t>Provizioane pentru garantii acordate clientilor</w:t>
            </w:r>
          </w:p>
        </w:tc>
        <w:tc>
          <w:tcPr>
            <w:tcW w:w="871" w:type="pct"/>
          </w:tcPr>
          <w:p w14:paraId="4B5379FC" w14:textId="77777777" w:rsidR="00322C10" w:rsidRPr="00C92238" w:rsidRDefault="00322C10" w:rsidP="00FF0C0F">
            <w:pPr>
              <w:pStyle w:val="TableText"/>
              <w:jc w:val="center"/>
              <w:rPr>
                <w:color w:val="auto"/>
                <w:sz w:val="20"/>
                <w:szCs w:val="20"/>
              </w:rPr>
            </w:pPr>
            <w:r w:rsidRPr="00C92238">
              <w:rPr>
                <w:color w:val="auto"/>
                <w:sz w:val="20"/>
                <w:szCs w:val="20"/>
              </w:rPr>
              <w:t>-</w:t>
            </w:r>
          </w:p>
        </w:tc>
        <w:tc>
          <w:tcPr>
            <w:tcW w:w="871" w:type="pct"/>
          </w:tcPr>
          <w:p w14:paraId="5C7B9036" w14:textId="77777777" w:rsidR="00322C10" w:rsidRPr="00C92238" w:rsidRDefault="00322C10" w:rsidP="00FF0C0F">
            <w:pPr>
              <w:pStyle w:val="TableText"/>
              <w:jc w:val="center"/>
              <w:rPr>
                <w:color w:val="auto"/>
                <w:sz w:val="20"/>
                <w:szCs w:val="20"/>
              </w:rPr>
            </w:pPr>
            <w:r w:rsidRPr="00C92238">
              <w:rPr>
                <w:color w:val="auto"/>
                <w:sz w:val="20"/>
                <w:szCs w:val="20"/>
              </w:rPr>
              <w:t>-</w:t>
            </w:r>
          </w:p>
        </w:tc>
        <w:tc>
          <w:tcPr>
            <w:tcW w:w="872" w:type="pct"/>
          </w:tcPr>
          <w:p w14:paraId="0B585564" w14:textId="77777777" w:rsidR="00322C10" w:rsidRPr="00C92238" w:rsidRDefault="00322C10" w:rsidP="00FF0C0F">
            <w:pPr>
              <w:pStyle w:val="TableText"/>
              <w:jc w:val="center"/>
              <w:rPr>
                <w:color w:val="auto"/>
                <w:sz w:val="20"/>
                <w:szCs w:val="20"/>
              </w:rPr>
            </w:pPr>
            <w:r w:rsidRPr="00C92238">
              <w:rPr>
                <w:color w:val="auto"/>
                <w:sz w:val="20"/>
                <w:szCs w:val="20"/>
              </w:rPr>
              <w:t>-</w:t>
            </w:r>
          </w:p>
        </w:tc>
        <w:tc>
          <w:tcPr>
            <w:tcW w:w="938" w:type="pct"/>
          </w:tcPr>
          <w:p w14:paraId="56D094C6" w14:textId="77777777" w:rsidR="00322C10" w:rsidRPr="00C92238" w:rsidRDefault="00322C10" w:rsidP="00FF0C0F">
            <w:pPr>
              <w:pStyle w:val="TableText"/>
              <w:jc w:val="center"/>
              <w:rPr>
                <w:color w:val="auto"/>
                <w:sz w:val="20"/>
                <w:szCs w:val="20"/>
              </w:rPr>
            </w:pPr>
            <w:r w:rsidRPr="00C92238">
              <w:rPr>
                <w:color w:val="auto"/>
                <w:sz w:val="20"/>
                <w:szCs w:val="20"/>
              </w:rPr>
              <w:t>-</w:t>
            </w:r>
          </w:p>
        </w:tc>
      </w:tr>
      <w:tr w:rsidR="00322C10" w:rsidRPr="00C92238" w14:paraId="44FA6D3B" w14:textId="77777777" w:rsidTr="00FF0C0F">
        <w:trPr>
          <w:trHeight w:val="293"/>
        </w:trPr>
        <w:tc>
          <w:tcPr>
            <w:tcW w:w="1447" w:type="pct"/>
          </w:tcPr>
          <w:p w14:paraId="5EC440D2" w14:textId="77777777" w:rsidR="00322C10" w:rsidRPr="00857650" w:rsidRDefault="00322C10" w:rsidP="00322C10">
            <w:pPr>
              <w:pStyle w:val="DefaultText"/>
              <w:rPr>
                <w:color w:val="auto"/>
                <w:sz w:val="20"/>
                <w:szCs w:val="20"/>
                <w:lang w:val="de-DE"/>
              </w:rPr>
            </w:pPr>
            <w:r w:rsidRPr="00857650">
              <w:rPr>
                <w:color w:val="auto"/>
                <w:sz w:val="20"/>
                <w:szCs w:val="20"/>
                <w:lang w:val="de-DE"/>
              </w:rPr>
              <w:t>Alte provizioane pentru riscuri si cheltuieli</w:t>
            </w:r>
          </w:p>
        </w:tc>
        <w:tc>
          <w:tcPr>
            <w:tcW w:w="871" w:type="pct"/>
          </w:tcPr>
          <w:p w14:paraId="29F79A5F" w14:textId="77777777" w:rsidR="00322C10" w:rsidRPr="00C92238" w:rsidRDefault="00FF0C0F" w:rsidP="00FF0C0F">
            <w:pPr>
              <w:pStyle w:val="DefaultText"/>
              <w:jc w:val="center"/>
              <w:rPr>
                <w:color w:val="auto"/>
                <w:sz w:val="20"/>
                <w:szCs w:val="20"/>
              </w:rPr>
            </w:pPr>
            <w:r w:rsidRPr="00C92238">
              <w:rPr>
                <w:color w:val="auto"/>
                <w:sz w:val="20"/>
                <w:szCs w:val="20"/>
              </w:rPr>
              <w:t>-</w:t>
            </w:r>
          </w:p>
        </w:tc>
        <w:tc>
          <w:tcPr>
            <w:tcW w:w="871" w:type="pct"/>
          </w:tcPr>
          <w:p w14:paraId="1AE9FF70" w14:textId="77777777" w:rsidR="00322C10" w:rsidRPr="00C92238" w:rsidRDefault="00D623A6" w:rsidP="00FF0C0F">
            <w:pPr>
              <w:pStyle w:val="DefaultText"/>
              <w:jc w:val="center"/>
              <w:rPr>
                <w:color w:val="auto"/>
                <w:sz w:val="20"/>
                <w:szCs w:val="20"/>
              </w:rPr>
            </w:pPr>
            <w:r w:rsidRPr="00C92238">
              <w:rPr>
                <w:color w:val="auto"/>
                <w:sz w:val="20"/>
                <w:szCs w:val="20"/>
              </w:rPr>
              <w:t>-</w:t>
            </w:r>
          </w:p>
        </w:tc>
        <w:tc>
          <w:tcPr>
            <w:tcW w:w="872" w:type="pct"/>
          </w:tcPr>
          <w:p w14:paraId="1DF925C2" w14:textId="77777777" w:rsidR="00322C10" w:rsidRPr="00C92238" w:rsidRDefault="00FF0C0F" w:rsidP="00FF0C0F">
            <w:pPr>
              <w:pStyle w:val="DefaultText"/>
              <w:jc w:val="center"/>
              <w:rPr>
                <w:color w:val="auto"/>
                <w:sz w:val="20"/>
                <w:szCs w:val="20"/>
              </w:rPr>
            </w:pPr>
            <w:r w:rsidRPr="00C92238">
              <w:rPr>
                <w:color w:val="auto"/>
                <w:sz w:val="20"/>
                <w:szCs w:val="20"/>
              </w:rPr>
              <w:t>-</w:t>
            </w:r>
          </w:p>
        </w:tc>
        <w:tc>
          <w:tcPr>
            <w:tcW w:w="938" w:type="pct"/>
          </w:tcPr>
          <w:p w14:paraId="7A2A548C" w14:textId="77777777" w:rsidR="00322C10" w:rsidRPr="00C92238" w:rsidRDefault="00D623A6" w:rsidP="00FF0C0F">
            <w:pPr>
              <w:pStyle w:val="DefaultText"/>
              <w:jc w:val="center"/>
              <w:rPr>
                <w:color w:val="auto"/>
                <w:sz w:val="20"/>
                <w:szCs w:val="20"/>
              </w:rPr>
            </w:pPr>
            <w:r w:rsidRPr="00C92238">
              <w:rPr>
                <w:color w:val="auto"/>
                <w:sz w:val="20"/>
                <w:szCs w:val="20"/>
              </w:rPr>
              <w:t>-</w:t>
            </w:r>
          </w:p>
        </w:tc>
      </w:tr>
    </w:tbl>
    <w:p w14:paraId="563D3956" w14:textId="77777777" w:rsidR="0017075F" w:rsidRPr="00C92238" w:rsidRDefault="0017075F" w:rsidP="0017075F">
      <w:pPr>
        <w:pStyle w:val="DefaultText"/>
        <w:rPr>
          <w:b/>
          <w:bCs/>
          <w:color w:val="auto"/>
          <w:sz w:val="20"/>
          <w:szCs w:val="20"/>
        </w:rPr>
      </w:pPr>
    </w:p>
    <w:p w14:paraId="05CD8E55" w14:textId="77777777" w:rsidR="0017075F" w:rsidRPr="00C92238" w:rsidRDefault="0017075F" w:rsidP="0017075F">
      <w:pPr>
        <w:pStyle w:val="DefaultText"/>
        <w:rPr>
          <w:b/>
          <w:bCs/>
          <w:color w:val="auto"/>
          <w:sz w:val="20"/>
          <w:szCs w:val="20"/>
        </w:rPr>
      </w:pPr>
    </w:p>
    <w:p w14:paraId="39DA108C" w14:textId="77777777" w:rsidR="0017075F" w:rsidRPr="00C92238" w:rsidRDefault="0017075F" w:rsidP="0017075F">
      <w:pPr>
        <w:pStyle w:val="DefaultText"/>
        <w:rPr>
          <w:b/>
          <w:bCs/>
          <w:color w:val="auto"/>
          <w:sz w:val="20"/>
          <w:szCs w:val="20"/>
        </w:rPr>
      </w:pPr>
      <w:r w:rsidRPr="00C92238">
        <w:rPr>
          <w:b/>
          <w:bCs/>
          <w:color w:val="auto"/>
          <w:sz w:val="20"/>
          <w:szCs w:val="20"/>
        </w:rPr>
        <w:t xml:space="preserve">Nota 3 Repartizarea profitului </w:t>
      </w:r>
    </w:p>
    <w:p w14:paraId="7DB99124" w14:textId="77777777" w:rsidR="0017075F" w:rsidRPr="00C92238" w:rsidRDefault="0017075F" w:rsidP="0017075F">
      <w:pPr>
        <w:pStyle w:val="DefaultText"/>
        <w:rPr>
          <w:b/>
          <w:bCs/>
          <w:color w:val="auto"/>
          <w:sz w:val="20"/>
          <w:szCs w:val="20"/>
        </w:rPr>
      </w:pPr>
    </w:p>
    <w:p w14:paraId="5301FA74" w14:textId="77777777" w:rsidR="0017075F" w:rsidRPr="00C92238" w:rsidRDefault="009238A4" w:rsidP="0017075F">
      <w:pPr>
        <w:pStyle w:val="DefaultText"/>
        <w:jc w:val="both"/>
        <w:rPr>
          <w:bCs/>
          <w:color w:val="auto"/>
          <w:sz w:val="20"/>
          <w:szCs w:val="20"/>
        </w:rPr>
      </w:pPr>
      <w:r w:rsidRPr="00C92238">
        <w:rPr>
          <w:bCs/>
          <w:color w:val="auto"/>
          <w:sz w:val="20"/>
          <w:szCs w:val="20"/>
        </w:rPr>
        <w:t>Propunerile</w:t>
      </w:r>
      <w:r w:rsidR="00253479" w:rsidRPr="00C92238">
        <w:rPr>
          <w:bCs/>
          <w:color w:val="auto"/>
          <w:sz w:val="20"/>
          <w:szCs w:val="20"/>
        </w:rPr>
        <w:t xml:space="preserve"> </w:t>
      </w:r>
      <w:r w:rsidRPr="00C92238">
        <w:rPr>
          <w:bCs/>
          <w:color w:val="auto"/>
          <w:sz w:val="20"/>
          <w:szCs w:val="20"/>
        </w:rPr>
        <w:t xml:space="preserve">de repatizare mentionate </w:t>
      </w:r>
      <w:r w:rsidR="0017075F" w:rsidRPr="00C92238">
        <w:rPr>
          <w:bCs/>
          <w:color w:val="auto"/>
          <w:sz w:val="20"/>
          <w:szCs w:val="20"/>
        </w:rPr>
        <w:t xml:space="preserve"> mai jos au fost facute de Regie conform reglementarilor in vigoare privind repartizarile obligatorii, OG nr. 64/2001, privind repartizarea profitului la societatilor nationale, companiile nationale si societatile comerciale cu capital integral sau majoritar de stat, cu modificarile si completarile ulterioare. </w:t>
      </w:r>
    </w:p>
    <w:p w14:paraId="0DF20F08" w14:textId="77777777" w:rsidR="0017075F" w:rsidRPr="00C92238" w:rsidRDefault="0017075F" w:rsidP="0017075F">
      <w:pPr>
        <w:pStyle w:val="DefaultText"/>
        <w:rPr>
          <w:color w:val="auto"/>
          <w:sz w:val="20"/>
          <w:szCs w:val="20"/>
        </w:rPr>
      </w:pPr>
      <w:r w:rsidRPr="00C92238">
        <w:rPr>
          <w:color w:val="auto"/>
          <w:sz w:val="20"/>
          <w:szCs w:val="20"/>
        </w:rPr>
        <w:tab/>
      </w:r>
      <w:r w:rsidRPr="00C92238">
        <w:rPr>
          <w:color w:val="auto"/>
          <w:sz w:val="20"/>
          <w:szCs w:val="20"/>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12"/>
        <w:gridCol w:w="3818"/>
      </w:tblGrid>
      <w:tr w:rsidR="0017075F" w:rsidRPr="00C92238" w14:paraId="2EE0FC58" w14:textId="77777777" w:rsidTr="0017075F">
        <w:trPr>
          <w:trHeight w:val="293"/>
        </w:trPr>
        <w:tc>
          <w:tcPr>
            <w:tcW w:w="2997" w:type="pct"/>
          </w:tcPr>
          <w:p w14:paraId="1A37660C" w14:textId="77777777" w:rsidR="0017075F" w:rsidRPr="00C92238" w:rsidRDefault="0017075F" w:rsidP="0017075F">
            <w:pPr>
              <w:pStyle w:val="TableText"/>
              <w:jc w:val="left"/>
              <w:rPr>
                <w:color w:val="auto"/>
                <w:sz w:val="20"/>
                <w:szCs w:val="20"/>
              </w:rPr>
            </w:pPr>
            <w:r w:rsidRPr="00C92238">
              <w:rPr>
                <w:color w:val="auto"/>
                <w:sz w:val="20"/>
                <w:szCs w:val="20"/>
              </w:rPr>
              <w:t xml:space="preserve">                                Destinatia </w:t>
            </w:r>
          </w:p>
        </w:tc>
        <w:tc>
          <w:tcPr>
            <w:tcW w:w="2003" w:type="pct"/>
          </w:tcPr>
          <w:p w14:paraId="5A52A06B" w14:textId="77777777" w:rsidR="0017075F" w:rsidRPr="00C92238" w:rsidRDefault="0017075F" w:rsidP="0017075F">
            <w:pPr>
              <w:pStyle w:val="TableText"/>
              <w:jc w:val="left"/>
              <w:rPr>
                <w:color w:val="auto"/>
                <w:sz w:val="20"/>
                <w:szCs w:val="20"/>
              </w:rPr>
            </w:pPr>
            <w:r w:rsidRPr="00C92238">
              <w:rPr>
                <w:color w:val="auto"/>
                <w:sz w:val="20"/>
                <w:szCs w:val="20"/>
              </w:rPr>
              <w:t xml:space="preserve">                                            Suma</w:t>
            </w:r>
          </w:p>
        </w:tc>
      </w:tr>
      <w:tr w:rsidR="00DA324F" w:rsidRPr="00C92238" w14:paraId="33D8D56E" w14:textId="77777777" w:rsidTr="0017075F">
        <w:trPr>
          <w:trHeight w:val="293"/>
        </w:trPr>
        <w:tc>
          <w:tcPr>
            <w:tcW w:w="2997" w:type="pct"/>
          </w:tcPr>
          <w:p w14:paraId="2D9D06CF" w14:textId="2588FCB1" w:rsidR="00DA324F" w:rsidRPr="00C92238" w:rsidRDefault="00DA324F" w:rsidP="0017075F">
            <w:pPr>
              <w:pStyle w:val="TableText"/>
              <w:jc w:val="left"/>
              <w:rPr>
                <w:color w:val="auto"/>
                <w:sz w:val="20"/>
                <w:szCs w:val="20"/>
              </w:rPr>
            </w:pPr>
            <w:r>
              <w:rPr>
                <w:color w:val="auto"/>
                <w:sz w:val="20"/>
                <w:szCs w:val="20"/>
              </w:rPr>
              <w:t>Profit net la 31.12.2024</w:t>
            </w:r>
          </w:p>
        </w:tc>
        <w:tc>
          <w:tcPr>
            <w:tcW w:w="2003" w:type="pct"/>
          </w:tcPr>
          <w:p w14:paraId="7C1B0697" w14:textId="44A924B1" w:rsidR="00DA324F" w:rsidRPr="00C92238" w:rsidRDefault="00DA324F" w:rsidP="00DA324F">
            <w:pPr>
              <w:pStyle w:val="TableText"/>
              <w:rPr>
                <w:color w:val="auto"/>
                <w:sz w:val="20"/>
                <w:szCs w:val="20"/>
              </w:rPr>
            </w:pPr>
            <w:r>
              <w:rPr>
                <w:color w:val="auto"/>
                <w:sz w:val="20"/>
                <w:szCs w:val="20"/>
              </w:rPr>
              <w:t>84.351,28</w:t>
            </w:r>
          </w:p>
        </w:tc>
      </w:tr>
      <w:tr w:rsidR="00DA324F" w:rsidRPr="00C92238" w14:paraId="2A48EC71" w14:textId="77777777" w:rsidTr="0017075F">
        <w:trPr>
          <w:trHeight w:val="293"/>
        </w:trPr>
        <w:tc>
          <w:tcPr>
            <w:tcW w:w="2997" w:type="pct"/>
          </w:tcPr>
          <w:p w14:paraId="30E0A021" w14:textId="1840B174" w:rsidR="00DA324F" w:rsidRPr="00C92238" w:rsidRDefault="00DA324F" w:rsidP="0017075F">
            <w:pPr>
              <w:pStyle w:val="TableText"/>
              <w:jc w:val="left"/>
              <w:rPr>
                <w:color w:val="auto"/>
                <w:sz w:val="20"/>
                <w:szCs w:val="20"/>
              </w:rPr>
            </w:pPr>
            <w:r>
              <w:rPr>
                <w:color w:val="auto"/>
                <w:sz w:val="20"/>
                <w:szCs w:val="20"/>
              </w:rPr>
              <w:t>Rezultatul reportat in urma corectiilor erorilor contabile</w:t>
            </w:r>
          </w:p>
        </w:tc>
        <w:tc>
          <w:tcPr>
            <w:tcW w:w="2003" w:type="pct"/>
          </w:tcPr>
          <w:p w14:paraId="346BE550" w14:textId="36A8BB3A" w:rsidR="00DA324F" w:rsidRPr="00C92238" w:rsidRDefault="00DA324F" w:rsidP="00DA324F">
            <w:pPr>
              <w:pStyle w:val="TableText"/>
              <w:rPr>
                <w:color w:val="auto"/>
                <w:sz w:val="20"/>
                <w:szCs w:val="20"/>
              </w:rPr>
            </w:pPr>
            <w:r>
              <w:rPr>
                <w:color w:val="auto"/>
                <w:sz w:val="20"/>
                <w:szCs w:val="20"/>
              </w:rPr>
              <w:t>-7.243,40</w:t>
            </w:r>
          </w:p>
        </w:tc>
      </w:tr>
      <w:tr w:rsidR="0017075F" w:rsidRPr="00EC51B6" w14:paraId="365BD7EC" w14:textId="77777777" w:rsidTr="00040D88">
        <w:trPr>
          <w:trHeight w:val="293"/>
        </w:trPr>
        <w:tc>
          <w:tcPr>
            <w:tcW w:w="2997" w:type="pct"/>
          </w:tcPr>
          <w:p w14:paraId="083D7CC9" w14:textId="77777777" w:rsidR="0017075F" w:rsidRPr="00EC51B6" w:rsidRDefault="0017075F" w:rsidP="001C573D">
            <w:pPr>
              <w:pStyle w:val="TableText"/>
              <w:jc w:val="left"/>
              <w:rPr>
                <w:color w:val="auto"/>
                <w:sz w:val="20"/>
                <w:szCs w:val="20"/>
              </w:rPr>
            </w:pPr>
            <w:r w:rsidRPr="00EC51B6">
              <w:rPr>
                <w:color w:val="auto"/>
                <w:sz w:val="20"/>
                <w:szCs w:val="20"/>
              </w:rPr>
              <w:t>Profit net</w:t>
            </w:r>
            <w:r w:rsidR="001C573D" w:rsidRPr="00EC51B6">
              <w:rPr>
                <w:color w:val="auto"/>
                <w:sz w:val="20"/>
                <w:szCs w:val="20"/>
              </w:rPr>
              <w:t xml:space="preserve"> de </w:t>
            </w:r>
            <w:r w:rsidRPr="00EC51B6">
              <w:rPr>
                <w:color w:val="auto"/>
                <w:sz w:val="20"/>
                <w:szCs w:val="20"/>
              </w:rPr>
              <w:t>repartizat:</w:t>
            </w:r>
          </w:p>
        </w:tc>
        <w:tc>
          <w:tcPr>
            <w:tcW w:w="2003" w:type="pct"/>
            <w:shd w:val="clear" w:color="auto" w:fill="auto"/>
          </w:tcPr>
          <w:p w14:paraId="39E8E311" w14:textId="1CCB1AF7" w:rsidR="0017075F" w:rsidRPr="00D76D99" w:rsidRDefault="00DA324F" w:rsidP="00FB1927">
            <w:pPr>
              <w:pStyle w:val="DefaultText"/>
              <w:jc w:val="right"/>
              <w:rPr>
                <w:color w:val="auto"/>
                <w:sz w:val="20"/>
                <w:szCs w:val="20"/>
              </w:rPr>
            </w:pPr>
            <w:r>
              <w:rPr>
                <w:color w:val="auto"/>
                <w:sz w:val="20"/>
                <w:szCs w:val="20"/>
              </w:rPr>
              <w:t>77.107,88</w:t>
            </w:r>
          </w:p>
        </w:tc>
      </w:tr>
      <w:tr w:rsidR="0017075F" w:rsidRPr="00EC51B6" w14:paraId="24AA5EF8" w14:textId="77777777" w:rsidTr="00040D88">
        <w:trPr>
          <w:trHeight w:val="293"/>
        </w:trPr>
        <w:tc>
          <w:tcPr>
            <w:tcW w:w="2997" w:type="pct"/>
          </w:tcPr>
          <w:p w14:paraId="7C773CEA" w14:textId="77777777" w:rsidR="0017075F" w:rsidRPr="00EC51B6" w:rsidRDefault="0017075F" w:rsidP="0017075F">
            <w:pPr>
              <w:pStyle w:val="TableText"/>
              <w:jc w:val="left"/>
              <w:rPr>
                <w:color w:val="auto"/>
                <w:sz w:val="20"/>
                <w:szCs w:val="20"/>
              </w:rPr>
            </w:pPr>
            <w:r w:rsidRPr="00EC51B6">
              <w:rPr>
                <w:color w:val="auto"/>
                <w:sz w:val="20"/>
                <w:szCs w:val="20"/>
              </w:rPr>
              <w:t>-  rezerva legala</w:t>
            </w:r>
          </w:p>
        </w:tc>
        <w:tc>
          <w:tcPr>
            <w:tcW w:w="2003" w:type="pct"/>
            <w:shd w:val="clear" w:color="auto" w:fill="auto"/>
          </w:tcPr>
          <w:p w14:paraId="0568E874" w14:textId="77777777" w:rsidR="0017075F" w:rsidRPr="00D76D99" w:rsidRDefault="00FB1927" w:rsidP="0017075F">
            <w:pPr>
              <w:pStyle w:val="DefaultText"/>
              <w:jc w:val="right"/>
              <w:rPr>
                <w:color w:val="auto"/>
                <w:sz w:val="20"/>
                <w:szCs w:val="20"/>
              </w:rPr>
            </w:pPr>
            <w:r w:rsidRPr="00D76D99">
              <w:rPr>
                <w:color w:val="auto"/>
                <w:sz w:val="20"/>
                <w:szCs w:val="20"/>
              </w:rPr>
              <w:t>0,00</w:t>
            </w:r>
          </w:p>
        </w:tc>
      </w:tr>
      <w:tr w:rsidR="0017075F" w:rsidRPr="00EC51B6" w14:paraId="733C2355" w14:textId="77777777" w:rsidTr="00040D88">
        <w:trPr>
          <w:trHeight w:val="293"/>
        </w:trPr>
        <w:tc>
          <w:tcPr>
            <w:tcW w:w="2997" w:type="pct"/>
          </w:tcPr>
          <w:p w14:paraId="370A05BE" w14:textId="77777777" w:rsidR="0017075F" w:rsidRPr="00EC51B6" w:rsidRDefault="0017075F" w:rsidP="0017075F">
            <w:pPr>
              <w:pStyle w:val="TableText"/>
              <w:jc w:val="left"/>
              <w:rPr>
                <w:color w:val="auto"/>
                <w:sz w:val="20"/>
                <w:szCs w:val="20"/>
              </w:rPr>
            </w:pPr>
            <w:r w:rsidRPr="00EC51B6">
              <w:rPr>
                <w:color w:val="auto"/>
                <w:sz w:val="20"/>
                <w:szCs w:val="20"/>
              </w:rPr>
              <w:t>-  acoperirea pierderii contabile</w:t>
            </w:r>
          </w:p>
        </w:tc>
        <w:tc>
          <w:tcPr>
            <w:tcW w:w="2003" w:type="pct"/>
            <w:shd w:val="clear" w:color="auto" w:fill="auto"/>
          </w:tcPr>
          <w:p w14:paraId="168B25F7" w14:textId="77777777" w:rsidR="0017075F" w:rsidRPr="00D76D99" w:rsidRDefault="00FB1927" w:rsidP="0017075F">
            <w:pPr>
              <w:pStyle w:val="DefaultText"/>
              <w:jc w:val="right"/>
              <w:rPr>
                <w:color w:val="auto"/>
                <w:sz w:val="20"/>
                <w:szCs w:val="20"/>
              </w:rPr>
            </w:pPr>
            <w:r w:rsidRPr="00D76D99">
              <w:rPr>
                <w:color w:val="auto"/>
                <w:sz w:val="20"/>
                <w:szCs w:val="20"/>
              </w:rPr>
              <w:t>0,00</w:t>
            </w:r>
          </w:p>
        </w:tc>
      </w:tr>
      <w:tr w:rsidR="0017075F" w:rsidRPr="00EC51B6" w14:paraId="5F14EF53" w14:textId="77777777" w:rsidTr="00040D88">
        <w:trPr>
          <w:trHeight w:val="293"/>
        </w:trPr>
        <w:tc>
          <w:tcPr>
            <w:tcW w:w="2997" w:type="pct"/>
          </w:tcPr>
          <w:p w14:paraId="65247354" w14:textId="77777777" w:rsidR="0017075F" w:rsidRPr="00EC51B6" w:rsidRDefault="0017075F" w:rsidP="0017075F">
            <w:pPr>
              <w:pStyle w:val="TableText"/>
              <w:jc w:val="left"/>
              <w:rPr>
                <w:color w:val="auto"/>
                <w:sz w:val="20"/>
                <w:szCs w:val="20"/>
              </w:rPr>
            </w:pPr>
            <w:r w:rsidRPr="00EC51B6">
              <w:rPr>
                <w:color w:val="auto"/>
                <w:sz w:val="20"/>
                <w:szCs w:val="20"/>
              </w:rPr>
              <w:t>-  varsaminte la bugetul local</w:t>
            </w:r>
          </w:p>
        </w:tc>
        <w:tc>
          <w:tcPr>
            <w:tcW w:w="2003" w:type="pct"/>
            <w:shd w:val="clear" w:color="auto" w:fill="auto"/>
          </w:tcPr>
          <w:p w14:paraId="42695CAB" w14:textId="237C9454" w:rsidR="0017075F" w:rsidRPr="00D76D99" w:rsidRDefault="00DA324F" w:rsidP="00FB1927">
            <w:pPr>
              <w:pStyle w:val="DefaultText"/>
              <w:jc w:val="right"/>
              <w:rPr>
                <w:color w:val="auto"/>
                <w:sz w:val="20"/>
                <w:szCs w:val="20"/>
              </w:rPr>
            </w:pPr>
            <w:r>
              <w:rPr>
                <w:color w:val="auto"/>
                <w:sz w:val="20"/>
                <w:szCs w:val="20"/>
              </w:rPr>
              <w:t>77.107.88</w:t>
            </w:r>
          </w:p>
        </w:tc>
      </w:tr>
      <w:tr w:rsidR="0017075F" w:rsidRPr="00EC51B6" w14:paraId="334312C0" w14:textId="77777777" w:rsidTr="00040D88">
        <w:trPr>
          <w:trHeight w:val="293"/>
        </w:trPr>
        <w:tc>
          <w:tcPr>
            <w:tcW w:w="2997" w:type="pct"/>
          </w:tcPr>
          <w:p w14:paraId="412E2FE0" w14:textId="77777777" w:rsidR="0017075F" w:rsidRPr="00EC51B6" w:rsidRDefault="0017075F" w:rsidP="0017075F">
            <w:pPr>
              <w:pStyle w:val="TableText"/>
              <w:jc w:val="left"/>
              <w:rPr>
                <w:color w:val="auto"/>
                <w:sz w:val="20"/>
                <w:szCs w:val="20"/>
              </w:rPr>
            </w:pPr>
            <w:r w:rsidRPr="00EC51B6">
              <w:rPr>
                <w:color w:val="auto"/>
                <w:sz w:val="20"/>
                <w:szCs w:val="20"/>
              </w:rPr>
              <w:t>-  participare salariati la profit</w:t>
            </w:r>
          </w:p>
        </w:tc>
        <w:tc>
          <w:tcPr>
            <w:tcW w:w="2003" w:type="pct"/>
            <w:shd w:val="clear" w:color="auto" w:fill="auto"/>
          </w:tcPr>
          <w:p w14:paraId="23EF6D5B" w14:textId="77777777" w:rsidR="0017075F" w:rsidRPr="00D76D99" w:rsidRDefault="00D623A6" w:rsidP="0017075F">
            <w:pPr>
              <w:pStyle w:val="DefaultText"/>
              <w:jc w:val="right"/>
              <w:rPr>
                <w:color w:val="auto"/>
                <w:sz w:val="20"/>
                <w:szCs w:val="20"/>
              </w:rPr>
            </w:pPr>
            <w:r w:rsidRPr="00D76D99">
              <w:rPr>
                <w:color w:val="auto"/>
                <w:sz w:val="20"/>
                <w:szCs w:val="20"/>
              </w:rPr>
              <w:t>0,00</w:t>
            </w:r>
          </w:p>
        </w:tc>
      </w:tr>
      <w:tr w:rsidR="0017075F" w:rsidRPr="00EC51B6" w14:paraId="09A53094" w14:textId="77777777" w:rsidTr="00040D88">
        <w:trPr>
          <w:trHeight w:val="293"/>
        </w:trPr>
        <w:tc>
          <w:tcPr>
            <w:tcW w:w="2997" w:type="pct"/>
          </w:tcPr>
          <w:p w14:paraId="2F332FA9" w14:textId="77777777" w:rsidR="0017075F" w:rsidRPr="00EC51B6" w:rsidRDefault="0017075F" w:rsidP="0017075F">
            <w:pPr>
              <w:pStyle w:val="TableText"/>
              <w:jc w:val="left"/>
              <w:rPr>
                <w:color w:val="auto"/>
                <w:sz w:val="20"/>
                <w:szCs w:val="20"/>
              </w:rPr>
            </w:pPr>
            <w:r w:rsidRPr="00EC51B6">
              <w:rPr>
                <w:color w:val="auto"/>
                <w:sz w:val="20"/>
                <w:szCs w:val="20"/>
              </w:rPr>
              <w:t>- sursa proprie de finantare</w:t>
            </w:r>
          </w:p>
        </w:tc>
        <w:tc>
          <w:tcPr>
            <w:tcW w:w="2003" w:type="pct"/>
            <w:shd w:val="clear" w:color="auto" w:fill="auto"/>
          </w:tcPr>
          <w:p w14:paraId="59B82D0D" w14:textId="7D3AE5DB" w:rsidR="0017075F" w:rsidRPr="00D76D99" w:rsidRDefault="00DA324F" w:rsidP="00FB1927">
            <w:pPr>
              <w:pStyle w:val="DefaultText"/>
              <w:jc w:val="right"/>
              <w:rPr>
                <w:color w:val="auto"/>
                <w:sz w:val="20"/>
                <w:szCs w:val="20"/>
              </w:rPr>
            </w:pPr>
            <w:r>
              <w:rPr>
                <w:color w:val="auto"/>
                <w:sz w:val="20"/>
                <w:szCs w:val="20"/>
              </w:rPr>
              <w:t>0,00</w:t>
            </w:r>
          </w:p>
        </w:tc>
      </w:tr>
      <w:tr w:rsidR="0017075F" w:rsidRPr="00C92238" w14:paraId="26418539" w14:textId="77777777" w:rsidTr="00040D88">
        <w:trPr>
          <w:trHeight w:val="293"/>
        </w:trPr>
        <w:tc>
          <w:tcPr>
            <w:tcW w:w="2997" w:type="pct"/>
          </w:tcPr>
          <w:p w14:paraId="214563FA" w14:textId="77777777" w:rsidR="0017075F" w:rsidRPr="00EC51B6" w:rsidRDefault="0017075F" w:rsidP="0017075F">
            <w:pPr>
              <w:pStyle w:val="TableText"/>
              <w:jc w:val="left"/>
              <w:rPr>
                <w:color w:val="auto"/>
                <w:sz w:val="20"/>
                <w:szCs w:val="20"/>
              </w:rPr>
            </w:pPr>
            <w:r w:rsidRPr="00EC51B6">
              <w:rPr>
                <w:color w:val="auto"/>
                <w:sz w:val="20"/>
                <w:szCs w:val="20"/>
              </w:rPr>
              <w:t>Profit nerepartizat</w:t>
            </w:r>
          </w:p>
        </w:tc>
        <w:tc>
          <w:tcPr>
            <w:tcW w:w="2003" w:type="pct"/>
            <w:shd w:val="clear" w:color="auto" w:fill="auto"/>
          </w:tcPr>
          <w:p w14:paraId="7E1928DC" w14:textId="77777777" w:rsidR="0017075F" w:rsidRPr="00D76D99" w:rsidRDefault="00D623A6" w:rsidP="0017075F">
            <w:pPr>
              <w:pStyle w:val="DefaultText"/>
              <w:jc w:val="right"/>
              <w:rPr>
                <w:color w:val="auto"/>
                <w:sz w:val="20"/>
                <w:szCs w:val="20"/>
              </w:rPr>
            </w:pPr>
            <w:r w:rsidRPr="00D76D99">
              <w:rPr>
                <w:color w:val="auto"/>
                <w:sz w:val="20"/>
                <w:szCs w:val="20"/>
              </w:rPr>
              <w:t>-</w:t>
            </w:r>
          </w:p>
        </w:tc>
      </w:tr>
    </w:tbl>
    <w:p w14:paraId="3AA09494" w14:textId="77777777" w:rsidR="0017075F" w:rsidRPr="00C92238" w:rsidRDefault="0017075F" w:rsidP="0017075F">
      <w:pPr>
        <w:pStyle w:val="DefaultText"/>
        <w:rPr>
          <w:color w:val="auto"/>
          <w:sz w:val="20"/>
          <w:szCs w:val="20"/>
        </w:rPr>
      </w:pPr>
    </w:p>
    <w:p w14:paraId="3D70C66F" w14:textId="77777777" w:rsidR="0017075F" w:rsidRPr="00C92238" w:rsidRDefault="0017075F" w:rsidP="0017075F">
      <w:pPr>
        <w:pStyle w:val="DefaultText"/>
        <w:rPr>
          <w:color w:val="auto"/>
          <w:sz w:val="20"/>
          <w:szCs w:val="20"/>
        </w:rPr>
      </w:pPr>
    </w:p>
    <w:p w14:paraId="2A7973E8" w14:textId="77777777" w:rsidR="0017075F" w:rsidRPr="00C92238" w:rsidRDefault="0017075F" w:rsidP="0017075F">
      <w:pPr>
        <w:pStyle w:val="DefaultText"/>
        <w:rPr>
          <w:b/>
          <w:bCs/>
          <w:color w:val="auto"/>
          <w:sz w:val="20"/>
          <w:szCs w:val="20"/>
        </w:rPr>
      </w:pPr>
      <w:r w:rsidRPr="00C92238">
        <w:rPr>
          <w:b/>
          <w:bCs/>
          <w:color w:val="auto"/>
          <w:sz w:val="20"/>
          <w:szCs w:val="20"/>
        </w:rPr>
        <w:t>Nota 4 Analiza rezultatului din exploatare</w:t>
      </w:r>
    </w:p>
    <w:p w14:paraId="10604E1F" w14:textId="77777777" w:rsidR="0017075F" w:rsidRPr="00C92238" w:rsidRDefault="0017075F" w:rsidP="0017075F">
      <w:pPr>
        <w:pStyle w:val="DefaultText"/>
        <w:rPr>
          <w:color w:val="auto"/>
          <w:sz w:val="20"/>
          <w:szCs w:val="20"/>
        </w:rPr>
      </w:pPr>
      <w:r w:rsidRPr="00C92238">
        <w:rPr>
          <w:color w:val="auto"/>
          <w:sz w:val="20"/>
          <w:szCs w:val="20"/>
        </w:rPr>
        <w:tab/>
      </w:r>
      <w:r w:rsidRPr="00C92238">
        <w:rPr>
          <w:color w:val="auto"/>
          <w:sz w:val="20"/>
          <w:szCs w:val="20"/>
        </w:rPr>
        <w:tab/>
      </w:r>
      <w:r w:rsidRPr="00C92238">
        <w:rPr>
          <w:color w:val="auto"/>
          <w:sz w:val="20"/>
          <w:szCs w:val="20"/>
        </w:rPr>
        <w:tab/>
      </w:r>
      <w:r w:rsidRPr="00C92238">
        <w:rPr>
          <w:color w:val="auto"/>
          <w:sz w:val="20"/>
          <w:szCs w:val="20"/>
        </w:rPr>
        <w:tab/>
      </w:r>
      <w:r w:rsidRPr="00C92238">
        <w:rPr>
          <w:color w:val="auto"/>
          <w:sz w:val="20"/>
          <w:szCs w:val="20"/>
        </w:rPr>
        <w:tab/>
      </w:r>
      <w:r w:rsidRPr="00C92238">
        <w:rPr>
          <w:color w:val="auto"/>
          <w:sz w:val="20"/>
          <w:szCs w:val="20"/>
        </w:rPr>
        <w:tab/>
      </w:r>
      <w:r w:rsidRPr="00C92238">
        <w:rPr>
          <w:color w:val="auto"/>
          <w:sz w:val="20"/>
          <w:szCs w:val="20"/>
        </w:rPr>
        <w:tab/>
      </w:r>
      <w:r w:rsidRPr="00C92238">
        <w:rPr>
          <w:color w:val="auto"/>
          <w:sz w:val="20"/>
          <w:szCs w:val="20"/>
        </w:rPr>
        <w:tab/>
      </w:r>
      <w:r w:rsidRPr="00C92238">
        <w:rPr>
          <w:color w:val="auto"/>
          <w:sz w:val="20"/>
          <w:szCs w:val="20"/>
        </w:rPr>
        <w:tab/>
      </w:r>
      <w:r w:rsidRPr="00C92238">
        <w:rPr>
          <w:color w:val="auto"/>
          <w:sz w:val="20"/>
          <w:szCs w:val="20"/>
        </w:rPr>
        <w:tab/>
      </w:r>
      <w:r w:rsidRPr="00C92238">
        <w:rPr>
          <w:color w:val="auto"/>
          <w:sz w:val="20"/>
          <w:szCs w:val="20"/>
        </w:rPr>
        <w:tab/>
      </w:r>
    </w:p>
    <w:tbl>
      <w:tblPr>
        <w:tblW w:w="37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07"/>
        <w:gridCol w:w="2294"/>
      </w:tblGrid>
      <w:tr w:rsidR="00A22DDB" w:rsidRPr="00C92238" w14:paraId="70340FB9" w14:textId="77777777" w:rsidTr="00757C68">
        <w:trPr>
          <w:trHeight w:val="293"/>
        </w:trPr>
        <w:tc>
          <w:tcPr>
            <w:tcW w:w="3407" w:type="pct"/>
          </w:tcPr>
          <w:p w14:paraId="59A1AFA3" w14:textId="77777777" w:rsidR="00757C68" w:rsidRPr="00C92238" w:rsidRDefault="00757C68" w:rsidP="0017075F">
            <w:pPr>
              <w:pStyle w:val="TableText"/>
              <w:jc w:val="left"/>
              <w:rPr>
                <w:color w:val="auto"/>
                <w:sz w:val="20"/>
                <w:szCs w:val="20"/>
              </w:rPr>
            </w:pPr>
            <w:r w:rsidRPr="00C92238">
              <w:rPr>
                <w:color w:val="auto"/>
                <w:sz w:val="20"/>
                <w:szCs w:val="20"/>
              </w:rPr>
              <w:t xml:space="preserve">                                   Indicator</w:t>
            </w:r>
          </w:p>
        </w:tc>
        <w:tc>
          <w:tcPr>
            <w:tcW w:w="1593" w:type="pct"/>
          </w:tcPr>
          <w:p w14:paraId="2ADBD8C8" w14:textId="77777777" w:rsidR="00757C68" w:rsidRPr="00C92238" w:rsidRDefault="00757C68" w:rsidP="00FE6095">
            <w:pPr>
              <w:pStyle w:val="TableText"/>
              <w:jc w:val="center"/>
              <w:rPr>
                <w:color w:val="auto"/>
                <w:sz w:val="20"/>
                <w:szCs w:val="20"/>
              </w:rPr>
            </w:pPr>
            <w:r w:rsidRPr="00C92238">
              <w:rPr>
                <w:color w:val="auto"/>
                <w:sz w:val="20"/>
                <w:szCs w:val="20"/>
              </w:rPr>
              <w:t>Exercitiul financiar incheiat la</w:t>
            </w:r>
          </w:p>
          <w:p w14:paraId="4F183EF5" w14:textId="29D0FEAB" w:rsidR="00757C68" w:rsidRPr="00C92238" w:rsidRDefault="00757C68" w:rsidP="00FE6095">
            <w:pPr>
              <w:pStyle w:val="TableText"/>
              <w:jc w:val="center"/>
              <w:rPr>
                <w:color w:val="auto"/>
                <w:sz w:val="20"/>
                <w:szCs w:val="20"/>
              </w:rPr>
            </w:pPr>
            <w:r w:rsidRPr="00C92238">
              <w:rPr>
                <w:color w:val="auto"/>
                <w:sz w:val="20"/>
                <w:szCs w:val="20"/>
              </w:rPr>
              <w:t>31 decembrie 202</w:t>
            </w:r>
            <w:r w:rsidR="002F7CFD">
              <w:rPr>
                <w:color w:val="auto"/>
                <w:sz w:val="20"/>
                <w:szCs w:val="20"/>
              </w:rPr>
              <w:t>4</w:t>
            </w:r>
          </w:p>
        </w:tc>
      </w:tr>
      <w:tr w:rsidR="00A22DDB" w:rsidRPr="00C92238" w14:paraId="73C38A6D" w14:textId="77777777" w:rsidTr="00757C68">
        <w:trPr>
          <w:trHeight w:val="293"/>
        </w:trPr>
        <w:tc>
          <w:tcPr>
            <w:tcW w:w="3407" w:type="pct"/>
          </w:tcPr>
          <w:p w14:paraId="184C1A6E" w14:textId="77777777" w:rsidR="00757C68" w:rsidRPr="00C92238" w:rsidRDefault="00757C68" w:rsidP="0017075F">
            <w:pPr>
              <w:pStyle w:val="TableText"/>
              <w:jc w:val="center"/>
              <w:rPr>
                <w:color w:val="auto"/>
                <w:sz w:val="20"/>
                <w:szCs w:val="20"/>
              </w:rPr>
            </w:pPr>
            <w:r w:rsidRPr="00C92238">
              <w:rPr>
                <w:color w:val="auto"/>
                <w:sz w:val="20"/>
                <w:szCs w:val="20"/>
              </w:rPr>
              <w:t>0</w:t>
            </w:r>
          </w:p>
        </w:tc>
        <w:tc>
          <w:tcPr>
            <w:tcW w:w="1593" w:type="pct"/>
          </w:tcPr>
          <w:p w14:paraId="3A9EA8EE" w14:textId="77777777" w:rsidR="00757C68" w:rsidRPr="00C92238" w:rsidRDefault="00757C68" w:rsidP="0017075F">
            <w:pPr>
              <w:pStyle w:val="TableText"/>
              <w:jc w:val="center"/>
              <w:rPr>
                <w:color w:val="auto"/>
                <w:sz w:val="20"/>
                <w:szCs w:val="20"/>
              </w:rPr>
            </w:pPr>
            <w:r w:rsidRPr="00C92238">
              <w:rPr>
                <w:color w:val="auto"/>
                <w:sz w:val="20"/>
                <w:szCs w:val="20"/>
              </w:rPr>
              <w:t>1</w:t>
            </w:r>
          </w:p>
        </w:tc>
      </w:tr>
      <w:tr w:rsidR="00A22DDB" w:rsidRPr="00C92238" w14:paraId="4BA12BE8" w14:textId="77777777" w:rsidTr="00757C68">
        <w:trPr>
          <w:trHeight w:val="200"/>
        </w:trPr>
        <w:tc>
          <w:tcPr>
            <w:tcW w:w="3407" w:type="pct"/>
          </w:tcPr>
          <w:p w14:paraId="2FA25AE1" w14:textId="77777777" w:rsidR="00757C68" w:rsidRPr="00C92238" w:rsidRDefault="00757C68" w:rsidP="00757C68">
            <w:pPr>
              <w:pStyle w:val="TableText"/>
              <w:jc w:val="left"/>
              <w:rPr>
                <w:color w:val="auto"/>
                <w:sz w:val="20"/>
                <w:szCs w:val="20"/>
              </w:rPr>
            </w:pPr>
            <w:r w:rsidRPr="00C92238">
              <w:rPr>
                <w:color w:val="auto"/>
                <w:sz w:val="20"/>
                <w:szCs w:val="20"/>
              </w:rPr>
              <w:t>1. Cifra de afaceri neta</w:t>
            </w:r>
          </w:p>
        </w:tc>
        <w:tc>
          <w:tcPr>
            <w:tcW w:w="1593" w:type="pct"/>
          </w:tcPr>
          <w:p w14:paraId="02853725" w14:textId="2B5289A5" w:rsidR="00757C68" w:rsidRPr="00C92238" w:rsidRDefault="00110179" w:rsidP="00757C68">
            <w:pPr>
              <w:pStyle w:val="DefaultText"/>
              <w:jc w:val="right"/>
              <w:rPr>
                <w:color w:val="auto"/>
                <w:sz w:val="20"/>
                <w:szCs w:val="20"/>
              </w:rPr>
            </w:pPr>
            <w:r>
              <w:rPr>
                <w:color w:val="auto"/>
                <w:sz w:val="20"/>
                <w:szCs w:val="20"/>
              </w:rPr>
              <w:t>6.963.958</w:t>
            </w:r>
          </w:p>
        </w:tc>
      </w:tr>
      <w:tr w:rsidR="00A22DDB" w:rsidRPr="00C92238" w14:paraId="20F7D793" w14:textId="77777777" w:rsidTr="00757C68">
        <w:trPr>
          <w:trHeight w:val="278"/>
        </w:trPr>
        <w:tc>
          <w:tcPr>
            <w:tcW w:w="3407" w:type="pct"/>
          </w:tcPr>
          <w:p w14:paraId="011E363C" w14:textId="77777777" w:rsidR="00757C68" w:rsidRPr="00C92238" w:rsidRDefault="00757C68" w:rsidP="00757C68">
            <w:pPr>
              <w:pStyle w:val="TableText"/>
              <w:jc w:val="left"/>
              <w:rPr>
                <w:color w:val="auto"/>
                <w:sz w:val="20"/>
                <w:szCs w:val="20"/>
              </w:rPr>
            </w:pPr>
            <w:r w:rsidRPr="00C92238">
              <w:rPr>
                <w:color w:val="auto"/>
                <w:sz w:val="20"/>
                <w:szCs w:val="20"/>
              </w:rPr>
              <w:t xml:space="preserve">2. Costul bunurilor vandute si al serviciilor prestate               </w:t>
            </w:r>
          </w:p>
        </w:tc>
        <w:tc>
          <w:tcPr>
            <w:tcW w:w="1593" w:type="pct"/>
          </w:tcPr>
          <w:p w14:paraId="7F1342D5" w14:textId="5AA5D9B3" w:rsidR="00757C68" w:rsidRPr="00C92238" w:rsidRDefault="007D2F74" w:rsidP="004770B6">
            <w:pPr>
              <w:pStyle w:val="DefaultText"/>
              <w:jc w:val="right"/>
              <w:rPr>
                <w:color w:val="auto"/>
                <w:sz w:val="20"/>
                <w:szCs w:val="20"/>
              </w:rPr>
            </w:pPr>
            <w:r>
              <w:rPr>
                <w:color w:val="auto"/>
                <w:sz w:val="20"/>
                <w:szCs w:val="20"/>
              </w:rPr>
              <w:t>6.959.289</w:t>
            </w:r>
          </w:p>
        </w:tc>
      </w:tr>
      <w:tr w:rsidR="00A22DDB" w:rsidRPr="00C92238" w14:paraId="49CD3CC1" w14:textId="77777777" w:rsidTr="00757C68">
        <w:trPr>
          <w:trHeight w:val="270"/>
        </w:trPr>
        <w:tc>
          <w:tcPr>
            <w:tcW w:w="3407" w:type="pct"/>
          </w:tcPr>
          <w:p w14:paraId="5F15DA86" w14:textId="77777777" w:rsidR="00757C68" w:rsidRPr="00C92238" w:rsidRDefault="00757C68" w:rsidP="00757C68">
            <w:pPr>
              <w:pStyle w:val="TableText"/>
              <w:jc w:val="left"/>
              <w:rPr>
                <w:b/>
                <w:color w:val="auto"/>
                <w:sz w:val="20"/>
                <w:szCs w:val="20"/>
              </w:rPr>
            </w:pPr>
            <w:r w:rsidRPr="00C92238">
              <w:rPr>
                <w:b/>
                <w:color w:val="auto"/>
                <w:sz w:val="20"/>
                <w:szCs w:val="20"/>
              </w:rPr>
              <w:t>3.  Rezultatul brut aferent cifrei de afaceri nete (1-2 )</w:t>
            </w:r>
          </w:p>
        </w:tc>
        <w:tc>
          <w:tcPr>
            <w:tcW w:w="1593" w:type="pct"/>
          </w:tcPr>
          <w:p w14:paraId="646D2264" w14:textId="1CD3091F" w:rsidR="00757C68" w:rsidRPr="00C92238" w:rsidRDefault="007D2F74" w:rsidP="00757C68">
            <w:pPr>
              <w:pStyle w:val="DefaultText"/>
              <w:jc w:val="right"/>
              <w:rPr>
                <w:b/>
                <w:color w:val="auto"/>
                <w:sz w:val="20"/>
                <w:szCs w:val="20"/>
              </w:rPr>
            </w:pPr>
            <w:r>
              <w:rPr>
                <w:b/>
                <w:color w:val="auto"/>
                <w:sz w:val="20"/>
                <w:szCs w:val="20"/>
              </w:rPr>
              <w:t>4.669</w:t>
            </w:r>
          </w:p>
        </w:tc>
      </w:tr>
      <w:tr w:rsidR="00A22DDB" w:rsidRPr="00C92238" w14:paraId="76566680" w14:textId="77777777" w:rsidTr="00757C68">
        <w:trPr>
          <w:trHeight w:val="226"/>
        </w:trPr>
        <w:tc>
          <w:tcPr>
            <w:tcW w:w="3407" w:type="pct"/>
          </w:tcPr>
          <w:p w14:paraId="61A09D91" w14:textId="77777777" w:rsidR="00757C68" w:rsidRPr="00C92238" w:rsidRDefault="00757C68" w:rsidP="00757C68">
            <w:pPr>
              <w:pStyle w:val="TableText"/>
              <w:jc w:val="left"/>
              <w:rPr>
                <w:color w:val="auto"/>
                <w:sz w:val="20"/>
                <w:szCs w:val="20"/>
              </w:rPr>
            </w:pPr>
            <w:r w:rsidRPr="00C92238">
              <w:rPr>
                <w:color w:val="auto"/>
                <w:sz w:val="20"/>
                <w:szCs w:val="20"/>
              </w:rPr>
              <w:t>4.  Cheltuielile de desfacere</w:t>
            </w:r>
          </w:p>
        </w:tc>
        <w:tc>
          <w:tcPr>
            <w:tcW w:w="1593" w:type="pct"/>
          </w:tcPr>
          <w:p w14:paraId="69C99B44" w14:textId="2385C36F" w:rsidR="00757C68" w:rsidRPr="00C92238" w:rsidRDefault="007D2F74" w:rsidP="00757C68">
            <w:pPr>
              <w:pStyle w:val="DefaultText"/>
              <w:jc w:val="right"/>
              <w:rPr>
                <w:color w:val="auto"/>
                <w:sz w:val="20"/>
                <w:szCs w:val="20"/>
              </w:rPr>
            </w:pPr>
            <w:r>
              <w:rPr>
                <w:color w:val="auto"/>
                <w:sz w:val="20"/>
                <w:szCs w:val="20"/>
              </w:rPr>
              <w:t>16</w:t>
            </w:r>
            <w:r w:rsidR="00110179">
              <w:rPr>
                <w:color w:val="auto"/>
                <w:sz w:val="20"/>
                <w:szCs w:val="20"/>
              </w:rPr>
              <w:t>5.268</w:t>
            </w:r>
          </w:p>
        </w:tc>
      </w:tr>
      <w:tr w:rsidR="00A22DDB" w:rsidRPr="00C92238" w14:paraId="27F7A657" w14:textId="77777777" w:rsidTr="00757C68">
        <w:trPr>
          <w:trHeight w:val="244"/>
        </w:trPr>
        <w:tc>
          <w:tcPr>
            <w:tcW w:w="3407" w:type="pct"/>
          </w:tcPr>
          <w:p w14:paraId="6BA744CB" w14:textId="77777777" w:rsidR="00757C68" w:rsidRPr="00C92238" w:rsidRDefault="00757C68" w:rsidP="00757C68">
            <w:pPr>
              <w:pStyle w:val="TableText"/>
              <w:jc w:val="left"/>
              <w:rPr>
                <w:color w:val="auto"/>
                <w:sz w:val="20"/>
                <w:szCs w:val="20"/>
              </w:rPr>
            </w:pPr>
            <w:r w:rsidRPr="00C92238">
              <w:rPr>
                <w:color w:val="auto"/>
                <w:sz w:val="20"/>
                <w:szCs w:val="20"/>
              </w:rPr>
              <w:t>5.  Cheltuielile generale de administratie</w:t>
            </w:r>
          </w:p>
        </w:tc>
        <w:tc>
          <w:tcPr>
            <w:tcW w:w="1593" w:type="pct"/>
          </w:tcPr>
          <w:p w14:paraId="0B07092C" w14:textId="27CDEC5C" w:rsidR="00757C68" w:rsidRPr="00C92238" w:rsidRDefault="007D2F74" w:rsidP="00757C68">
            <w:pPr>
              <w:pStyle w:val="DefaultText"/>
              <w:jc w:val="right"/>
              <w:rPr>
                <w:color w:val="auto"/>
                <w:sz w:val="20"/>
                <w:szCs w:val="20"/>
              </w:rPr>
            </w:pPr>
            <w:r>
              <w:rPr>
                <w:color w:val="auto"/>
                <w:sz w:val="20"/>
                <w:szCs w:val="20"/>
              </w:rPr>
              <w:t>61</w:t>
            </w:r>
            <w:r w:rsidR="00110179">
              <w:rPr>
                <w:color w:val="auto"/>
                <w:sz w:val="20"/>
                <w:szCs w:val="20"/>
              </w:rPr>
              <w:t>4.660</w:t>
            </w:r>
          </w:p>
        </w:tc>
      </w:tr>
      <w:tr w:rsidR="00A22DDB" w:rsidRPr="00C92238" w14:paraId="632CB91C" w14:textId="77777777" w:rsidTr="00757C68">
        <w:trPr>
          <w:trHeight w:val="276"/>
        </w:trPr>
        <w:tc>
          <w:tcPr>
            <w:tcW w:w="3407" w:type="pct"/>
          </w:tcPr>
          <w:p w14:paraId="62B52AC6" w14:textId="77777777" w:rsidR="00757C68" w:rsidRPr="00C92238" w:rsidRDefault="00757C68" w:rsidP="00757C68">
            <w:pPr>
              <w:pStyle w:val="TableText"/>
              <w:jc w:val="left"/>
              <w:rPr>
                <w:color w:val="auto"/>
                <w:sz w:val="20"/>
                <w:szCs w:val="20"/>
              </w:rPr>
            </w:pPr>
            <w:r w:rsidRPr="00C92238">
              <w:rPr>
                <w:color w:val="auto"/>
                <w:sz w:val="20"/>
                <w:szCs w:val="20"/>
              </w:rPr>
              <w:t>6.  Alte venituri din exploatare</w:t>
            </w:r>
          </w:p>
        </w:tc>
        <w:tc>
          <w:tcPr>
            <w:tcW w:w="1593" w:type="pct"/>
          </w:tcPr>
          <w:p w14:paraId="5B36DF98" w14:textId="6A98D751" w:rsidR="00757C68" w:rsidRPr="00C92238" w:rsidRDefault="00110179" w:rsidP="00757C68">
            <w:pPr>
              <w:pStyle w:val="DefaultText"/>
              <w:jc w:val="right"/>
              <w:rPr>
                <w:color w:val="auto"/>
                <w:sz w:val="20"/>
                <w:szCs w:val="20"/>
              </w:rPr>
            </w:pPr>
            <w:r>
              <w:rPr>
                <w:color w:val="auto"/>
                <w:sz w:val="20"/>
                <w:szCs w:val="20"/>
              </w:rPr>
              <w:t>657.928</w:t>
            </w:r>
          </w:p>
        </w:tc>
      </w:tr>
      <w:tr w:rsidR="00757C68" w:rsidRPr="00C92238" w14:paraId="315930DF" w14:textId="77777777" w:rsidTr="00757C68">
        <w:trPr>
          <w:trHeight w:val="266"/>
        </w:trPr>
        <w:tc>
          <w:tcPr>
            <w:tcW w:w="3407" w:type="pct"/>
          </w:tcPr>
          <w:p w14:paraId="45C660C8" w14:textId="77777777" w:rsidR="00757C68" w:rsidRPr="00C92238" w:rsidRDefault="00757C68" w:rsidP="00757C68">
            <w:pPr>
              <w:pStyle w:val="TableText"/>
              <w:jc w:val="left"/>
              <w:rPr>
                <w:b/>
                <w:color w:val="auto"/>
                <w:sz w:val="20"/>
                <w:szCs w:val="20"/>
              </w:rPr>
            </w:pPr>
            <w:r w:rsidRPr="00C92238">
              <w:rPr>
                <w:b/>
                <w:color w:val="auto"/>
                <w:sz w:val="20"/>
                <w:szCs w:val="20"/>
              </w:rPr>
              <w:t>7.  Rezultatul din exploatare ( 3-4-5+6)</w:t>
            </w:r>
          </w:p>
        </w:tc>
        <w:tc>
          <w:tcPr>
            <w:tcW w:w="1593" w:type="pct"/>
          </w:tcPr>
          <w:p w14:paraId="667BAAED" w14:textId="2245AACB" w:rsidR="00757C68" w:rsidRPr="00C92238" w:rsidRDefault="00110179" w:rsidP="00757C68">
            <w:pPr>
              <w:pStyle w:val="DefaultText"/>
              <w:jc w:val="right"/>
              <w:rPr>
                <w:b/>
                <w:color w:val="auto"/>
                <w:sz w:val="20"/>
                <w:szCs w:val="20"/>
              </w:rPr>
            </w:pPr>
            <w:r>
              <w:rPr>
                <w:b/>
                <w:color w:val="auto"/>
                <w:sz w:val="20"/>
                <w:szCs w:val="20"/>
              </w:rPr>
              <w:t>-117.331</w:t>
            </w:r>
          </w:p>
        </w:tc>
      </w:tr>
    </w:tbl>
    <w:p w14:paraId="45B4AEA2" w14:textId="77777777" w:rsidR="0017075F" w:rsidRPr="00C92238" w:rsidRDefault="0017075F" w:rsidP="0017075F">
      <w:pPr>
        <w:pStyle w:val="DefaultText"/>
        <w:rPr>
          <w:color w:val="auto"/>
          <w:sz w:val="20"/>
          <w:szCs w:val="20"/>
        </w:rPr>
      </w:pPr>
    </w:p>
    <w:p w14:paraId="3F9C4B9A" w14:textId="77777777" w:rsidR="0017075F" w:rsidRPr="00C92238" w:rsidRDefault="0017075F" w:rsidP="0017075F">
      <w:pPr>
        <w:pStyle w:val="DefaultText"/>
        <w:rPr>
          <w:b/>
          <w:bCs/>
          <w:color w:val="auto"/>
          <w:sz w:val="20"/>
          <w:szCs w:val="20"/>
        </w:rPr>
      </w:pPr>
    </w:p>
    <w:p w14:paraId="6A0D291C" w14:textId="77777777" w:rsidR="0017075F" w:rsidRPr="00C92238" w:rsidRDefault="0017075F" w:rsidP="0017075F">
      <w:pPr>
        <w:pStyle w:val="DefaultText"/>
        <w:rPr>
          <w:b/>
          <w:bCs/>
          <w:color w:val="auto"/>
          <w:sz w:val="20"/>
          <w:szCs w:val="20"/>
        </w:rPr>
      </w:pPr>
      <w:r w:rsidRPr="00C92238">
        <w:rPr>
          <w:b/>
          <w:bCs/>
          <w:color w:val="auto"/>
          <w:sz w:val="20"/>
          <w:szCs w:val="20"/>
        </w:rPr>
        <w:t>Nota 5 Situatia creantelor si datoriilor</w:t>
      </w:r>
    </w:p>
    <w:p w14:paraId="15EF1308" w14:textId="77777777" w:rsidR="00FE6095" w:rsidRPr="00C92238" w:rsidRDefault="00FE6095" w:rsidP="0017075F">
      <w:pPr>
        <w:pStyle w:val="DefaultText"/>
        <w:rPr>
          <w:b/>
          <w:bCs/>
          <w:color w:val="auto"/>
          <w:sz w:val="20"/>
          <w:szCs w:val="20"/>
        </w:rPr>
      </w:pPr>
      <w:r w:rsidRPr="00C92238">
        <w:rPr>
          <w:b/>
          <w:bCs/>
          <w:color w:val="auto"/>
          <w:sz w:val="20"/>
          <w:szCs w:val="20"/>
        </w:rPr>
        <w:t>Creante</w:t>
      </w:r>
    </w:p>
    <w:p w14:paraId="0FB9D70D" w14:textId="2B2A9E55" w:rsidR="0017075F" w:rsidRPr="00C92238" w:rsidRDefault="0017075F" w:rsidP="0017075F">
      <w:pPr>
        <w:pStyle w:val="DefaultText"/>
        <w:rPr>
          <w:b/>
          <w:bCs/>
          <w:color w:val="auto"/>
          <w:sz w:val="20"/>
          <w:szCs w:val="20"/>
        </w:rPr>
      </w:pPr>
      <w:r w:rsidRPr="00C92238">
        <w:rPr>
          <w:bCs/>
          <w:color w:val="auto"/>
          <w:sz w:val="20"/>
          <w:szCs w:val="20"/>
        </w:rPr>
        <w:t>La 31 decembrie 20</w:t>
      </w:r>
      <w:r w:rsidR="00757C68" w:rsidRPr="00C92238">
        <w:rPr>
          <w:bCs/>
          <w:color w:val="auto"/>
          <w:sz w:val="20"/>
          <w:szCs w:val="20"/>
        </w:rPr>
        <w:t>2</w:t>
      </w:r>
      <w:r w:rsidR="007D2F74">
        <w:rPr>
          <w:bCs/>
          <w:color w:val="auto"/>
          <w:sz w:val="20"/>
          <w:szCs w:val="20"/>
        </w:rPr>
        <w:t>4</w:t>
      </w:r>
      <w:r w:rsidRPr="00C92238">
        <w:rPr>
          <w:bCs/>
          <w:color w:val="auto"/>
          <w:sz w:val="20"/>
          <w:szCs w:val="20"/>
        </w:rPr>
        <w:t xml:space="preserve"> creantele Regiei sunt dupa cum urmeaza</w:t>
      </w:r>
      <w:r w:rsidR="00FE6095" w:rsidRPr="00C92238">
        <w:rPr>
          <w:b/>
          <w:bCs/>
          <w:color w:val="auto"/>
          <w:sz w:val="20"/>
          <w:szCs w:val="20"/>
        </w:rPr>
        <w:t>:</w:t>
      </w:r>
    </w:p>
    <w:p w14:paraId="677BC997" w14:textId="77777777" w:rsidR="0017075F" w:rsidRPr="00C92238" w:rsidRDefault="0017075F" w:rsidP="0017075F">
      <w:pPr>
        <w:pStyle w:val="DefaultText"/>
        <w:rPr>
          <w:color w:val="auto"/>
          <w:sz w:val="20"/>
          <w:szCs w:val="20"/>
        </w:rPr>
      </w:pPr>
      <w:r w:rsidRPr="00C92238">
        <w:rPr>
          <w:b/>
          <w:bCs/>
          <w:color w:val="auto"/>
          <w:sz w:val="20"/>
          <w:szCs w:val="20"/>
        </w:rPr>
        <w:tab/>
      </w:r>
      <w:r w:rsidRPr="00C92238">
        <w:rPr>
          <w:b/>
          <w:bCs/>
          <w:color w:val="auto"/>
          <w:sz w:val="20"/>
          <w:szCs w:val="20"/>
        </w:rPr>
        <w:tab/>
      </w:r>
      <w:r w:rsidRPr="00C92238">
        <w:rPr>
          <w:b/>
          <w:bCs/>
          <w:color w:val="auto"/>
          <w:sz w:val="20"/>
          <w:szCs w:val="20"/>
        </w:rPr>
        <w:tab/>
      </w:r>
      <w:r w:rsidRPr="00C92238">
        <w:rPr>
          <w:b/>
          <w:bCs/>
          <w:color w:val="auto"/>
          <w:sz w:val="20"/>
          <w:szCs w:val="20"/>
        </w:rPr>
        <w:tab/>
      </w:r>
      <w:r w:rsidRPr="00C92238">
        <w:rPr>
          <w:b/>
          <w:bCs/>
          <w:color w:val="auto"/>
          <w:sz w:val="20"/>
          <w:szCs w:val="20"/>
        </w:rPr>
        <w:tab/>
      </w:r>
      <w:r w:rsidRPr="00C92238">
        <w:rPr>
          <w:b/>
          <w:bCs/>
          <w:color w:val="auto"/>
          <w:sz w:val="20"/>
          <w:szCs w:val="20"/>
        </w:rPr>
        <w:tab/>
      </w:r>
      <w:r w:rsidRPr="00C92238">
        <w:rPr>
          <w:b/>
          <w:bCs/>
          <w:color w:val="auto"/>
          <w:sz w:val="20"/>
          <w:szCs w:val="20"/>
        </w:rPr>
        <w:tab/>
      </w:r>
      <w:r w:rsidRPr="00C92238">
        <w:rPr>
          <w:b/>
          <w:bCs/>
          <w:color w:val="auto"/>
          <w:sz w:val="20"/>
          <w:szCs w:val="20"/>
        </w:rPr>
        <w:tab/>
      </w:r>
      <w:r w:rsidRPr="00C92238">
        <w:rPr>
          <w:b/>
          <w:bCs/>
          <w:color w:val="auto"/>
          <w:sz w:val="20"/>
          <w:szCs w:val="20"/>
        </w:rPr>
        <w:tab/>
      </w:r>
      <w:r w:rsidRPr="00C92238">
        <w:rPr>
          <w:b/>
          <w:bCs/>
          <w:color w:val="auto"/>
          <w:sz w:val="20"/>
          <w:szCs w:val="20"/>
        </w:rPr>
        <w:tab/>
      </w:r>
      <w:r w:rsidRPr="00C92238">
        <w:rPr>
          <w:b/>
          <w:bCs/>
          <w:color w:val="auto"/>
          <w:sz w:val="20"/>
          <w:szCs w:val="20"/>
        </w:rPr>
        <w:tab/>
      </w:r>
      <w:r w:rsidRPr="00C92238">
        <w:rPr>
          <w:b/>
          <w:bCs/>
          <w:color w:val="auto"/>
          <w:sz w:val="20"/>
          <w:szCs w:val="20"/>
        </w:rPr>
        <w:tab/>
        <w:t xml:space="preserve">        </w:t>
      </w:r>
    </w:p>
    <w:tbl>
      <w:tblPr>
        <w:tblW w:w="42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463"/>
        <w:gridCol w:w="1397"/>
        <w:gridCol w:w="1139"/>
        <w:gridCol w:w="1134"/>
      </w:tblGrid>
      <w:tr w:rsidR="00D9731F" w:rsidRPr="00C92238" w14:paraId="23116B0E" w14:textId="77777777" w:rsidTr="00D9731F">
        <w:trPr>
          <w:trHeight w:val="293"/>
        </w:trPr>
        <w:tc>
          <w:tcPr>
            <w:tcW w:w="2744" w:type="pct"/>
            <w:tcBorders>
              <w:left w:val="single" w:sz="4" w:space="0" w:color="auto"/>
              <w:right w:val="single" w:sz="4" w:space="0" w:color="auto"/>
            </w:tcBorders>
          </w:tcPr>
          <w:p w14:paraId="12F184B8" w14:textId="77777777" w:rsidR="00D9731F" w:rsidRPr="00C92238" w:rsidRDefault="00D9731F" w:rsidP="0017075F">
            <w:pPr>
              <w:pStyle w:val="TableText"/>
              <w:ind w:left="477"/>
              <w:jc w:val="center"/>
              <w:rPr>
                <w:b/>
                <w:color w:val="auto"/>
                <w:sz w:val="20"/>
                <w:szCs w:val="20"/>
              </w:rPr>
            </w:pPr>
          </w:p>
          <w:p w14:paraId="567D38AC" w14:textId="77777777" w:rsidR="00D9731F" w:rsidRPr="00C92238" w:rsidRDefault="00D9731F" w:rsidP="0017075F">
            <w:pPr>
              <w:pStyle w:val="TableText"/>
              <w:jc w:val="center"/>
              <w:rPr>
                <w:b/>
                <w:color w:val="auto"/>
                <w:sz w:val="20"/>
                <w:szCs w:val="20"/>
              </w:rPr>
            </w:pPr>
            <w:r w:rsidRPr="00C92238">
              <w:rPr>
                <w:b/>
                <w:color w:val="auto"/>
                <w:sz w:val="20"/>
                <w:szCs w:val="20"/>
              </w:rPr>
              <w:t>Creante</w:t>
            </w:r>
          </w:p>
        </w:tc>
        <w:tc>
          <w:tcPr>
            <w:tcW w:w="859" w:type="pct"/>
          </w:tcPr>
          <w:p w14:paraId="1CF3F04F" w14:textId="77777777" w:rsidR="00D9731F" w:rsidRPr="00C92238" w:rsidRDefault="00D9731F" w:rsidP="0017075F">
            <w:pPr>
              <w:pStyle w:val="TableText"/>
              <w:jc w:val="center"/>
              <w:rPr>
                <w:color w:val="auto"/>
                <w:sz w:val="20"/>
                <w:szCs w:val="20"/>
              </w:rPr>
            </w:pPr>
            <w:r w:rsidRPr="00C92238">
              <w:rPr>
                <w:color w:val="auto"/>
                <w:sz w:val="20"/>
                <w:szCs w:val="20"/>
              </w:rPr>
              <w:t>31 Decembrie</w:t>
            </w:r>
          </w:p>
          <w:p w14:paraId="5556C7A9" w14:textId="7A1C4FCF" w:rsidR="00D9731F" w:rsidRPr="00C92238" w:rsidRDefault="001F1E62" w:rsidP="00B854AE">
            <w:pPr>
              <w:pStyle w:val="TableText"/>
              <w:jc w:val="center"/>
              <w:rPr>
                <w:color w:val="auto"/>
                <w:sz w:val="20"/>
                <w:szCs w:val="20"/>
              </w:rPr>
            </w:pPr>
            <w:r w:rsidRPr="00C92238">
              <w:rPr>
                <w:color w:val="auto"/>
                <w:sz w:val="20"/>
                <w:szCs w:val="20"/>
              </w:rPr>
              <w:t>202</w:t>
            </w:r>
            <w:r w:rsidR="007D2F74">
              <w:rPr>
                <w:color w:val="auto"/>
                <w:sz w:val="20"/>
                <w:szCs w:val="20"/>
              </w:rPr>
              <w:t>4</w:t>
            </w:r>
          </w:p>
        </w:tc>
        <w:tc>
          <w:tcPr>
            <w:tcW w:w="1397" w:type="pct"/>
            <w:gridSpan w:val="2"/>
          </w:tcPr>
          <w:p w14:paraId="7D368ABD" w14:textId="3A4E1A33" w:rsidR="00D50E8C" w:rsidRPr="00C92238" w:rsidRDefault="00D9731F" w:rsidP="00D50E8C">
            <w:pPr>
              <w:pStyle w:val="TableText"/>
              <w:jc w:val="center"/>
              <w:rPr>
                <w:color w:val="auto"/>
                <w:sz w:val="20"/>
                <w:szCs w:val="20"/>
                <w:u w:val="single"/>
              </w:rPr>
            </w:pPr>
            <w:r w:rsidRPr="00C92238">
              <w:rPr>
                <w:color w:val="auto"/>
                <w:sz w:val="20"/>
                <w:szCs w:val="20"/>
                <w:u w:val="single"/>
              </w:rPr>
              <w:t xml:space="preserve">Termen de lichiditate pentru soldul de la 31 </w:t>
            </w:r>
            <w:r w:rsidR="00B37DDB" w:rsidRPr="00C92238">
              <w:rPr>
                <w:color w:val="auto"/>
                <w:sz w:val="20"/>
                <w:szCs w:val="20"/>
                <w:u w:val="single"/>
              </w:rPr>
              <w:t>decembrie 202</w:t>
            </w:r>
            <w:r w:rsidR="007D2F74">
              <w:rPr>
                <w:color w:val="auto"/>
                <w:sz w:val="20"/>
                <w:szCs w:val="20"/>
                <w:u w:val="single"/>
              </w:rPr>
              <w:t>4</w:t>
            </w:r>
          </w:p>
          <w:p w14:paraId="30756787" w14:textId="77777777" w:rsidR="00D9731F" w:rsidRPr="00C92238" w:rsidRDefault="00D9731F" w:rsidP="00D50E8C">
            <w:pPr>
              <w:pStyle w:val="TableText"/>
              <w:jc w:val="center"/>
              <w:rPr>
                <w:color w:val="auto"/>
                <w:sz w:val="20"/>
                <w:szCs w:val="20"/>
              </w:rPr>
            </w:pPr>
            <w:r w:rsidRPr="00C92238">
              <w:rPr>
                <w:color w:val="auto"/>
                <w:sz w:val="20"/>
                <w:szCs w:val="20"/>
                <w:u w:val="single"/>
              </w:rPr>
              <w:t>Sub 1 an       Peste 1 an</w:t>
            </w:r>
          </w:p>
        </w:tc>
      </w:tr>
      <w:tr w:rsidR="00D9731F" w:rsidRPr="00C92238" w14:paraId="4B4F1322" w14:textId="77777777" w:rsidTr="00D9731F">
        <w:trPr>
          <w:trHeight w:val="293"/>
        </w:trPr>
        <w:tc>
          <w:tcPr>
            <w:tcW w:w="2744" w:type="pct"/>
            <w:tcBorders>
              <w:left w:val="single" w:sz="4" w:space="0" w:color="auto"/>
              <w:right w:val="single" w:sz="4" w:space="0" w:color="auto"/>
            </w:tcBorders>
          </w:tcPr>
          <w:p w14:paraId="6E44B6B9" w14:textId="77777777" w:rsidR="00D9731F" w:rsidRPr="00C92238" w:rsidRDefault="00D9731F" w:rsidP="0017075F">
            <w:pPr>
              <w:pStyle w:val="TableText"/>
              <w:jc w:val="center"/>
              <w:rPr>
                <w:color w:val="auto"/>
                <w:sz w:val="20"/>
                <w:szCs w:val="20"/>
              </w:rPr>
            </w:pPr>
            <w:r w:rsidRPr="00C92238">
              <w:rPr>
                <w:color w:val="auto"/>
                <w:sz w:val="20"/>
                <w:szCs w:val="20"/>
              </w:rPr>
              <w:t>0</w:t>
            </w:r>
          </w:p>
        </w:tc>
        <w:tc>
          <w:tcPr>
            <w:tcW w:w="859" w:type="pct"/>
          </w:tcPr>
          <w:p w14:paraId="5D22D1B7" w14:textId="77777777" w:rsidR="00D9731F" w:rsidRPr="00C92238" w:rsidRDefault="00D9731F" w:rsidP="0017075F">
            <w:pPr>
              <w:pStyle w:val="TableText"/>
              <w:jc w:val="center"/>
              <w:rPr>
                <w:color w:val="auto"/>
                <w:sz w:val="20"/>
                <w:szCs w:val="20"/>
              </w:rPr>
            </w:pPr>
            <w:r w:rsidRPr="00C92238">
              <w:rPr>
                <w:color w:val="auto"/>
                <w:sz w:val="20"/>
                <w:szCs w:val="20"/>
              </w:rPr>
              <w:t>1</w:t>
            </w:r>
          </w:p>
        </w:tc>
        <w:tc>
          <w:tcPr>
            <w:tcW w:w="700" w:type="pct"/>
          </w:tcPr>
          <w:p w14:paraId="1BD432B9" w14:textId="77777777" w:rsidR="00D9731F" w:rsidRPr="00C92238" w:rsidRDefault="00D9731F" w:rsidP="0017075F">
            <w:pPr>
              <w:pStyle w:val="TableText"/>
              <w:jc w:val="center"/>
              <w:rPr>
                <w:color w:val="auto"/>
                <w:sz w:val="20"/>
                <w:szCs w:val="20"/>
              </w:rPr>
            </w:pPr>
            <w:r w:rsidRPr="00C92238">
              <w:rPr>
                <w:color w:val="auto"/>
                <w:sz w:val="20"/>
                <w:szCs w:val="20"/>
              </w:rPr>
              <w:t>2</w:t>
            </w:r>
          </w:p>
        </w:tc>
        <w:tc>
          <w:tcPr>
            <w:tcW w:w="697" w:type="pct"/>
          </w:tcPr>
          <w:p w14:paraId="36AAA37F" w14:textId="77777777" w:rsidR="00D9731F" w:rsidRPr="00C92238" w:rsidRDefault="00D9731F" w:rsidP="0017075F">
            <w:pPr>
              <w:pStyle w:val="TableText"/>
              <w:jc w:val="center"/>
              <w:rPr>
                <w:color w:val="auto"/>
                <w:sz w:val="20"/>
                <w:szCs w:val="20"/>
              </w:rPr>
            </w:pPr>
            <w:r w:rsidRPr="00C92238">
              <w:rPr>
                <w:color w:val="auto"/>
                <w:sz w:val="20"/>
                <w:szCs w:val="20"/>
              </w:rPr>
              <w:t>3</w:t>
            </w:r>
          </w:p>
        </w:tc>
      </w:tr>
      <w:tr w:rsidR="00D9731F" w:rsidRPr="00C92238" w14:paraId="10B149C0" w14:textId="77777777" w:rsidTr="00D9731F">
        <w:trPr>
          <w:trHeight w:val="226"/>
        </w:trPr>
        <w:tc>
          <w:tcPr>
            <w:tcW w:w="2744" w:type="pct"/>
            <w:tcBorders>
              <w:left w:val="single" w:sz="4" w:space="0" w:color="auto"/>
              <w:right w:val="single" w:sz="4" w:space="0" w:color="auto"/>
            </w:tcBorders>
          </w:tcPr>
          <w:p w14:paraId="339DCA95" w14:textId="77777777" w:rsidR="00D9731F" w:rsidRPr="00C92238" w:rsidRDefault="00D9731F" w:rsidP="00DA5E30">
            <w:pPr>
              <w:pStyle w:val="TableText"/>
              <w:jc w:val="left"/>
              <w:rPr>
                <w:color w:val="auto"/>
                <w:sz w:val="20"/>
                <w:szCs w:val="20"/>
              </w:rPr>
            </w:pPr>
            <w:r w:rsidRPr="00C92238">
              <w:rPr>
                <w:color w:val="auto"/>
                <w:sz w:val="20"/>
                <w:szCs w:val="20"/>
              </w:rPr>
              <w:t>Creante comerciale</w:t>
            </w:r>
          </w:p>
        </w:tc>
        <w:tc>
          <w:tcPr>
            <w:tcW w:w="859" w:type="pct"/>
          </w:tcPr>
          <w:p w14:paraId="477177B1" w14:textId="77777777" w:rsidR="00D9731F" w:rsidRPr="00C92238" w:rsidRDefault="00D9731F" w:rsidP="00DA5E30">
            <w:pPr>
              <w:pStyle w:val="TableText"/>
              <w:rPr>
                <w:color w:val="auto"/>
                <w:sz w:val="20"/>
                <w:szCs w:val="20"/>
              </w:rPr>
            </w:pPr>
          </w:p>
        </w:tc>
        <w:tc>
          <w:tcPr>
            <w:tcW w:w="700" w:type="pct"/>
          </w:tcPr>
          <w:p w14:paraId="670998AA" w14:textId="77777777" w:rsidR="00D9731F" w:rsidRPr="00C92238" w:rsidRDefault="00D9731F" w:rsidP="00DA5E30">
            <w:pPr>
              <w:pStyle w:val="TableText"/>
              <w:rPr>
                <w:color w:val="auto"/>
                <w:sz w:val="20"/>
                <w:szCs w:val="20"/>
              </w:rPr>
            </w:pPr>
          </w:p>
        </w:tc>
        <w:tc>
          <w:tcPr>
            <w:tcW w:w="697" w:type="pct"/>
          </w:tcPr>
          <w:p w14:paraId="7632AA04" w14:textId="77777777" w:rsidR="00D9731F" w:rsidRPr="00C92238" w:rsidRDefault="00D9731F" w:rsidP="00DA5E30">
            <w:pPr>
              <w:pStyle w:val="DefaultText"/>
              <w:jc w:val="right"/>
              <w:rPr>
                <w:color w:val="auto"/>
                <w:sz w:val="20"/>
                <w:szCs w:val="20"/>
              </w:rPr>
            </w:pPr>
          </w:p>
        </w:tc>
      </w:tr>
      <w:tr w:rsidR="00D72CAC" w:rsidRPr="00C92238" w14:paraId="4A218CAD" w14:textId="77777777" w:rsidTr="00D9731F">
        <w:trPr>
          <w:trHeight w:val="288"/>
        </w:trPr>
        <w:tc>
          <w:tcPr>
            <w:tcW w:w="2744" w:type="pct"/>
            <w:tcBorders>
              <w:left w:val="single" w:sz="4" w:space="0" w:color="auto"/>
              <w:right w:val="single" w:sz="4" w:space="0" w:color="auto"/>
            </w:tcBorders>
          </w:tcPr>
          <w:p w14:paraId="7C670C9C" w14:textId="77777777" w:rsidR="00D72CAC" w:rsidRPr="00C92238" w:rsidRDefault="00D72CAC" w:rsidP="00D9731F">
            <w:pPr>
              <w:pStyle w:val="DefaultText"/>
              <w:rPr>
                <w:color w:val="auto"/>
                <w:sz w:val="20"/>
                <w:szCs w:val="20"/>
              </w:rPr>
            </w:pPr>
            <w:r w:rsidRPr="00C92238">
              <w:rPr>
                <w:color w:val="auto"/>
                <w:sz w:val="20"/>
                <w:szCs w:val="20"/>
              </w:rPr>
              <w:t>Clienti</w:t>
            </w:r>
          </w:p>
        </w:tc>
        <w:tc>
          <w:tcPr>
            <w:tcW w:w="859" w:type="pct"/>
          </w:tcPr>
          <w:p w14:paraId="185BAFEA" w14:textId="1EFB23BF" w:rsidR="00D72CAC" w:rsidRPr="00C92238" w:rsidRDefault="007D2F74" w:rsidP="00DF777C">
            <w:pPr>
              <w:pStyle w:val="DefaultText"/>
              <w:jc w:val="right"/>
              <w:rPr>
                <w:color w:val="auto"/>
                <w:sz w:val="20"/>
                <w:szCs w:val="20"/>
              </w:rPr>
            </w:pPr>
            <w:r>
              <w:rPr>
                <w:color w:val="auto"/>
                <w:sz w:val="20"/>
                <w:szCs w:val="20"/>
              </w:rPr>
              <w:t>66.491</w:t>
            </w:r>
          </w:p>
        </w:tc>
        <w:tc>
          <w:tcPr>
            <w:tcW w:w="700" w:type="pct"/>
          </w:tcPr>
          <w:p w14:paraId="10786593" w14:textId="516BCB28" w:rsidR="00D72CAC" w:rsidRPr="00C92238" w:rsidRDefault="007D2F74" w:rsidP="00D9731F">
            <w:pPr>
              <w:pStyle w:val="DefaultText"/>
              <w:jc w:val="right"/>
              <w:rPr>
                <w:color w:val="auto"/>
                <w:sz w:val="20"/>
                <w:szCs w:val="20"/>
              </w:rPr>
            </w:pPr>
            <w:r>
              <w:rPr>
                <w:color w:val="auto"/>
                <w:sz w:val="20"/>
                <w:szCs w:val="20"/>
              </w:rPr>
              <w:t>66.491</w:t>
            </w:r>
          </w:p>
        </w:tc>
        <w:tc>
          <w:tcPr>
            <w:tcW w:w="697" w:type="pct"/>
          </w:tcPr>
          <w:p w14:paraId="75DD6967" w14:textId="77777777" w:rsidR="00D72CAC" w:rsidRPr="00C92238" w:rsidRDefault="00D72CAC" w:rsidP="00D9731F">
            <w:pPr>
              <w:pStyle w:val="DefaultText"/>
              <w:jc w:val="right"/>
              <w:rPr>
                <w:color w:val="auto"/>
                <w:sz w:val="20"/>
                <w:szCs w:val="20"/>
              </w:rPr>
            </w:pPr>
            <w:r w:rsidRPr="00C92238">
              <w:rPr>
                <w:color w:val="auto"/>
                <w:sz w:val="20"/>
                <w:szCs w:val="20"/>
              </w:rPr>
              <w:t>-</w:t>
            </w:r>
          </w:p>
        </w:tc>
      </w:tr>
      <w:tr w:rsidR="00D72CAC" w:rsidRPr="00C92238" w14:paraId="16F2737E" w14:textId="77777777" w:rsidTr="00D9731F">
        <w:trPr>
          <w:trHeight w:val="288"/>
        </w:trPr>
        <w:tc>
          <w:tcPr>
            <w:tcW w:w="2744" w:type="pct"/>
            <w:tcBorders>
              <w:left w:val="single" w:sz="4" w:space="0" w:color="auto"/>
              <w:right w:val="single" w:sz="4" w:space="0" w:color="auto"/>
            </w:tcBorders>
          </w:tcPr>
          <w:p w14:paraId="041EB739" w14:textId="77777777" w:rsidR="00D72CAC" w:rsidRPr="00C92238" w:rsidRDefault="00D72CAC" w:rsidP="00D9731F">
            <w:pPr>
              <w:pStyle w:val="DefaultText"/>
              <w:rPr>
                <w:color w:val="auto"/>
                <w:sz w:val="20"/>
                <w:szCs w:val="20"/>
              </w:rPr>
            </w:pPr>
            <w:r w:rsidRPr="00C92238">
              <w:rPr>
                <w:color w:val="auto"/>
                <w:sz w:val="20"/>
                <w:szCs w:val="20"/>
              </w:rPr>
              <w:t>Avansuri acordate furnizorilor</w:t>
            </w:r>
          </w:p>
        </w:tc>
        <w:tc>
          <w:tcPr>
            <w:tcW w:w="859" w:type="pct"/>
          </w:tcPr>
          <w:p w14:paraId="2967A82D" w14:textId="3531616D" w:rsidR="00D72CAC" w:rsidRPr="00C92238" w:rsidRDefault="007D2F74" w:rsidP="007D2F74">
            <w:pPr>
              <w:pStyle w:val="DefaultText"/>
              <w:jc w:val="right"/>
              <w:rPr>
                <w:color w:val="auto"/>
                <w:sz w:val="20"/>
                <w:szCs w:val="20"/>
              </w:rPr>
            </w:pPr>
            <w:r>
              <w:rPr>
                <w:color w:val="auto"/>
                <w:sz w:val="20"/>
                <w:szCs w:val="20"/>
              </w:rPr>
              <w:t>37</w:t>
            </w:r>
          </w:p>
        </w:tc>
        <w:tc>
          <w:tcPr>
            <w:tcW w:w="700" w:type="pct"/>
          </w:tcPr>
          <w:p w14:paraId="08AB8F1B" w14:textId="5E73349F" w:rsidR="00D72CAC" w:rsidRPr="00C92238" w:rsidRDefault="007D2F74" w:rsidP="007D2F74">
            <w:pPr>
              <w:pStyle w:val="DefaultText"/>
              <w:jc w:val="right"/>
              <w:rPr>
                <w:color w:val="auto"/>
                <w:sz w:val="20"/>
                <w:szCs w:val="20"/>
              </w:rPr>
            </w:pPr>
            <w:r>
              <w:rPr>
                <w:color w:val="auto"/>
                <w:sz w:val="20"/>
                <w:szCs w:val="20"/>
              </w:rPr>
              <w:t>37</w:t>
            </w:r>
          </w:p>
        </w:tc>
        <w:tc>
          <w:tcPr>
            <w:tcW w:w="697" w:type="pct"/>
          </w:tcPr>
          <w:p w14:paraId="389DC099" w14:textId="77777777" w:rsidR="00D72CAC" w:rsidRPr="00C92238" w:rsidRDefault="00D72CAC" w:rsidP="00D9731F">
            <w:pPr>
              <w:pStyle w:val="DefaultText"/>
              <w:jc w:val="right"/>
              <w:rPr>
                <w:color w:val="auto"/>
                <w:sz w:val="20"/>
                <w:szCs w:val="20"/>
              </w:rPr>
            </w:pPr>
          </w:p>
        </w:tc>
      </w:tr>
      <w:tr w:rsidR="00D72CAC" w:rsidRPr="00C92238" w14:paraId="62C668A3" w14:textId="77777777" w:rsidTr="00D9731F">
        <w:trPr>
          <w:trHeight w:val="264"/>
        </w:trPr>
        <w:tc>
          <w:tcPr>
            <w:tcW w:w="2744" w:type="pct"/>
            <w:tcBorders>
              <w:left w:val="single" w:sz="4" w:space="0" w:color="auto"/>
              <w:right w:val="single" w:sz="4" w:space="0" w:color="auto"/>
            </w:tcBorders>
          </w:tcPr>
          <w:p w14:paraId="6E456E4E" w14:textId="77777777" w:rsidR="00D72CAC" w:rsidRPr="00C92238" w:rsidRDefault="00D72CAC" w:rsidP="00D9731F">
            <w:pPr>
              <w:pStyle w:val="DefaultText"/>
              <w:rPr>
                <w:b/>
                <w:color w:val="auto"/>
                <w:sz w:val="20"/>
                <w:szCs w:val="20"/>
              </w:rPr>
            </w:pPr>
            <w:r w:rsidRPr="00C92238">
              <w:rPr>
                <w:b/>
                <w:color w:val="auto"/>
                <w:sz w:val="20"/>
                <w:szCs w:val="20"/>
              </w:rPr>
              <w:t>Total creante comerciale</w:t>
            </w:r>
          </w:p>
        </w:tc>
        <w:tc>
          <w:tcPr>
            <w:tcW w:w="859" w:type="pct"/>
          </w:tcPr>
          <w:p w14:paraId="78A595C0" w14:textId="5564B77C" w:rsidR="00D72CAC" w:rsidRPr="00C92238" w:rsidRDefault="007D2F74" w:rsidP="00DF777C">
            <w:pPr>
              <w:pStyle w:val="DefaultText"/>
              <w:jc w:val="right"/>
              <w:rPr>
                <w:b/>
                <w:color w:val="auto"/>
                <w:sz w:val="20"/>
                <w:szCs w:val="20"/>
              </w:rPr>
            </w:pPr>
            <w:r>
              <w:rPr>
                <w:b/>
                <w:color w:val="auto"/>
                <w:sz w:val="20"/>
                <w:szCs w:val="20"/>
              </w:rPr>
              <w:t>66.528</w:t>
            </w:r>
          </w:p>
        </w:tc>
        <w:tc>
          <w:tcPr>
            <w:tcW w:w="700" w:type="pct"/>
          </w:tcPr>
          <w:p w14:paraId="036EEADA" w14:textId="1892383D" w:rsidR="00D72CAC" w:rsidRPr="00C92238" w:rsidRDefault="007D2F74" w:rsidP="00D9731F">
            <w:pPr>
              <w:pStyle w:val="DefaultText"/>
              <w:jc w:val="right"/>
              <w:rPr>
                <w:b/>
                <w:color w:val="auto"/>
                <w:sz w:val="20"/>
                <w:szCs w:val="20"/>
              </w:rPr>
            </w:pPr>
            <w:r>
              <w:rPr>
                <w:b/>
                <w:color w:val="auto"/>
                <w:sz w:val="20"/>
                <w:szCs w:val="20"/>
              </w:rPr>
              <w:t>66.528</w:t>
            </w:r>
          </w:p>
        </w:tc>
        <w:tc>
          <w:tcPr>
            <w:tcW w:w="697" w:type="pct"/>
          </w:tcPr>
          <w:p w14:paraId="513469A9" w14:textId="77777777" w:rsidR="00D72CAC" w:rsidRPr="00C92238" w:rsidRDefault="00D72CAC" w:rsidP="00D9731F">
            <w:pPr>
              <w:pStyle w:val="DefaultText"/>
              <w:jc w:val="right"/>
              <w:rPr>
                <w:b/>
                <w:color w:val="auto"/>
                <w:sz w:val="20"/>
                <w:szCs w:val="20"/>
              </w:rPr>
            </w:pPr>
            <w:r w:rsidRPr="00C92238">
              <w:rPr>
                <w:b/>
                <w:color w:val="auto"/>
                <w:sz w:val="20"/>
                <w:szCs w:val="20"/>
              </w:rPr>
              <w:t>-</w:t>
            </w:r>
          </w:p>
        </w:tc>
      </w:tr>
      <w:tr w:rsidR="00D72CAC" w:rsidRPr="00C92238" w14:paraId="23924B94" w14:textId="77777777" w:rsidTr="00D9731F">
        <w:trPr>
          <w:trHeight w:val="268"/>
        </w:trPr>
        <w:tc>
          <w:tcPr>
            <w:tcW w:w="2744" w:type="pct"/>
            <w:tcBorders>
              <w:left w:val="single" w:sz="4" w:space="0" w:color="auto"/>
              <w:right w:val="single" w:sz="4" w:space="0" w:color="auto"/>
            </w:tcBorders>
          </w:tcPr>
          <w:p w14:paraId="70A912CC" w14:textId="77777777" w:rsidR="00D72CAC" w:rsidRPr="00C92238" w:rsidRDefault="00D72CAC" w:rsidP="00D9731F">
            <w:pPr>
              <w:pStyle w:val="DefaultText"/>
              <w:rPr>
                <w:color w:val="auto"/>
                <w:sz w:val="20"/>
                <w:szCs w:val="20"/>
              </w:rPr>
            </w:pPr>
            <w:r w:rsidRPr="00C92238">
              <w:rPr>
                <w:color w:val="auto"/>
                <w:sz w:val="20"/>
                <w:szCs w:val="20"/>
              </w:rPr>
              <w:t>Ajustari de valoare pentru creante comerciale</w:t>
            </w:r>
          </w:p>
        </w:tc>
        <w:tc>
          <w:tcPr>
            <w:tcW w:w="859" w:type="pct"/>
          </w:tcPr>
          <w:p w14:paraId="2143174B" w14:textId="77777777" w:rsidR="00D72CAC" w:rsidRPr="00C92238" w:rsidRDefault="00D72CAC" w:rsidP="00DF777C">
            <w:pPr>
              <w:pStyle w:val="DefaultText"/>
              <w:jc w:val="right"/>
              <w:rPr>
                <w:color w:val="auto"/>
                <w:sz w:val="20"/>
                <w:szCs w:val="20"/>
              </w:rPr>
            </w:pPr>
          </w:p>
        </w:tc>
        <w:tc>
          <w:tcPr>
            <w:tcW w:w="700" w:type="pct"/>
          </w:tcPr>
          <w:p w14:paraId="25E16367" w14:textId="77777777" w:rsidR="00D72CAC" w:rsidRPr="00C92238" w:rsidRDefault="00D72CAC" w:rsidP="00D9731F">
            <w:pPr>
              <w:pStyle w:val="DefaultText"/>
              <w:jc w:val="right"/>
              <w:rPr>
                <w:color w:val="auto"/>
                <w:sz w:val="20"/>
                <w:szCs w:val="20"/>
              </w:rPr>
            </w:pPr>
          </w:p>
        </w:tc>
        <w:tc>
          <w:tcPr>
            <w:tcW w:w="697" w:type="pct"/>
          </w:tcPr>
          <w:p w14:paraId="52AF2103" w14:textId="77777777" w:rsidR="00D72CAC" w:rsidRPr="00C92238" w:rsidRDefault="00D72CAC" w:rsidP="00D9731F">
            <w:pPr>
              <w:pStyle w:val="DefaultText"/>
              <w:jc w:val="right"/>
              <w:rPr>
                <w:color w:val="auto"/>
                <w:sz w:val="20"/>
                <w:szCs w:val="20"/>
              </w:rPr>
            </w:pPr>
            <w:r w:rsidRPr="00C92238">
              <w:rPr>
                <w:color w:val="auto"/>
                <w:sz w:val="20"/>
                <w:szCs w:val="20"/>
              </w:rPr>
              <w:t>-</w:t>
            </w:r>
          </w:p>
        </w:tc>
      </w:tr>
      <w:tr w:rsidR="00D72CAC" w:rsidRPr="00C92238" w14:paraId="20A2EE49" w14:textId="77777777" w:rsidTr="00D9731F">
        <w:trPr>
          <w:trHeight w:val="215"/>
        </w:trPr>
        <w:tc>
          <w:tcPr>
            <w:tcW w:w="2744" w:type="pct"/>
            <w:tcBorders>
              <w:left w:val="single" w:sz="4" w:space="0" w:color="auto"/>
              <w:right w:val="single" w:sz="4" w:space="0" w:color="auto"/>
            </w:tcBorders>
          </w:tcPr>
          <w:p w14:paraId="3E6A3E4A" w14:textId="77777777" w:rsidR="00D72CAC" w:rsidRPr="00C92238" w:rsidRDefault="00D72CAC" w:rsidP="00D9731F">
            <w:pPr>
              <w:pStyle w:val="DefaultText"/>
              <w:rPr>
                <w:color w:val="auto"/>
                <w:sz w:val="20"/>
                <w:szCs w:val="20"/>
              </w:rPr>
            </w:pPr>
            <w:r w:rsidRPr="00C92238">
              <w:rPr>
                <w:color w:val="auto"/>
                <w:sz w:val="20"/>
                <w:szCs w:val="20"/>
              </w:rPr>
              <w:t>Creante in legatura cu personalul</w:t>
            </w:r>
          </w:p>
        </w:tc>
        <w:tc>
          <w:tcPr>
            <w:tcW w:w="859" w:type="pct"/>
          </w:tcPr>
          <w:p w14:paraId="0CE46857" w14:textId="77777777" w:rsidR="00D72CAC" w:rsidRPr="00C92238" w:rsidRDefault="00D72CAC" w:rsidP="00DF777C">
            <w:pPr>
              <w:pStyle w:val="DefaultText"/>
              <w:jc w:val="right"/>
              <w:rPr>
                <w:b/>
                <w:color w:val="auto"/>
                <w:sz w:val="20"/>
                <w:szCs w:val="20"/>
              </w:rPr>
            </w:pPr>
          </w:p>
        </w:tc>
        <w:tc>
          <w:tcPr>
            <w:tcW w:w="700" w:type="pct"/>
          </w:tcPr>
          <w:p w14:paraId="318381B6" w14:textId="77777777" w:rsidR="00D72CAC" w:rsidRPr="00C92238" w:rsidRDefault="00D72CAC" w:rsidP="00D9731F">
            <w:pPr>
              <w:pStyle w:val="DefaultText"/>
              <w:jc w:val="right"/>
              <w:rPr>
                <w:b/>
                <w:color w:val="auto"/>
                <w:sz w:val="20"/>
                <w:szCs w:val="20"/>
              </w:rPr>
            </w:pPr>
          </w:p>
        </w:tc>
        <w:tc>
          <w:tcPr>
            <w:tcW w:w="697" w:type="pct"/>
          </w:tcPr>
          <w:p w14:paraId="1D13EE1F" w14:textId="77777777" w:rsidR="00D72CAC" w:rsidRPr="00C92238" w:rsidRDefault="00D72CAC" w:rsidP="00D9731F">
            <w:pPr>
              <w:pStyle w:val="DefaultText"/>
              <w:jc w:val="right"/>
              <w:rPr>
                <w:b/>
                <w:color w:val="auto"/>
                <w:sz w:val="20"/>
                <w:szCs w:val="20"/>
              </w:rPr>
            </w:pPr>
          </w:p>
        </w:tc>
      </w:tr>
      <w:tr w:rsidR="00D72CAC" w:rsidRPr="00C92238" w14:paraId="358D0D76" w14:textId="77777777" w:rsidTr="00D9731F">
        <w:trPr>
          <w:trHeight w:val="215"/>
        </w:trPr>
        <w:tc>
          <w:tcPr>
            <w:tcW w:w="2744" w:type="pct"/>
            <w:tcBorders>
              <w:left w:val="single" w:sz="4" w:space="0" w:color="auto"/>
              <w:right w:val="single" w:sz="4" w:space="0" w:color="auto"/>
            </w:tcBorders>
          </w:tcPr>
          <w:p w14:paraId="259C23E3" w14:textId="77777777" w:rsidR="00D72CAC" w:rsidRPr="00C92238" w:rsidRDefault="00D72CAC" w:rsidP="00D9731F">
            <w:pPr>
              <w:pStyle w:val="DefaultText"/>
              <w:rPr>
                <w:b/>
                <w:color w:val="auto"/>
                <w:sz w:val="20"/>
                <w:szCs w:val="20"/>
              </w:rPr>
            </w:pPr>
            <w:r w:rsidRPr="00C92238">
              <w:rPr>
                <w:b/>
                <w:color w:val="auto"/>
                <w:sz w:val="20"/>
                <w:szCs w:val="20"/>
              </w:rPr>
              <w:t>Creante in legatura cu BASS si BS</w:t>
            </w:r>
          </w:p>
        </w:tc>
        <w:tc>
          <w:tcPr>
            <w:tcW w:w="859" w:type="pct"/>
          </w:tcPr>
          <w:p w14:paraId="72198C3C" w14:textId="77777777" w:rsidR="00D72CAC" w:rsidRPr="00C92238" w:rsidRDefault="00D72CAC" w:rsidP="00DF777C">
            <w:pPr>
              <w:pStyle w:val="DefaultText"/>
              <w:jc w:val="right"/>
              <w:rPr>
                <w:b/>
                <w:color w:val="auto"/>
                <w:sz w:val="20"/>
                <w:szCs w:val="20"/>
              </w:rPr>
            </w:pPr>
          </w:p>
        </w:tc>
        <w:tc>
          <w:tcPr>
            <w:tcW w:w="700" w:type="pct"/>
          </w:tcPr>
          <w:p w14:paraId="5925D2A8" w14:textId="77777777" w:rsidR="00D72CAC" w:rsidRPr="00C92238" w:rsidRDefault="00D72CAC" w:rsidP="00D9731F">
            <w:pPr>
              <w:pStyle w:val="DefaultText"/>
              <w:jc w:val="right"/>
              <w:rPr>
                <w:b/>
                <w:color w:val="auto"/>
                <w:sz w:val="20"/>
                <w:szCs w:val="20"/>
              </w:rPr>
            </w:pPr>
          </w:p>
        </w:tc>
        <w:tc>
          <w:tcPr>
            <w:tcW w:w="697" w:type="pct"/>
          </w:tcPr>
          <w:p w14:paraId="1B0F506C" w14:textId="77777777" w:rsidR="00D72CAC" w:rsidRPr="00C92238" w:rsidRDefault="00D72CAC" w:rsidP="00D9731F">
            <w:pPr>
              <w:pStyle w:val="DefaultText"/>
              <w:jc w:val="right"/>
              <w:rPr>
                <w:b/>
                <w:color w:val="auto"/>
                <w:sz w:val="20"/>
                <w:szCs w:val="20"/>
              </w:rPr>
            </w:pPr>
          </w:p>
        </w:tc>
      </w:tr>
      <w:tr w:rsidR="00D72CAC" w:rsidRPr="00C92238" w14:paraId="73F270E0" w14:textId="77777777" w:rsidTr="00D9731F">
        <w:trPr>
          <w:trHeight w:val="215"/>
        </w:trPr>
        <w:tc>
          <w:tcPr>
            <w:tcW w:w="2744" w:type="pct"/>
            <w:tcBorders>
              <w:left w:val="single" w:sz="4" w:space="0" w:color="auto"/>
              <w:right w:val="single" w:sz="4" w:space="0" w:color="auto"/>
            </w:tcBorders>
          </w:tcPr>
          <w:p w14:paraId="7F4A339E" w14:textId="77777777" w:rsidR="00D72CAC" w:rsidRPr="00C92238" w:rsidRDefault="00D72CAC" w:rsidP="00D9731F">
            <w:pPr>
              <w:pStyle w:val="DefaultText"/>
              <w:rPr>
                <w:b/>
                <w:color w:val="auto"/>
                <w:sz w:val="20"/>
                <w:szCs w:val="20"/>
              </w:rPr>
            </w:pPr>
            <w:r w:rsidRPr="00C92238">
              <w:rPr>
                <w:color w:val="auto"/>
                <w:sz w:val="20"/>
                <w:szCs w:val="20"/>
              </w:rPr>
              <w:t>Creante in leg cu bugetul de stat</w:t>
            </w:r>
          </w:p>
        </w:tc>
        <w:tc>
          <w:tcPr>
            <w:tcW w:w="859" w:type="pct"/>
          </w:tcPr>
          <w:p w14:paraId="5CAB26BD" w14:textId="5468ED74" w:rsidR="00D72CAC" w:rsidRPr="00C92238" w:rsidRDefault="007D2F74" w:rsidP="00DF777C">
            <w:pPr>
              <w:pStyle w:val="DefaultText"/>
              <w:jc w:val="right"/>
              <w:rPr>
                <w:color w:val="auto"/>
                <w:sz w:val="20"/>
                <w:szCs w:val="20"/>
              </w:rPr>
            </w:pPr>
            <w:r>
              <w:rPr>
                <w:color w:val="auto"/>
                <w:sz w:val="20"/>
                <w:szCs w:val="20"/>
              </w:rPr>
              <w:t>194.637</w:t>
            </w:r>
          </w:p>
        </w:tc>
        <w:tc>
          <w:tcPr>
            <w:tcW w:w="700" w:type="pct"/>
          </w:tcPr>
          <w:p w14:paraId="2CFA01B2" w14:textId="44AD260E" w:rsidR="00D72CAC" w:rsidRPr="00C92238" w:rsidRDefault="007D2F74" w:rsidP="00D9731F">
            <w:pPr>
              <w:pStyle w:val="DefaultText"/>
              <w:jc w:val="right"/>
              <w:rPr>
                <w:color w:val="auto"/>
                <w:sz w:val="20"/>
                <w:szCs w:val="20"/>
              </w:rPr>
            </w:pPr>
            <w:r>
              <w:rPr>
                <w:color w:val="auto"/>
                <w:sz w:val="20"/>
                <w:szCs w:val="20"/>
              </w:rPr>
              <w:t>194.637</w:t>
            </w:r>
          </w:p>
        </w:tc>
        <w:tc>
          <w:tcPr>
            <w:tcW w:w="697" w:type="pct"/>
          </w:tcPr>
          <w:p w14:paraId="0E1FC5C3" w14:textId="77777777" w:rsidR="00D72CAC" w:rsidRPr="00C92238" w:rsidRDefault="00D72CAC" w:rsidP="00D9731F">
            <w:pPr>
              <w:pStyle w:val="DefaultText"/>
              <w:jc w:val="right"/>
              <w:rPr>
                <w:b/>
                <w:color w:val="auto"/>
                <w:sz w:val="20"/>
                <w:szCs w:val="20"/>
              </w:rPr>
            </w:pPr>
          </w:p>
        </w:tc>
      </w:tr>
      <w:tr w:rsidR="00D72CAC" w:rsidRPr="00C92238" w14:paraId="14A5D258" w14:textId="77777777" w:rsidTr="00D9731F">
        <w:trPr>
          <w:trHeight w:val="204"/>
        </w:trPr>
        <w:tc>
          <w:tcPr>
            <w:tcW w:w="2744" w:type="pct"/>
            <w:tcBorders>
              <w:left w:val="single" w:sz="4" w:space="0" w:color="auto"/>
              <w:right w:val="single" w:sz="4" w:space="0" w:color="auto"/>
            </w:tcBorders>
          </w:tcPr>
          <w:p w14:paraId="36E13391" w14:textId="77777777" w:rsidR="00D72CAC" w:rsidRPr="00C92238" w:rsidRDefault="00D72CAC" w:rsidP="00D9731F">
            <w:pPr>
              <w:pStyle w:val="DefaultText"/>
              <w:rPr>
                <w:color w:val="auto"/>
                <w:sz w:val="20"/>
                <w:szCs w:val="20"/>
              </w:rPr>
            </w:pPr>
            <w:r w:rsidRPr="00C92238">
              <w:rPr>
                <w:color w:val="auto"/>
                <w:sz w:val="20"/>
                <w:szCs w:val="20"/>
              </w:rPr>
              <w:t>Creante in legatura cu bugetul asigurarilor sociale</w:t>
            </w:r>
          </w:p>
        </w:tc>
        <w:tc>
          <w:tcPr>
            <w:tcW w:w="859" w:type="pct"/>
          </w:tcPr>
          <w:p w14:paraId="7884149E" w14:textId="707A3CC2" w:rsidR="00D72CAC" w:rsidRPr="00C92238" w:rsidRDefault="007D2F74" w:rsidP="00DF777C">
            <w:pPr>
              <w:pStyle w:val="DefaultText"/>
              <w:jc w:val="right"/>
              <w:rPr>
                <w:color w:val="auto"/>
                <w:sz w:val="20"/>
                <w:szCs w:val="20"/>
              </w:rPr>
            </w:pPr>
            <w:r>
              <w:rPr>
                <w:color w:val="auto"/>
                <w:sz w:val="20"/>
                <w:szCs w:val="20"/>
              </w:rPr>
              <w:t>77.374</w:t>
            </w:r>
          </w:p>
        </w:tc>
        <w:tc>
          <w:tcPr>
            <w:tcW w:w="700" w:type="pct"/>
          </w:tcPr>
          <w:p w14:paraId="7E17F485" w14:textId="631795DE" w:rsidR="00D72CAC" w:rsidRPr="00C92238" w:rsidRDefault="007D2F74" w:rsidP="00D9731F">
            <w:pPr>
              <w:pStyle w:val="DefaultText"/>
              <w:jc w:val="right"/>
              <w:rPr>
                <w:color w:val="auto"/>
                <w:sz w:val="20"/>
                <w:szCs w:val="20"/>
              </w:rPr>
            </w:pPr>
            <w:r>
              <w:rPr>
                <w:color w:val="auto"/>
                <w:sz w:val="20"/>
                <w:szCs w:val="20"/>
              </w:rPr>
              <w:t>77.374</w:t>
            </w:r>
          </w:p>
        </w:tc>
        <w:tc>
          <w:tcPr>
            <w:tcW w:w="697" w:type="pct"/>
          </w:tcPr>
          <w:p w14:paraId="780C8DB8" w14:textId="77777777" w:rsidR="00D72CAC" w:rsidRPr="00C92238" w:rsidRDefault="00D72CAC" w:rsidP="00D9731F">
            <w:pPr>
              <w:pStyle w:val="DefaultText"/>
              <w:jc w:val="right"/>
              <w:rPr>
                <w:color w:val="auto"/>
                <w:sz w:val="20"/>
                <w:szCs w:val="20"/>
              </w:rPr>
            </w:pPr>
            <w:r w:rsidRPr="00C92238">
              <w:rPr>
                <w:color w:val="auto"/>
                <w:sz w:val="20"/>
                <w:szCs w:val="20"/>
              </w:rPr>
              <w:t>-</w:t>
            </w:r>
          </w:p>
        </w:tc>
      </w:tr>
      <w:tr w:rsidR="00D72CAC" w:rsidRPr="00C92238" w14:paraId="410977A0" w14:textId="77777777" w:rsidTr="00D9731F">
        <w:trPr>
          <w:trHeight w:val="208"/>
        </w:trPr>
        <w:tc>
          <w:tcPr>
            <w:tcW w:w="2744" w:type="pct"/>
            <w:tcBorders>
              <w:left w:val="single" w:sz="4" w:space="0" w:color="auto"/>
              <w:right w:val="single" w:sz="4" w:space="0" w:color="auto"/>
            </w:tcBorders>
          </w:tcPr>
          <w:p w14:paraId="38832F3E" w14:textId="77777777" w:rsidR="00D72CAC" w:rsidRPr="00C92238" w:rsidRDefault="00D72CAC" w:rsidP="00D9731F">
            <w:pPr>
              <w:pStyle w:val="DefaultText"/>
              <w:rPr>
                <w:b/>
                <w:color w:val="auto"/>
                <w:sz w:val="20"/>
                <w:szCs w:val="20"/>
              </w:rPr>
            </w:pPr>
            <w:r w:rsidRPr="00C92238">
              <w:rPr>
                <w:b/>
                <w:color w:val="auto"/>
                <w:sz w:val="20"/>
                <w:szCs w:val="20"/>
              </w:rPr>
              <w:t>Subventii de incasat</w:t>
            </w:r>
          </w:p>
        </w:tc>
        <w:tc>
          <w:tcPr>
            <w:tcW w:w="859" w:type="pct"/>
          </w:tcPr>
          <w:p w14:paraId="1BB83CFC" w14:textId="77777777" w:rsidR="00D72CAC" w:rsidRPr="00C92238" w:rsidRDefault="00D72CAC" w:rsidP="00DF777C">
            <w:pPr>
              <w:pStyle w:val="DefaultText"/>
              <w:jc w:val="right"/>
              <w:rPr>
                <w:b/>
                <w:color w:val="auto"/>
                <w:sz w:val="20"/>
                <w:szCs w:val="20"/>
              </w:rPr>
            </w:pPr>
          </w:p>
        </w:tc>
        <w:tc>
          <w:tcPr>
            <w:tcW w:w="700" w:type="pct"/>
          </w:tcPr>
          <w:p w14:paraId="060852C3" w14:textId="77777777" w:rsidR="00D72CAC" w:rsidRPr="00C92238" w:rsidRDefault="00D72CAC" w:rsidP="00D9731F">
            <w:pPr>
              <w:pStyle w:val="DefaultText"/>
              <w:jc w:val="right"/>
              <w:rPr>
                <w:b/>
                <w:color w:val="auto"/>
                <w:sz w:val="20"/>
                <w:szCs w:val="20"/>
              </w:rPr>
            </w:pPr>
          </w:p>
        </w:tc>
        <w:tc>
          <w:tcPr>
            <w:tcW w:w="697" w:type="pct"/>
          </w:tcPr>
          <w:p w14:paraId="085BB3B2" w14:textId="77777777" w:rsidR="00D72CAC" w:rsidRPr="00C92238" w:rsidRDefault="00D72CAC" w:rsidP="00D9731F">
            <w:pPr>
              <w:pStyle w:val="DefaultText"/>
              <w:jc w:val="right"/>
              <w:rPr>
                <w:color w:val="auto"/>
                <w:sz w:val="20"/>
                <w:szCs w:val="20"/>
              </w:rPr>
            </w:pPr>
            <w:r w:rsidRPr="00C92238">
              <w:rPr>
                <w:color w:val="auto"/>
                <w:sz w:val="20"/>
                <w:szCs w:val="20"/>
              </w:rPr>
              <w:t>-</w:t>
            </w:r>
          </w:p>
        </w:tc>
      </w:tr>
      <w:tr w:rsidR="00D72CAC" w:rsidRPr="00C92238" w14:paraId="712860D2" w14:textId="77777777" w:rsidTr="00D9731F">
        <w:trPr>
          <w:trHeight w:val="212"/>
        </w:trPr>
        <w:tc>
          <w:tcPr>
            <w:tcW w:w="2744" w:type="pct"/>
            <w:tcBorders>
              <w:left w:val="single" w:sz="4" w:space="0" w:color="auto"/>
              <w:right w:val="single" w:sz="4" w:space="0" w:color="auto"/>
            </w:tcBorders>
          </w:tcPr>
          <w:p w14:paraId="233F054D" w14:textId="77777777" w:rsidR="00D72CAC" w:rsidRPr="00C92238" w:rsidRDefault="00D72CAC" w:rsidP="00D9731F">
            <w:pPr>
              <w:pStyle w:val="DefaultText"/>
              <w:rPr>
                <w:color w:val="auto"/>
                <w:sz w:val="20"/>
                <w:szCs w:val="20"/>
              </w:rPr>
            </w:pPr>
          </w:p>
        </w:tc>
        <w:tc>
          <w:tcPr>
            <w:tcW w:w="859" w:type="pct"/>
          </w:tcPr>
          <w:p w14:paraId="43BB1C16" w14:textId="77777777" w:rsidR="00D72CAC" w:rsidRPr="00C92238" w:rsidRDefault="00D72CAC" w:rsidP="00DF777C">
            <w:pPr>
              <w:pStyle w:val="DefaultText"/>
              <w:jc w:val="right"/>
              <w:rPr>
                <w:color w:val="auto"/>
                <w:sz w:val="20"/>
                <w:szCs w:val="20"/>
              </w:rPr>
            </w:pPr>
          </w:p>
        </w:tc>
        <w:tc>
          <w:tcPr>
            <w:tcW w:w="700" w:type="pct"/>
          </w:tcPr>
          <w:p w14:paraId="7C314BE9" w14:textId="77777777" w:rsidR="00D72CAC" w:rsidRPr="00C92238" w:rsidRDefault="00D72CAC" w:rsidP="00D9731F">
            <w:pPr>
              <w:pStyle w:val="DefaultText"/>
              <w:jc w:val="right"/>
              <w:rPr>
                <w:color w:val="auto"/>
                <w:sz w:val="20"/>
                <w:szCs w:val="20"/>
              </w:rPr>
            </w:pPr>
          </w:p>
        </w:tc>
        <w:tc>
          <w:tcPr>
            <w:tcW w:w="697" w:type="pct"/>
          </w:tcPr>
          <w:p w14:paraId="0A3A1445" w14:textId="77777777" w:rsidR="00D72CAC" w:rsidRPr="00C92238" w:rsidRDefault="00D72CAC" w:rsidP="00D9731F">
            <w:pPr>
              <w:pStyle w:val="DefaultText"/>
              <w:jc w:val="right"/>
              <w:rPr>
                <w:color w:val="auto"/>
                <w:sz w:val="20"/>
                <w:szCs w:val="20"/>
              </w:rPr>
            </w:pPr>
          </w:p>
        </w:tc>
      </w:tr>
      <w:tr w:rsidR="00D72CAC" w:rsidRPr="00C92238" w14:paraId="6EE52556" w14:textId="77777777" w:rsidTr="00D9731F">
        <w:trPr>
          <w:trHeight w:val="212"/>
        </w:trPr>
        <w:tc>
          <w:tcPr>
            <w:tcW w:w="2744" w:type="pct"/>
            <w:tcBorders>
              <w:left w:val="single" w:sz="4" w:space="0" w:color="auto"/>
              <w:right w:val="single" w:sz="4" w:space="0" w:color="auto"/>
            </w:tcBorders>
          </w:tcPr>
          <w:p w14:paraId="35175C9D" w14:textId="77777777" w:rsidR="00D72CAC" w:rsidRPr="00C92238" w:rsidRDefault="00D72CAC" w:rsidP="00D9731F">
            <w:pPr>
              <w:pStyle w:val="DefaultText"/>
              <w:rPr>
                <w:b/>
                <w:color w:val="auto"/>
                <w:sz w:val="20"/>
                <w:szCs w:val="20"/>
              </w:rPr>
            </w:pPr>
            <w:r w:rsidRPr="00C92238">
              <w:rPr>
                <w:b/>
                <w:color w:val="auto"/>
                <w:sz w:val="20"/>
                <w:szCs w:val="20"/>
              </w:rPr>
              <w:t>Alte creante</w:t>
            </w:r>
          </w:p>
        </w:tc>
        <w:tc>
          <w:tcPr>
            <w:tcW w:w="859" w:type="pct"/>
          </w:tcPr>
          <w:p w14:paraId="5C48C47B" w14:textId="77777777" w:rsidR="00D72CAC" w:rsidRPr="00C92238" w:rsidRDefault="00D72CAC" w:rsidP="00DF777C">
            <w:pPr>
              <w:pStyle w:val="DefaultText"/>
              <w:jc w:val="right"/>
              <w:rPr>
                <w:b/>
                <w:color w:val="auto"/>
                <w:sz w:val="20"/>
                <w:szCs w:val="20"/>
              </w:rPr>
            </w:pPr>
          </w:p>
        </w:tc>
        <w:tc>
          <w:tcPr>
            <w:tcW w:w="700" w:type="pct"/>
          </w:tcPr>
          <w:p w14:paraId="6EA68D87" w14:textId="77777777" w:rsidR="00D72CAC" w:rsidRPr="00C92238" w:rsidRDefault="00D72CAC" w:rsidP="00D9731F">
            <w:pPr>
              <w:pStyle w:val="DefaultText"/>
              <w:jc w:val="right"/>
              <w:rPr>
                <w:b/>
                <w:color w:val="auto"/>
                <w:sz w:val="20"/>
                <w:szCs w:val="20"/>
              </w:rPr>
            </w:pPr>
          </w:p>
        </w:tc>
        <w:tc>
          <w:tcPr>
            <w:tcW w:w="697" w:type="pct"/>
          </w:tcPr>
          <w:p w14:paraId="06907500" w14:textId="77777777" w:rsidR="00D72CAC" w:rsidRPr="00C92238" w:rsidRDefault="00D72CAC" w:rsidP="00D9731F">
            <w:pPr>
              <w:pStyle w:val="DefaultText"/>
              <w:jc w:val="right"/>
              <w:rPr>
                <w:color w:val="auto"/>
                <w:sz w:val="20"/>
                <w:szCs w:val="20"/>
              </w:rPr>
            </w:pPr>
          </w:p>
        </w:tc>
      </w:tr>
      <w:tr w:rsidR="00D72CAC" w:rsidRPr="00C92238" w14:paraId="5E5256EC" w14:textId="77777777" w:rsidTr="00D9731F">
        <w:trPr>
          <w:trHeight w:val="202"/>
        </w:trPr>
        <w:tc>
          <w:tcPr>
            <w:tcW w:w="2744" w:type="pct"/>
            <w:tcBorders>
              <w:left w:val="single" w:sz="4" w:space="0" w:color="auto"/>
              <w:right w:val="single" w:sz="4" w:space="0" w:color="auto"/>
            </w:tcBorders>
          </w:tcPr>
          <w:p w14:paraId="67D6581D" w14:textId="77777777" w:rsidR="00D72CAC" w:rsidRPr="00C92238" w:rsidRDefault="00D72CAC" w:rsidP="00D9731F">
            <w:pPr>
              <w:pStyle w:val="DefaultText"/>
              <w:rPr>
                <w:color w:val="auto"/>
                <w:sz w:val="20"/>
                <w:szCs w:val="20"/>
              </w:rPr>
            </w:pPr>
            <w:r w:rsidRPr="00C92238">
              <w:rPr>
                <w:color w:val="auto"/>
                <w:sz w:val="20"/>
                <w:szCs w:val="20"/>
              </w:rPr>
              <w:t>Debitori diversi</w:t>
            </w:r>
          </w:p>
        </w:tc>
        <w:tc>
          <w:tcPr>
            <w:tcW w:w="859" w:type="pct"/>
          </w:tcPr>
          <w:p w14:paraId="24FF44C0" w14:textId="3E453AE5" w:rsidR="00D72CAC" w:rsidRPr="00C92238" w:rsidRDefault="007D2F74" w:rsidP="00DF777C">
            <w:pPr>
              <w:pStyle w:val="DefaultText"/>
              <w:jc w:val="right"/>
              <w:rPr>
                <w:color w:val="auto"/>
                <w:sz w:val="20"/>
                <w:szCs w:val="20"/>
              </w:rPr>
            </w:pPr>
            <w:r>
              <w:rPr>
                <w:color w:val="auto"/>
                <w:sz w:val="20"/>
                <w:szCs w:val="20"/>
              </w:rPr>
              <w:t>2.135</w:t>
            </w:r>
          </w:p>
        </w:tc>
        <w:tc>
          <w:tcPr>
            <w:tcW w:w="700" w:type="pct"/>
          </w:tcPr>
          <w:p w14:paraId="6FFD4906" w14:textId="4B0D0687" w:rsidR="00D72CAC" w:rsidRPr="00C92238" w:rsidRDefault="007D2F74" w:rsidP="00D9731F">
            <w:pPr>
              <w:pStyle w:val="DefaultText"/>
              <w:jc w:val="right"/>
              <w:rPr>
                <w:color w:val="auto"/>
                <w:sz w:val="20"/>
                <w:szCs w:val="20"/>
              </w:rPr>
            </w:pPr>
            <w:r>
              <w:rPr>
                <w:color w:val="auto"/>
                <w:sz w:val="20"/>
                <w:szCs w:val="20"/>
              </w:rPr>
              <w:t>2.135</w:t>
            </w:r>
          </w:p>
        </w:tc>
        <w:tc>
          <w:tcPr>
            <w:tcW w:w="697" w:type="pct"/>
          </w:tcPr>
          <w:p w14:paraId="62E74BC3" w14:textId="77777777" w:rsidR="00D72CAC" w:rsidRPr="00C92238" w:rsidRDefault="00D72CAC" w:rsidP="00D9731F">
            <w:pPr>
              <w:pStyle w:val="DefaultText"/>
              <w:jc w:val="right"/>
              <w:rPr>
                <w:color w:val="auto"/>
                <w:sz w:val="20"/>
                <w:szCs w:val="20"/>
              </w:rPr>
            </w:pPr>
          </w:p>
        </w:tc>
      </w:tr>
      <w:tr w:rsidR="00D72CAC" w:rsidRPr="00C92238" w14:paraId="21C7A68B" w14:textId="77777777" w:rsidTr="00D9731F">
        <w:trPr>
          <w:trHeight w:val="162"/>
        </w:trPr>
        <w:tc>
          <w:tcPr>
            <w:tcW w:w="2744" w:type="pct"/>
            <w:tcBorders>
              <w:left w:val="single" w:sz="4" w:space="0" w:color="auto"/>
              <w:right w:val="single" w:sz="4" w:space="0" w:color="auto"/>
            </w:tcBorders>
          </w:tcPr>
          <w:p w14:paraId="17DD88D5" w14:textId="77777777" w:rsidR="00D72CAC" w:rsidRPr="00C92238" w:rsidRDefault="00D72CAC" w:rsidP="00D9731F">
            <w:pPr>
              <w:pStyle w:val="DefaultText"/>
              <w:rPr>
                <w:color w:val="auto"/>
                <w:sz w:val="20"/>
                <w:szCs w:val="20"/>
              </w:rPr>
            </w:pPr>
            <w:r w:rsidRPr="00C92238">
              <w:rPr>
                <w:color w:val="auto"/>
                <w:sz w:val="20"/>
                <w:szCs w:val="20"/>
              </w:rPr>
              <w:t>Alte creante</w:t>
            </w:r>
          </w:p>
        </w:tc>
        <w:tc>
          <w:tcPr>
            <w:tcW w:w="859" w:type="pct"/>
          </w:tcPr>
          <w:p w14:paraId="28D718D7" w14:textId="77777777" w:rsidR="00D72CAC" w:rsidRPr="00C92238" w:rsidRDefault="00D72CAC" w:rsidP="00DF777C">
            <w:pPr>
              <w:pStyle w:val="DefaultText"/>
              <w:jc w:val="right"/>
              <w:rPr>
                <w:color w:val="auto"/>
                <w:sz w:val="20"/>
                <w:szCs w:val="20"/>
              </w:rPr>
            </w:pPr>
          </w:p>
        </w:tc>
        <w:tc>
          <w:tcPr>
            <w:tcW w:w="700" w:type="pct"/>
          </w:tcPr>
          <w:p w14:paraId="5EE0B231" w14:textId="77777777" w:rsidR="00D72CAC" w:rsidRPr="00C92238" w:rsidRDefault="00D72CAC" w:rsidP="00D9731F">
            <w:pPr>
              <w:pStyle w:val="DefaultText"/>
              <w:jc w:val="right"/>
              <w:rPr>
                <w:color w:val="auto"/>
                <w:sz w:val="20"/>
                <w:szCs w:val="20"/>
              </w:rPr>
            </w:pPr>
          </w:p>
        </w:tc>
        <w:tc>
          <w:tcPr>
            <w:tcW w:w="697" w:type="pct"/>
          </w:tcPr>
          <w:p w14:paraId="6D20E394" w14:textId="77777777" w:rsidR="00D72CAC" w:rsidRPr="00C92238" w:rsidRDefault="00D72CAC" w:rsidP="00D9731F">
            <w:pPr>
              <w:pStyle w:val="DefaultText"/>
              <w:jc w:val="right"/>
              <w:rPr>
                <w:color w:val="auto"/>
                <w:sz w:val="20"/>
                <w:szCs w:val="20"/>
              </w:rPr>
            </w:pPr>
          </w:p>
        </w:tc>
      </w:tr>
      <w:tr w:rsidR="00D72CAC" w:rsidRPr="00C92238" w14:paraId="4CBBC3EE" w14:textId="77777777" w:rsidTr="00D9731F">
        <w:trPr>
          <w:trHeight w:val="202"/>
        </w:trPr>
        <w:tc>
          <w:tcPr>
            <w:tcW w:w="2744" w:type="pct"/>
            <w:tcBorders>
              <w:left w:val="single" w:sz="4" w:space="0" w:color="auto"/>
              <w:right w:val="single" w:sz="4" w:space="0" w:color="auto"/>
            </w:tcBorders>
          </w:tcPr>
          <w:p w14:paraId="034CED0E" w14:textId="77777777" w:rsidR="00D72CAC" w:rsidRPr="00C92238" w:rsidRDefault="00D72CAC" w:rsidP="00D9731F">
            <w:pPr>
              <w:pStyle w:val="DefaultText"/>
              <w:rPr>
                <w:color w:val="auto"/>
                <w:sz w:val="20"/>
                <w:szCs w:val="20"/>
              </w:rPr>
            </w:pPr>
            <w:r w:rsidRPr="00C92238">
              <w:rPr>
                <w:color w:val="auto"/>
                <w:sz w:val="20"/>
                <w:szCs w:val="20"/>
              </w:rPr>
              <w:t>Ajustari de valoare pentru alte creante</w:t>
            </w:r>
          </w:p>
        </w:tc>
        <w:tc>
          <w:tcPr>
            <w:tcW w:w="859" w:type="pct"/>
          </w:tcPr>
          <w:p w14:paraId="392EDB4C" w14:textId="77777777" w:rsidR="00D72CAC" w:rsidRPr="00C92238" w:rsidRDefault="00D72CAC" w:rsidP="00DF777C">
            <w:pPr>
              <w:pStyle w:val="DefaultText"/>
              <w:jc w:val="right"/>
              <w:rPr>
                <w:color w:val="auto"/>
                <w:sz w:val="20"/>
                <w:szCs w:val="20"/>
              </w:rPr>
            </w:pPr>
          </w:p>
        </w:tc>
        <w:tc>
          <w:tcPr>
            <w:tcW w:w="700" w:type="pct"/>
          </w:tcPr>
          <w:p w14:paraId="559FC8B4" w14:textId="77777777" w:rsidR="00D72CAC" w:rsidRPr="00C92238" w:rsidRDefault="00D72CAC" w:rsidP="00D9731F">
            <w:pPr>
              <w:pStyle w:val="DefaultText"/>
              <w:jc w:val="right"/>
              <w:rPr>
                <w:color w:val="auto"/>
                <w:sz w:val="20"/>
                <w:szCs w:val="20"/>
              </w:rPr>
            </w:pPr>
          </w:p>
        </w:tc>
        <w:tc>
          <w:tcPr>
            <w:tcW w:w="697" w:type="pct"/>
          </w:tcPr>
          <w:p w14:paraId="6DE386EA" w14:textId="77777777" w:rsidR="00D72CAC" w:rsidRPr="00C92238" w:rsidRDefault="00D72CAC" w:rsidP="00D9731F">
            <w:pPr>
              <w:pStyle w:val="DefaultText"/>
              <w:jc w:val="right"/>
              <w:rPr>
                <w:color w:val="auto"/>
                <w:sz w:val="20"/>
                <w:szCs w:val="20"/>
              </w:rPr>
            </w:pPr>
          </w:p>
        </w:tc>
      </w:tr>
      <w:tr w:rsidR="00D72CAC" w:rsidRPr="00C92238" w14:paraId="52B7C7D7" w14:textId="77777777" w:rsidTr="00D9731F">
        <w:trPr>
          <w:trHeight w:val="202"/>
        </w:trPr>
        <w:tc>
          <w:tcPr>
            <w:tcW w:w="2744" w:type="pct"/>
            <w:tcBorders>
              <w:left w:val="single" w:sz="4" w:space="0" w:color="auto"/>
              <w:right w:val="single" w:sz="4" w:space="0" w:color="auto"/>
            </w:tcBorders>
          </w:tcPr>
          <w:p w14:paraId="5A58644A" w14:textId="77777777" w:rsidR="00D72CAC" w:rsidRPr="00C92238" w:rsidRDefault="00D72CAC" w:rsidP="00D9731F">
            <w:pPr>
              <w:pStyle w:val="DefaultText"/>
              <w:rPr>
                <w:color w:val="auto"/>
                <w:sz w:val="20"/>
                <w:szCs w:val="20"/>
              </w:rPr>
            </w:pPr>
            <w:r w:rsidRPr="00C92238">
              <w:rPr>
                <w:color w:val="auto"/>
                <w:sz w:val="20"/>
                <w:szCs w:val="20"/>
              </w:rPr>
              <w:t>Decontari in curs de clarificare</w:t>
            </w:r>
          </w:p>
        </w:tc>
        <w:tc>
          <w:tcPr>
            <w:tcW w:w="859" w:type="pct"/>
          </w:tcPr>
          <w:p w14:paraId="0C0C5B21" w14:textId="77777777" w:rsidR="00D72CAC" w:rsidRPr="00C92238" w:rsidRDefault="00D72CAC" w:rsidP="00DF777C">
            <w:pPr>
              <w:pStyle w:val="DefaultText"/>
              <w:jc w:val="right"/>
              <w:rPr>
                <w:color w:val="auto"/>
                <w:sz w:val="20"/>
                <w:szCs w:val="20"/>
              </w:rPr>
            </w:pPr>
          </w:p>
        </w:tc>
        <w:tc>
          <w:tcPr>
            <w:tcW w:w="700" w:type="pct"/>
          </w:tcPr>
          <w:p w14:paraId="5110B836" w14:textId="77777777" w:rsidR="00D72CAC" w:rsidRPr="00C92238" w:rsidRDefault="00D72CAC" w:rsidP="00D9731F">
            <w:pPr>
              <w:pStyle w:val="DefaultText"/>
              <w:jc w:val="right"/>
              <w:rPr>
                <w:color w:val="auto"/>
                <w:sz w:val="20"/>
                <w:szCs w:val="20"/>
              </w:rPr>
            </w:pPr>
          </w:p>
        </w:tc>
        <w:tc>
          <w:tcPr>
            <w:tcW w:w="697" w:type="pct"/>
          </w:tcPr>
          <w:p w14:paraId="0977C471" w14:textId="77777777" w:rsidR="00D72CAC" w:rsidRPr="00C92238" w:rsidRDefault="00D72CAC" w:rsidP="00D9731F">
            <w:pPr>
              <w:pStyle w:val="DefaultText"/>
              <w:jc w:val="right"/>
              <w:rPr>
                <w:color w:val="auto"/>
                <w:sz w:val="20"/>
                <w:szCs w:val="20"/>
              </w:rPr>
            </w:pPr>
          </w:p>
        </w:tc>
      </w:tr>
      <w:tr w:rsidR="00D72CAC" w:rsidRPr="00C92238" w14:paraId="09D5E438" w14:textId="77777777" w:rsidTr="00D9731F">
        <w:trPr>
          <w:trHeight w:val="156"/>
        </w:trPr>
        <w:tc>
          <w:tcPr>
            <w:tcW w:w="2744" w:type="pct"/>
            <w:tcBorders>
              <w:left w:val="single" w:sz="4" w:space="0" w:color="auto"/>
              <w:right w:val="single" w:sz="4" w:space="0" w:color="auto"/>
            </w:tcBorders>
          </w:tcPr>
          <w:p w14:paraId="6F7A640F" w14:textId="77777777" w:rsidR="00D72CAC" w:rsidRPr="00C92238" w:rsidRDefault="00D72CAC" w:rsidP="00D9731F">
            <w:pPr>
              <w:pStyle w:val="DefaultText"/>
              <w:rPr>
                <w:b/>
                <w:color w:val="auto"/>
                <w:sz w:val="20"/>
                <w:szCs w:val="20"/>
              </w:rPr>
            </w:pPr>
            <w:r w:rsidRPr="00C92238">
              <w:rPr>
                <w:b/>
                <w:color w:val="auto"/>
                <w:sz w:val="20"/>
                <w:szCs w:val="20"/>
              </w:rPr>
              <w:t>Total creante comerciale si alte creante</w:t>
            </w:r>
          </w:p>
        </w:tc>
        <w:tc>
          <w:tcPr>
            <w:tcW w:w="859" w:type="pct"/>
          </w:tcPr>
          <w:p w14:paraId="455D954D" w14:textId="12425BB1" w:rsidR="00D72CAC" w:rsidRPr="00C92238" w:rsidRDefault="007D2F74" w:rsidP="00DF777C">
            <w:pPr>
              <w:pStyle w:val="DefaultText"/>
              <w:jc w:val="right"/>
              <w:rPr>
                <w:b/>
                <w:color w:val="auto"/>
                <w:sz w:val="20"/>
                <w:szCs w:val="20"/>
              </w:rPr>
            </w:pPr>
            <w:r>
              <w:rPr>
                <w:b/>
                <w:color w:val="auto"/>
                <w:sz w:val="20"/>
                <w:szCs w:val="20"/>
              </w:rPr>
              <w:t>340.674</w:t>
            </w:r>
          </w:p>
        </w:tc>
        <w:tc>
          <w:tcPr>
            <w:tcW w:w="700" w:type="pct"/>
          </w:tcPr>
          <w:p w14:paraId="32357C92" w14:textId="7C460057" w:rsidR="00D72CAC" w:rsidRPr="00C92238" w:rsidRDefault="00B80A85" w:rsidP="00D9731F">
            <w:pPr>
              <w:pStyle w:val="DefaultText"/>
              <w:jc w:val="right"/>
              <w:rPr>
                <w:b/>
                <w:color w:val="auto"/>
                <w:sz w:val="20"/>
                <w:szCs w:val="20"/>
              </w:rPr>
            </w:pPr>
            <w:r>
              <w:rPr>
                <w:b/>
                <w:color w:val="auto"/>
                <w:sz w:val="20"/>
                <w:szCs w:val="20"/>
              </w:rPr>
              <w:t>340.674</w:t>
            </w:r>
          </w:p>
        </w:tc>
        <w:tc>
          <w:tcPr>
            <w:tcW w:w="697" w:type="pct"/>
          </w:tcPr>
          <w:p w14:paraId="48F8BF76" w14:textId="77777777" w:rsidR="00D72CAC" w:rsidRPr="00C92238" w:rsidRDefault="00D72CAC" w:rsidP="00D9731F">
            <w:pPr>
              <w:pStyle w:val="DefaultText"/>
              <w:jc w:val="right"/>
              <w:rPr>
                <w:color w:val="auto"/>
                <w:sz w:val="20"/>
                <w:szCs w:val="20"/>
              </w:rPr>
            </w:pPr>
          </w:p>
        </w:tc>
      </w:tr>
    </w:tbl>
    <w:p w14:paraId="6DA0DD5B" w14:textId="77777777" w:rsidR="0017075F" w:rsidRPr="00C92238" w:rsidRDefault="0017075F" w:rsidP="0017075F">
      <w:pPr>
        <w:pStyle w:val="DefaultText"/>
        <w:rPr>
          <w:color w:val="auto"/>
          <w:sz w:val="20"/>
          <w:szCs w:val="20"/>
        </w:rPr>
      </w:pPr>
    </w:p>
    <w:p w14:paraId="4F58E1EC" w14:textId="77777777" w:rsidR="0017075F" w:rsidRPr="00C92238" w:rsidRDefault="0017075F" w:rsidP="0017075F">
      <w:pPr>
        <w:pStyle w:val="DefaultText"/>
        <w:rPr>
          <w:color w:val="auto"/>
          <w:sz w:val="20"/>
          <w:szCs w:val="20"/>
        </w:rPr>
      </w:pPr>
      <w:r w:rsidRPr="00C92238">
        <w:rPr>
          <w:color w:val="auto"/>
          <w:sz w:val="20"/>
          <w:szCs w:val="20"/>
        </w:rPr>
        <w:t>Creantele comerciale nu sunt purtatoare de dobanda.</w:t>
      </w:r>
    </w:p>
    <w:p w14:paraId="1FDFE9F0" w14:textId="77777777" w:rsidR="0017075F" w:rsidRPr="00C92238" w:rsidRDefault="0017075F" w:rsidP="0017075F">
      <w:pPr>
        <w:pStyle w:val="DefaultText"/>
        <w:rPr>
          <w:color w:val="auto"/>
          <w:sz w:val="20"/>
          <w:szCs w:val="20"/>
        </w:rPr>
      </w:pPr>
    </w:p>
    <w:p w14:paraId="6C1E4F70" w14:textId="385A8447" w:rsidR="00A76634" w:rsidRPr="00C92238" w:rsidRDefault="00A76634" w:rsidP="0017075F">
      <w:pPr>
        <w:pStyle w:val="DefaultText"/>
        <w:rPr>
          <w:color w:val="auto"/>
          <w:sz w:val="20"/>
          <w:szCs w:val="20"/>
        </w:rPr>
      </w:pPr>
      <w:r w:rsidRPr="00C92238">
        <w:rPr>
          <w:color w:val="auto"/>
          <w:sz w:val="20"/>
          <w:szCs w:val="20"/>
        </w:rPr>
        <w:t>La 31 decembrie 202</w:t>
      </w:r>
      <w:r w:rsidR="00B80A85">
        <w:rPr>
          <w:color w:val="auto"/>
          <w:sz w:val="20"/>
          <w:szCs w:val="20"/>
        </w:rPr>
        <w:t>4</w:t>
      </w:r>
      <w:r w:rsidR="0017075F" w:rsidRPr="00C92238">
        <w:rPr>
          <w:color w:val="auto"/>
          <w:sz w:val="20"/>
          <w:szCs w:val="20"/>
        </w:rPr>
        <w:t xml:space="preserve">, creantele </w:t>
      </w:r>
      <w:r w:rsidRPr="00C92238">
        <w:rPr>
          <w:color w:val="auto"/>
          <w:sz w:val="20"/>
          <w:szCs w:val="20"/>
        </w:rPr>
        <w:t xml:space="preserve">in legatura cu bugetul statului </w:t>
      </w:r>
      <w:r w:rsidR="00B80A85">
        <w:rPr>
          <w:color w:val="auto"/>
          <w:sz w:val="20"/>
          <w:szCs w:val="20"/>
        </w:rPr>
        <w:t xml:space="preserve">si al asigurarilor sociale </w:t>
      </w:r>
      <w:r w:rsidRPr="00C92238">
        <w:rPr>
          <w:color w:val="auto"/>
          <w:sz w:val="20"/>
          <w:szCs w:val="20"/>
        </w:rPr>
        <w:t xml:space="preserve">sunt reprezentate </w:t>
      </w:r>
      <w:r w:rsidR="00414C0C" w:rsidRPr="00C92238">
        <w:rPr>
          <w:color w:val="auto"/>
          <w:sz w:val="20"/>
          <w:szCs w:val="20"/>
        </w:rPr>
        <w:t xml:space="preserve">in principal </w:t>
      </w:r>
      <w:r w:rsidRPr="00C92238">
        <w:rPr>
          <w:color w:val="auto"/>
          <w:sz w:val="20"/>
          <w:szCs w:val="20"/>
        </w:rPr>
        <w:t>de :</w:t>
      </w:r>
    </w:p>
    <w:p w14:paraId="61DA5ED1" w14:textId="4FF75912" w:rsidR="00A76634" w:rsidRPr="00C92238" w:rsidRDefault="00A76634" w:rsidP="00A76634">
      <w:pPr>
        <w:pStyle w:val="DefaultText"/>
        <w:numPr>
          <w:ilvl w:val="0"/>
          <w:numId w:val="27"/>
        </w:numPr>
        <w:rPr>
          <w:color w:val="auto"/>
          <w:sz w:val="20"/>
          <w:szCs w:val="20"/>
        </w:rPr>
      </w:pPr>
      <w:r w:rsidRPr="00C92238">
        <w:rPr>
          <w:color w:val="auto"/>
          <w:sz w:val="20"/>
          <w:szCs w:val="20"/>
        </w:rPr>
        <w:t>Impozit pe profit</w:t>
      </w:r>
      <w:r w:rsidRPr="00C92238">
        <w:rPr>
          <w:color w:val="auto"/>
          <w:sz w:val="20"/>
          <w:szCs w:val="20"/>
        </w:rPr>
        <w:tab/>
      </w:r>
      <w:r w:rsidRPr="00C92238">
        <w:rPr>
          <w:color w:val="auto"/>
          <w:sz w:val="20"/>
          <w:szCs w:val="20"/>
        </w:rPr>
        <w:tab/>
      </w:r>
      <w:r w:rsidRPr="00C92238">
        <w:rPr>
          <w:color w:val="auto"/>
          <w:sz w:val="20"/>
          <w:szCs w:val="20"/>
        </w:rPr>
        <w:tab/>
      </w:r>
      <w:r w:rsidR="00B80A85">
        <w:rPr>
          <w:color w:val="auto"/>
          <w:sz w:val="20"/>
          <w:szCs w:val="20"/>
        </w:rPr>
        <w:t>129.635</w:t>
      </w:r>
      <w:r w:rsidRPr="00C92238">
        <w:rPr>
          <w:color w:val="auto"/>
          <w:sz w:val="20"/>
          <w:szCs w:val="20"/>
        </w:rPr>
        <w:t xml:space="preserve"> lei;</w:t>
      </w:r>
    </w:p>
    <w:p w14:paraId="11745DC2" w14:textId="0A6E3660" w:rsidR="00A76634" w:rsidRPr="00C92238" w:rsidRDefault="00A76634" w:rsidP="00A76634">
      <w:pPr>
        <w:pStyle w:val="DefaultText"/>
        <w:numPr>
          <w:ilvl w:val="0"/>
          <w:numId w:val="27"/>
        </w:numPr>
        <w:rPr>
          <w:color w:val="auto"/>
          <w:sz w:val="20"/>
          <w:szCs w:val="20"/>
        </w:rPr>
      </w:pPr>
      <w:r w:rsidRPr="00C92238">
        <w:rPr>
          <w:color w:val="auto"/>
          <w:sz w:val="20"/>
          <w:szCs w:val="20"/>
        </w:rPr>
        <w:t>TVA de recuperat</w:t>
      </w:r>
      <w:r w:rsidRPr="00C92238">
        <w:rPr>
          <w:color w:val="auto"/>
          <w:sz w:val="20"/>
          <w:szCs w:val="20"/>
        </w:rPr>
        <w:tab/>
      </w:r>
      <w:r w:rsidRPr="00C92238">
        <w:rPr>
          <w:color w:val="auto"/>
          <w:sz w:val="20"/>
          <w:szCs w:val="20"/>
        </w:rPr>
        <w:tab/>
      </w:r>
      <w:r w:rsidR="00B80A85">
        <w:rPr>
          <w:color w:val="auto"/>
          <w:sz w:val="20"/>
          <w:szCs w:val="20"/>
        </w:rPr>
        <w:t xml:space="preserve">  42.811</w:t>
      </w:r>
      <w:r w:rsidRPr="00C92238">
        <w:rPr>
          <w:color w:val="auto"/>
          <w:sz w:val="20"/>
          <w:szCs w:val="20"/>
        </w:rPr>
        <w:t xml:space="preserve"> lei;</w:t>
      </w:r>
    </w:p>
    <w:p w14:paraId="383D892F" w14:textId="19011C55" w:rsidR="00A76634" w:rsidRPr="00C92238" w:rsidRDefault="00A76634" w:rsidP="00A76634">
      <w:pPr>
        <w:pStyle w:val="DefaultText"/>
        <w:numPr>
          <w:ilvl w:val="0"/>
          <w:numId w:val="27"/>
        </w:numPr>
        <w:rPr>
          <w:color w:val="auto"/>
          <w:sz w:val="20"/>
          <w:szCs w:val="20"/>
        </w:rPr>
      </w:pPr>
      <w:r w:rsidRPr="00C92238">
        <w:rPr>
          <w:color w:val="auto"/>
          <w:sz w:val="20"/>
          <w:szCs w:val="20"/>
        </w:rPr>
        <w:t>Concedii medicale</w:t>
      </w:r>
      <w:r w:rsidRPr="00C92238">
        <w:rPr>
          <w:color w:val="auto"/>
          <w:sz w:val="20"/>
          <w:szCs w:val="20"/>
        </w:rPr>
        <w:tab/>
      </w:r>
      <w:r w:rsidRPr="00C92238">
        <w:rPr>
          <w:color w:val="auto"/>
          <w:sz w:val="20"/>
          <w:szCs w:val="20"/>
        </w:rPr>
        <w:tab/>
        <w:t xml:space="preserve">  </w:t>
      </w:r>
      <w:r w:rsidR="00B80A85">
        <w:rPr>
          <w:color w:val="auto"/>
          <w:sz w:val="20"/>
          <w:szCs w:val="20"/>
        </w:rPr>
        <w:t>77.374</w:t>
      </w:r>
      <w:r w:rsidRPr="00C92238">
        <w:rPr>
          <w:color w:val="auto"/>
          <w:sz w:val="20"/>
          <w:szCs w:val="20"/>
        </w:rPr>
        <w:t xml:space="preserve"> lei;</w:t>
      </w:r>
      <w:r w:rsidRPr="00C92238">
        <w:rPr>
          <w:color w:val="auto"/>
          <w:sz w:val="20"/>
          <w:szCs w:val="20"/>
        </w:rPr>
        <w:tab/>
      </w:r>
    </w:p>
    <w:p w14:paraId="2BC4A246" w14:textId="77777777" w:rsidR="00A76634" w:rsidRPr="00C92238" w:rsidRDefault="00A76634" w:rsidP="00414C0C">
      <w:pPr>
        <w:pStyle w:val="DefaultText"/>
        <w:ind w:left="360"/>
        <w:rPr>
          <w:color w:val="auto"/>
          <w:sz w:val="20"/>
          <w:szCs w:val="20"/>
        </w:rPr>
      </w:pPr>
      <w:r w:rsidRPr="00C92238">
        <w:rPr>
          <w:color w:val="auto"/>
          <w:sz w:val="20"/>
          <w:szCs w:val="20"/>
        </w:rPr>
        <w:tab/>
      </w:r>
      <w:r w:rsidRPr="00C92238">
        <w:rPr>
          <w:color w:val="auto"/>
          <w:sz w:val="20"/>
          <w:szCs w:val="20"/>
        </w:rPr>
        <w:tab/>
      </w:r>
    </w:p>
    <w:p w14:paraId="319214DF" w14:textId="77777777" w:rsidR="0017075F" w:rsidRPr="00C92238" w:rsidRDefault="0017075F" w:rsidP="0017075F">
      <w:pPr>
        <w:pStyle w:val="DefaultText"/>
        <w:rPr>
          <w:color w:val="auto"/>
          <w:sz w:val="20"/>
          <w:szCs w:val="20"/>
        </w:rPr>
      </w:pPr>
    </w:p>
    <w:p w14:paraId="4C3786C1" w14:textId="77777777" w:rsidR="0017075F" w:rsidRPr="00C92238" w:rsidRDefault="0017075F" w:rsidP="0017075F">
      <w:pPr>
        <w:pStyle w:val="DefaultText"/>
        <w:rPr>
          <w:b/>
          <w:color w:val="auto"/>
          <w:sz w:val="20"/>
          <w:szCs w:val="20"/>
        </w:rPr>
      </w:pPr>
      <w:r w:rsidRPr="00C92238">
        <w:rPr>
          <w:b/>
          <w:color w:val="auto"/>
          <w:sz w:val="20"/>
          <w:szCs w:val="20"/>
        </w:rPr>
        <w:t>Datorii</w:t>
      </w:r>
    </w:p>
    <w:p w14:paraId="0939687E" w14:textId="77777777" w:rsidR="0017075F" w:rsidRPr="00C92238" w:rsidRDefault="0017075F" w:rsidP="0017075F">
      <w:pPr>
        <w:pStyle w:val="DefaultText"/>
        <w:rPr>
          <w:color w:val="auto"/>
          <w:sz w:val="20"/>
          <w:szCs w:val="20"/>
        </w:rPr>
      </w:pPr>
    </w:p>
    <w:p w14:paraId="7A6A5D19" w14:textId="112A04BE" w:rsidR="0017075F" w:rsidRPr="00C92238" w:rsidRDefault="00B37DDB" w:rsidP="0017075F">
      <w:pPr>
        <w:pStyle w:val="DefaultText"/>
        <w:rPr>
          <w:color w:val="auto"/>
          <w:sz w:val="20"/>
          <w:szCs w:val="20"/>
        </w:rPr>
      </w:pPr>
      <w:r w:rsidRPr="00D76D99">
        <w:rPr>
          <w:color w:val="auto"/>
          <w:sz w:val="20"/>
          <w:szCs w:val="20"/>
        </w:rPr>
        <w:t>La 31 decembrie 202</w:t>
      </w:r>
      <w:r w:rsidR="00B80A85">
        <w:rPr>
          <w:color w:val="auto"/>
          <w:sz w:val="20"/>
          <w:szCs w:val="20"/>
        </w:rPr>
        <w:t>4</w:t>
      </w:r>
      <w:r w:rsidR="0017075F" w:rsidRPr="00D76D99">
        <w:rPr>
          <w:color w:val="auto"/>
          <w:sz w:val="20"/>
          <w:szCs w:val="20"/>
        </w:rPr>
        <w:t xml:space="preserve"> datoriile R</w:t>
      </w:r>
      <w:r w:rsidR="0017075F" w:rsidRPr="00C92238">
        <w:rPr>
          <w:color w:val="auto"/>
          <w:sz w:val="20"/>
          <w:szCs w:val="20"/>
        </w:rPr>
        <w:t>egiei sunt dupa cum urmeaza:</w:t>
      </w:r>
    </w:p>
    <w:p w14:paraId="5D82722E" w14:textId="77777777" w:rsidR="0017075F" w:rsidRPr="00C92238" w:rsidRDefault="0017075F" w:rsidP="0017075F">
      <w:pPr>
        <w:pStyle w:val="DefaultText"/>
        <w:rPr>
          <w:color w:val="auto"/>
          <w:sz w:val="20"/>
          <w:szCs w:val="20"/>
        </w:rPr>
      </w:pPr>
    </w:p>
    <w:tbl>
      <w:tblPr>
        <w:tblW w:w="45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75"/>
        <w:gridCol w:w="1325"/>
        <w:gridCol w:w="1148"/>
        <w:gridCol w:w="1239"/>
        <w:gridCol w:w="1174"/>
      </w:tblGrid>
      <w:tr w:rsidR="00A417AE" w:rsidRPr="00C92238" w14:paraId="07E9DA38" w14:textId="77777777" w:rsidTr="00BD5CD7">
        <w:trPr>
          <w:trHeight w:val="293"/>
        </w:trPr>
        <w:tc>
          <w:tcPr>
            <w:tcW w:w="2179" w:type="pct"/>
            <w:tcBorders>
              <w:right w:val="single" w:sz="4" w:space="0" w:color="auto"/>
            </w:tcBorders>
          </w:tcPr>
          <w:p w14:paraId="70633057" w14:textId="77777777" w:rsidR="00D9731F" w:rsidRPr="00C92238" w:rsidRDefault="00D9731F" w:rsidP="0017075F">
            <w:pPr>
              <w:pStyle w:val="TableText"/>
              <w:jc w:val="left"/>
              <w:rPr>
                <w:b/>
                <w:color w:val="auto"/>
                <w:sz w:val="20"/>
                <w:szCs w:val="20"/>
              </w:rPr>
            </w:pPr>
            <w:r w:rsidRPr="00C92238">
              <w:rPr>
                <w:b/>
                <w:color w:val="auto"/>
                <w:sz w:val="20"/>
                <w:szCs w:val="20"/>
              </w:rPr>
              <w:t xml:space="preserve">        Datorii</w:t>
            </w:r>
          </w:p>
        </w:tc>
        <w:tc>
          <w:tcPr>
            <w:tcW w:w="765" w:type="pct"/>
          </w:tcPr>
          <w:p w14:paraId="28426D72" w14:textId="77777777" w:rsidR="00D9731F" w:rsidRPr="00C92238" w:rsidRDefault="00D9731F" w:rsidP="0017075F">
            <w:pPr>
              <w:pStyle w:val="TableText"/>
              <w:jc w:val="left"/>
              <w:rPr>
                <w:color w:val="auto"/>
                <w:sz w:val="20"/>
                <w:szCs w:val="20"/>
              </w:rPr>
            </w:pPr>
            <w:r w:rsidRPr="00C92238">
              <w:rPr>
                <w:color w:val="auto"/>
                <w:sz w:val="20"/>
                <w:szCs w:val="20"/>
              </w:rPr>
              <w:t xml:space="preserve">Sold la 31 decembrie </w:t>
            </w:r>
          </w:p>
          <w:p w14:paraId="176D815D" w14:textId="1262AB18" w:rsidR="00D9731F" w:rsidRPr="00C92238" w:rsidRDefault="00D9731F" w:rsidP="00F16512">
            <w:pPr>
              <w:pStyle w:val="TableText"/>
              <w:jc w:val="left"/>
              <w:rPr>
                <w:color w:val="auto"/>
                <w:sz w:val="20"/>
                <w:szCs w:val="20"/>
              </w:rPr>
            </w:pPr>
            <w:r w:rsidRPr="00C92238">
              <w:rPr>
                <w:color w:val="auto"/>
                <w:sz w:val="20"/>
                <w:szCs w:val="20"/>
              </w:rPr>
              <w:t>20</w:t>
            </w:r>
            <w:r w:rsidR="00F16512" w:rsidRPr="00C92238">
              <w:rPr>
                <w:color w:val="auto"/>
                <w:sz w:val="20"/>
                <w:szCs w:val="20"/>
              </w:rPr>
              <w:t>2</w:t>
            </w:r>
            <w:r w:rsidR="00B80A85">
              <w:rPr>
                <w:color w:val="auto"/>
                <w:sz w:val="20"/>
                <w:szCs w:val="20"/>
              </w:rPr>
              <w:t>4</w:t>
            </w:r>
          </w:p>
        </w:tc>
        <w:tc>
          <w:tcPr>
            <w:tcW w:w="2056" w:type="pct"/>
            <w:gridSpan w:val="3"/>
          </w:tcPr>
          <w:p w14:paraId="5F08832E" w14:textId="77777777" w:rsidR="00D9731F" w:rsidRPr="00C92238" w:rsidRDefault="00D9731F" w:rsidP="0017075F">
            <w:pPr>
              <w:pStyle w:val="TableText"/>
              <w:jc w:val="left"/>
              <w:rPr>
                <w:color w:val="auto"/>
                <w:sz w:val="20"/>
                <w:szCs w:val="20"/>
                <w:u w:val="single"/>
              </w:rPr>
            </w:pPr>
            <w:r w:rsidRPr="00C92238">
              <w:rPr>
                <w:color w:val="auto"/>
                <w:sz w:val="20"/>
                <w:szCs w:val="20"/>
              </w:rPr>
              <w:t xml:space="preserve">   </w:t>
            </w:r>
            <w:r w:rsidRPr="00C92238">
              <w:rPr>
                <w:color w:val="auto"/>
                <w:sz w:val="20"/>
                <w:szCs w:val="20"/>
                <w:u w:val="single"/>
              </w:rPr>
              <w:t xml:space="preserve"> Termen de exigibilitate                </w:t>
            </w:r>
          </w:p>
          <w:p w14:paraId="649D76F7" w14:textId="77777777" w:rsidR="00D9731F" w:rsidRPr="00C92238" w:rsidRDefault="00D9731F" w:rsidP="0017075F">
            <w:pPr>
              <w:pStyle w:val="TableText"/>
              <w:jc w:val="left"/>
              <w:rPr>
                <w:color w:val="auto"/>
                <w:sz w:val="20"/>
                <w:szCs w:val="20"/>
              </w:rPr>
            </w:pPr>
            <w:r w:rsidRPr="00C92238">
              <w:rPr>
                <w:color w:val="auto"/>
                <w:sz w:val="20"/>
                <w:szCs w:val="20"/>
                <w:u w:val="single"/>
              </w:rPr>
              <w:t xml:space="preserve"> sub 1 an     1-5 ani  peste 5 ani</w:t>
            </w:r>
          </w:p>
        </w:tc>
      </w:tr>
      <w:tr w:rsidR="00A417AE" w:rsidRPr="00C92238" w14:paraId="490DF8AD" w14:textId="77777777" w:rsidTr="00BD5CD7">
        <w:trPr>
          <w:trHeight w:val="293"/>
        </w:trPr>
        <w:tc>
          <w:tcPr>
            <w:tcW w:w="2179" w:type="pct"/>
            <w:tcBorders>
              <w:right w:val="single" w:sz="4" w:space="0" w:color="auto"/>
            </w:tcBorders>
          </w:tcPr>
          <w:p w14:paraId="31654CD1" w14:textId="77777777" w:rsidR="00D9731F" w:rsidRPr="00C92238" w:rsidRDefault="00D9731F" w:rsidP="0017075F">
            <w:pPr>
              <w:pStyle w:val="TableText"/>
              <w:jc w:val="center"/>
              <w:rPr>
                <w:color w:val="auto"/>
                <w:sz w:val="20"/>
                <w:szCs w:val="20"/>
              </w:rPr>
            </w:pPr>
            <w:r w:rsidRPr="00C92238">
              <w:rPr>
                <w:color w:val="auto"/>
                <w:sz w:val="20"/>
                <w:szCs w:val="20"/>
              </w:rPr>
              <w:t>0</w:t>
            </w:r>
          </w:p>
        </w:tc>
        <w:tc>
          <w:tcPr>
            <w:tcW w:w="765" w:type="pct"/>
          </w:tcPr>
          <w:p w14:paraId="1640C9CA" w14:textId="77777777" w:rsidR="00D9731F" w:rsidRPr="00C92238" w:rsidRDefault="00D9731F" w:rsidP="0017075F">
            <w:pPr>
              <w:pStyle w:val="TableText"/>
              <w:jc w:val="center"/>
              <w:rPr>
                <w:color w:val="auto"/>
                <w:sz w:val="20"/>
                <w:szCs w:val="20"/>
              </w:rPr>
            </w:pPr>
            <w:r w:rsidRPr="00C92238">
              <w:rPr>
                <w:color w:val="auto"/>
                <w:sz w:val="20"/>
                <w:szCs w:val="20"/>
              </w:rPr>
              <w:t>2</w:t>
            </w:r>
          </w:p>
        </w:tc>
        <w:tc>
          <w:tcPr>
            <w:tcW w:w="663" w:type="pct"/>
          </w:tcPr>
          <w:p w14:paraId="4E8A1862" w14:textId="77777777" w:rsidR="00D9731F" w:rsidRPr="00C92238" w:rsidRDefault="00D9731F" w:rsidP="0017075F">
            <w:pPr>
              <w:pStyle w:val="TableText"/>
              <w:jc w:val="center"/>
              <w:rPr>
                <w:color w:val="auto"/>
                <w:sz w:val="20"/>
                <w:szCs w:val="20"/>
              </w:rPr>
            </w:pPr>
            <w:r w:rsidRPr="00C92238">
              <w:rPr>
                <w:color w:val="auto"/>
                <w:sz w:val="20"/>
                <w:szCs w:val="20"/>
              </w:rPr>
              <w:t>3</w:t>
            </w:r>
          </w:p>
        </w:tc>
        <w:tc>
          <w:tcPr>
            <w:tcW w:w="715" w:type="pct"/>
          </w:tcPr>
          <w:p w14:paraId="22D644D1" w14:textId="77777777" w:rsidR="00D9731F" w:rsidRPr="00C92238" w:rsidRDefault="00D9731F" w:rsidP="0017075F">
            <w:pPr>
              <w:pStyle w:val="TableText"/>
              <w:jc w:val="center"/>
              <w:rPr>
                <w:color w:val="auto"/>
                <w:sz w:val="20"/>
                <w:szCs w:val="20"/>
              </w:rPr>
            </w:pPr>
            <w:r w:rsidRPr="00C92238">
              <w:rPr>
                <w:color w:val="auto"/>
                <w:sz w:val="20"/>
                <w:szCs w:val="20"/>
              </w:rPr>
              <w:t>4</w:t>
            </w:r>
          </w:p>
        </w:tc>
        <w:tc>
          <w:tcPr>
            <w:tcW w:w="678" w:type="pct"/>
          </w:tcPr>
          <w:p w14:paraId="111AB7E8" w14:textId="77777777" w:rsidR="00D9731F" w:rsidRPr="00C92238" w:rsidRDefault="00D9731F" w:rsidP="0017075F">
            <w:pPr>
              <w:pStyle w:val="TableText"/>
              <w:jc w:val="center"/>
              <w:rPr>
                <w:color w:val="auto"/>
                <w:sz w:val="20"/>
                <w:szCs w:val="20"/>
              </w:rPr>
            </w:pPr>
            <w:r w:rsidRPr="00C92238">
              <w:rPr>
                <w:color w:val="auto"/>
                <w:sz w:val="20"/>
                <w:szCs w:val="20"/>
              </w:rPr>
              <w:t>5</w:t>
            </w:r>
          </w:p>
        </w:tc>
      </w:tr>
      <w:tr w:rsidR="00B80A85" w:rsidRPr="00C92238" w14:paraId="43E51349" w14:textId="77777777" w:rsidTr="00BD5CD7">
        <w:trPr>
          <w:trHeight w:val="293"/>
        </w:trPr>
        <w:tc>
          <w:tcPr>
            <w:tcW w:w="2179" w:type="pct"/>
            <w:tcBorders>
              <w:right w:val="single" w:sz="4" w:space="0" w:color="auto"/>
            </w:tcBorders>
          </w:tcPr>
          <w:p w14:paraId="3809E3EF" w14:textId="77777777" w:rsidR="00B80A85" w:rsidRPr="00C92238" w:rsidRDefault="00B80A85" w:rsidP="00B80A85">
            <w:pPr>
              <w:pStyle w:val="TableText"/>
              <w:jc w:val="left"/>
              <w:rPr>
                <w:color w:val="auto"/>
                <w:sz w:val="20"/>
                <w:szCs w:val="20"/>
              </w:rPr>
            </w:pPr>
            <w:r w:rsidRPr="00C92238">
              <w:rPr>
                <w:color w:val="auto"/>
                <w:sz w:val="20"/>
                <w:szCs w:val="20"/>
              </w:rPr>
              <w:t>Total din care:</w:t>
            </w:r>
          </w:p>
        </w:tc>
        <w:tc>
          <w:tcPr>
            <w:tcW w:w="765" w:type="pct"/>
          </w:tcPr>
          <w:p w14:paraId="6E7A0E8E" w14:textId="04CC9178" w:rsidR="00B80A85" w:rsidRPr="00C92238" w:rsidRDefault="00B80A85" w:rsidP="00B80A85">
            <w:pPr>
              <w:jc w:val="right"/>
              <w:rPr>
                <w:b/>
              </w:rPr>
            </w:pPr>
            <w:r w:rsidRPr="00C92238">
              <w:rPr>
                <w:b/>
              </w:rPr>
              <w:t>1.</w:t>
            </w:r>
            <w:r>
              <w:rPr>
                <w:b/>
              </w:rPr>
              <w:t>399.063</w:t>
            </w:r>
          </w:p>
        </w:tc>
        <w:tc>
          <w:tcPr>
            <w:tcW w:w="663" w:type="pct"/>
          </w:tcPr>
          <w:p w14:paraId="5B8D4968" w14:textId="2E16235E" w:rsidR="00B80A85" w:rsidRPr="00B80A85" w:rsidRDefault="00B80A85" w:rsidP="00B80A85">
            <w:pPr>
              <w:jc w:val="right"/>
              <w:rPr>
                <w:b/>
                <w:bCs/>
              </w:rPr>
            </w:pPr>
            <w:r w:rsidRPr="00B80A85">
              <w:rPr>
                <w:b/>
                <w:bCs/>
              </w:rPr>
              <w:t>1.399.063</w:t>
            </w:r>
          </w:p>
        </w:tc>
        <w:tc>
          <w:tcPr>
            <w:tcW w:w="715" w:type="pct"/>
          </w:tcPr>
          <w:p w14:paraId="5646034E" w14:textId="1CD95C8C" w:rsidR="00B80A85" w:rsidRPr="00C92238" w:rsidRDefault="00B80A85" w:rsidP="00B80A85">
            <w:pPr>
              <w:jc w:val="right"/>
              <w:rPr>
                <w:b/>
              </w:rPr>
            </w:pPr>
            <w:r>
              <w:rPr>
                <w:b/>
              </w:rPr>
              <w:t>0</w:t>
            </w:r>
          </w:p>
        </w:tc>
        <w:tc>
          <w:tcPr>
            <w:tcW w:w="678" w:type="pct"/>
          </w:tcPr>
          <w:p w14:paraId="56F9B016" w14:textId="77777777" w:rsidR="00B80A85" w:rsidRPr="00C92238" w:rsidRDefault="00B80A85" w:rsidP="00B80A85">
            <w:pPr>
              <w:jc w:val="right"/>
              <w:rPr>
                <w:b/>
              </w:rPr>
            </w:pPr>
            <w:r w:rsidRPr="00C92238">
              <w:rPr>
                <w:b/>
              </w:rPr>
              <w:t>0</w:t>
            </w:r>
          </w:p>
        </w:tc>
      </w:tr>
      <w:tr w:rsidR="00B80A85" w:rsidRPr="00C92238" w14:paraId="29D6B4CC" w14:textId="77777777" w:rsidTr="00BD5CD7">
        <w:trPr>
          <w:trHeight w:val="293"/>
        </w:trPr>
        <w:tc>
          <w:tcPr>
            <w:tcW w:w="2179" w:type="pct"/>
            <w:tcBorders>
              <w:right w:val="single" w:sz="4" w:space="0" w:color="auto"/>
            </w:tcBorders>
          </w:tcPr>
          <w:p w14:paraId="4621A273" w14:textId="77777777" w:rsidR="00B80A85" w:rsidRPr="00C92238" w:rsidRDefault="00B80A85" w:rsidP="00B80A85">
            <w:pPr>
              <w:pStyle w:val="DefaultText"/>
              <w:rPr>
                <w:color w:val="auto"/>
                <w:sz w:val="20"/>
                <w:szCs w:val="20"/>
              </w:rPr>
            </w:pPr>
            <w:r w:rsidRPr="00C92238">
              <w:rPr>
                <w:color w:val="auto"/>
                <w:sz w:val="20"/>
                <w:szCs w:val="20"/>
              </w:rPr>
              <w:t>Furnizori</w:t>
            </w:r>
          </w:p>
        </w:tc>
        <w:tc>
          <w:tcPr>
            <w:tcW w:w="765" w:type="pct"/>
          </w:tcPr>
          <w:p w14:paraId="1361E1D5" w14:textId="072BE845" w:rsidR="00B80A85" w:rsidRPr="00C92238" w:rsidRDefault="00B80A85" w:rsidP="00B80A85">
            <w:pPr>
              <w:jc w:val="right"/>
            </w:pPr>
            <w:r>
              <w:t>162.899</w:t>
            </w:r>
          </w:p>
        </w:tc>
        <w:tc>
          <w:tcPr>
            <w:tcW w:w="663" w:type="pct"/>
          </w:tcPr>
          <w:p w14:paraId="2D2169DE" w14:textId="17F0269C" w:rsidR="00B80A85" w:rsidRPr="00C92238" w:rsidRDefault="00B80A85" w:rsidP="00B80A85">
            <w:pPr>
              <w:jc w:val="right"/>
            </w:pPr>
            <w:r w:rsidRPr="00796924">
              <w:t>162.899</w:t>
            </w:r>
          </w:p>
        </w:tc>
        <w:tc>
          <w:tcPr>
            <w:tcW w:w="715" w:type="pct"/>
          </w:tcPr>
          <w:p w14:paraId="75E73A0B" w14:textId="59C03A67" w:rsidR="00B80A85" w:rsidRPr="00C92238" w:rsidRDefault="00B80A85" w:rsidP="00B80A85">
            <w:pPr>
              <w:jc w:val="right"/>
            </w:pPr>
            <w:r>
              <w:t>0</w:t>
            </w:r>
          </w:p>
        </w:tc>
        <w:tc>
          <w:tcPr>
            <w:tcW w:w="678" w:type="pct"/>
          </w:tcPr>
          <w:p w14:paraId="42AAB461" w14:textId="77777777" w:rsidR="00B80A85" w:rsidRPr="00C92238" w:rsidRDefault="00B80A85" w:rsidP="00B80A85">
            <w:pPr>
              <w:jc w:val="right"/>
            </w:pPr>
            <w:r w:rsidRPr="00C92238">
              <w:t>0</w:t>
            </w:r>
          </w:p>
        </w:tc>
      </w:tr>
      <w:tr w:rsidR="00B80A85" w:rsidRPr="00C92238" w14:paraId="51299383" w14:textId="77777777" w:rsidTr="00BD5CD7">
        <w:trPr>
          <w:trHeight w:val="293"/>
        </w:trPr>
        <w:tc>
          <w:tcPr>
            <w:tcW w:w="2179" w:type="pct"/>
            <w:tcBorders>
              <w:right w:val="single" w:sz="4" w:space="0" w:color="auto"/>
            </w:tcBorders>
          </w:tcPr>
          <w:p w14:paraId="2CE2BB7F" w14:textId="77777777" w:rsidR="00B80A85" w:rsidRPr="00C92238" w:rsidRDefault="00B80A85" w:rsidP="00B80A85">
            <w:pPr>
              <w:pStyle w:val="DefaultText"/>
              <w:rPr>
                <w:color w:val="auto"/>
                <w:sz w:val="20"/>
                <w:szCs w:val="20"/>
              </w:rPr>
            </w:pPr>
            <w:r w:rsidRPr="00C92238">
              <w:rPr>
                <w:color w:val="auto"/>
                <w:sz w:val="20"/>
                <w:szCs w:val="20"/>
              </w:rPr>
              <w:t>Furnizori – facturi nesosite</w:t>
            </w:r>
          </w:p>
        </w:tc>
        <w:tc>
          <w:tcPr>
            <w:tcW w:w="765" w:type="pct"/>
          </w:tcPr>
          <w:p w14:paraId="113FB242" w14:textId="4EF75AA7" w:rsidR="00B80A85" w:rsidRPr="00C92238" w:rsidRDefault="00B80A85" w:rsidP="00B80A85">
            <w:pPr>
              <w:jc w:val="right"/>
            </w:pPr>
            <w:r>
              <w:t>0</w:t>
            </w:r>
          </w:p>
        </w:tc>
        <w:tc>
          <w:tcPr>
            <w:tcW w:w="663" w:type="pct"/>
          </w:tcPr>
          <w:p w14:paraId="53A64D84" w14:textId="025D9CA0" w:rsidR="00B80A85" w:rsidRPr="00C92238" w:rsidRDefault="00B80A85" w:rsidP="00B80A85">
            <w:pPr>
              <w:jc w:val="right"/>
            </w:pPr>
            <w:r>
              <w:t>0</w:t>
            </w:r>
          </w:p>
        </w:tc>
        <w:tc>
          <w:tcPr>
            <w:tcW w:w="715" w:type="pct"/>
          </w:tcPr>
          <w:p w14:paraId="2DF89BFE" w14:textId="3E8D6F90" w:rsidR="00B80A85" w:rsidRPr="00C92238" w:rsidRDefault="00B80A85" w:rsidP="00B80A85">
            <w:pPr>
              <w:jc w:val="right"/>
            </w:pPr>
            <w:r>
              <w:t>0</w:t>
            </w:r>
          </w:p>
        </w:tc>
        <w:tc>
          <w:tcPr>
            <w:tcW w:w="678" w:type="pct"/>
          </w:tcPr>
          <w:p w14:paraId="35852D5A" w14:textId="52FDC19A" w:rsidR="00B80A85" w:rsidRPr="00C92238" w:rsidRDefault="00B80A85" w:rsidP="00B80A85">
            <w:pPr>
              <w:jc w:val="right"/>
            </w:pPr>
            <w:r>
              <w:t>0</w:t>
            </w:r>
          </w:p>
        </w:tc>
      </w:tr>
      <w:tr w:rsidR="00B80A85" w:rsidRPr="00C92238" w14:paraId="0560C2DD" w14:textId="77777777" w:rsidTr="00BD5CD7">
        <w:trPr>
          <w:trHeight w:val="293"/>
        </w:trPr>
        <w:tc>
          <w:tcPr>
            <w:tcW w:w="2179" w:type="pct"/>
            <w:tcBorders>
              <w:right w:val="single" w:sz="4" w:space="0" w:color="auto"/>
            </w:tcBorders>
          </w:tcPr>
          <w:p w14:paraId="430CDCCF" w14:textId="77777777" w:rsidR="00B80A85" w:rsidRPr="00C92238" w:rsidRDefault="00B80A85" w:rsidP="00B80A85">
            <w:pPr>
              <w:pStyle w:val="DefaultText"/>
              <w:rPr>
                <w:color w:val="auto"/>
                <w:sz w:val="20"/>
                <w:szCs w:val="20"/>
              </w:rPr>
            </w:pPr>
            <w:r w:rsidRPr="00C92238">
              <w:rPr>
                <w:color w:val="auto"/>
                <w:sz w:val="20"/>
                <w:szCs w:val="20"/>
              </w:rPr>
              <w:t>Clienti-creditori</w:t>
            </w:r>
          </w:p>
        </w:tc>
        <w:tc>
          <w:tcPr>
            <w:tcW w:w="765" w:type="pct"/>
          </w:tcPr>
          <w:p w14:paraId="5F7FD155" w14:textId="53CF0D70" w:rsidR="00B80A85" w:rsidRPr="00C92238" w:rsidRDefault="00B80A85" w:rsidP="00B80A85">
            <w:pPr>
              <w:jc w:val="right"/>
            </w:pPr>
            <w:r>
              <w:t>2.312</w:t>
            </w:r>
          </w:p>
        </w:tc>
        <w:tc>
          <w:tcPr>
            <w:tcW w:w="663" w:type="pct"/>
          </w:tcPr>
          <w:p w14:paraId="458E8571" w14:textId="46BB5B35" w:rsidR="00B80A85" w:rsidRPr="00C92238" w:rsidRDefault="00B80A85" w:rsidP="00B80A85">
            <w:pPr>
              <w:jc w:val="right"/>
            </w:pPr>
            <w:r w:rsidRPr="00796924">
              <w:t>2.312</w:t>
            </w:r>
          </w:p>
        </w:tc>
        <w:tc>
          <w:tcPr>
            <w:tcW w:w="715" w:type="pct"/>
          </w:tcPr>
          <w:p w14:paraId="07A2188B" w14:textId="77777777" w:rsidR="00B80A85" w:rsidRPr="00C92238" w:rsidRDefault="00B80A85" w:rsidP="00B80A85">
            <w:pPr>
              <w:jc w:val="right"/>
            </w:pPr>
            <w:r w:rsidRPr="00C92238">
              <w:t>0</w:t>
            </w:r>
          </w:p>
        </w:tc>
        <w:tc>
          <w:tcPr>
            <w:tcW w:w="678" w:type="pct"/>
          </w:tcPr>
          <w:p w14:paraId="709453D3" w14:textId="77777777" w:rsidR="00B80A85" w:rsidRPr="00C92238" w:rsidRDefault="00B80A85" w:rsidP="00B80A85">
            <w:pPr>
              <w:jc w:val="right"/>
            </w:pPr>
            <w:r w:rsidRPr="00C92238">
              <w:t>0</w:t>
            </w:r>
          </w:p>
        </w:tc>
      </w:tr>
      <w:tr w:rsidR="00B80A85" w:rsidRPr="00C92238" w14:paraId="359027C4" w14:textId="77777777" w:rsidTr="00BD5CD7">
        <w:trPr>
          <w:trHeight w:val="293"/>
        </w:trPr>
        <w:tc>
          <w:tcPr>
            <w:tcW w:w="2179" w:type="pct"/>
            <w:tcBorders>
              <w:right w:val="single" w:sz="4" w:space="0" w:color="auto"/>
            </w:tcBorders>
          </w:tcPr>
          <w:p w14:paraId="6C20397A" w14:textId="77777777" w:rsidR="00B80A85" w:rsidRPr="00C92238" w:rsidRDefault="00B80A85" w:rsidP="00B80A85">
            <w:pPr>
              <w:pStyle w:val="DefaultText"/>
              <w:rPr>
                <w:color w:val="auto"/>
                <w:sz w:val="20"/>
                <w:szCs w:val="20"/>
              </w:rPr>
            </w:pPr>
            <w:r w:rsidRPr="00C92238">
              <w:rPr>
                <w:color w:val="auto"/>
                <w:sz w:val="20"/>
                <w:szCs w:val="20"/>
              </w:rPr>
              <w:t>Salarii si alte datorii legate de drepturile salariale</w:t>
            </w:r>
          </w:p>
        </w:tc>
        <w:tc>
          <w:tcPr>
            <w:tcW w:w="765" w:type="pct"/>
          </w:tcPr>
          <w:p w14:paraId="2B49E912" w14:textId="3ABD54CA" w:rsidR="00B80A85" w:rsidRPr="00C92238" w:rsidRDefault="00B80A85" w:rsidP="00B80A85">
            <w:pPr>
              <w:jc w:val="right"/>
            </w:pPr>
            <w:r>
              <w:t>324.392</w:t>
            </w:r>
          </w:p>
        </w:tc>
        <w:tc>
          <w:tcPr>
            <w:tcW w:w="663" w:type="pct"/>
          </w:tcPr>
          <w:p w14:paraId="4D7F12CF" w14:textId="454C3BF2" w:rsidR="00B80A85" w:rsidRPr="00C92238" w:rsidRDefault="00B80A85" w:rsidP="00B80A85">
            <w:pPr>
              <w:jc w:val="right"/>
            </w:pPr>
            <w:r w:rsidRPr="00796924">
              <w:t>324.392</w:t>
            </w:r>
          </w:p>
        </w:tc>
        <w:tc>
          <w:tcPr>
            <w:tcW w:w="715" w:type="pct"/>
          </w:tcPr>
          <w:p w14:paraId="1F015CAD" w14:textId="77777777" w:rsidR="00B80A85" w:rsidRPr="00C92238" w:rsidRDefault="00B80A85" w:rsidP="00B80A85">
            <w:pPr>
              <w:jc w:val="right"/>
            </w:pPr>
            <w:r w:rsidRPr="00C92238">
              <w:t>0</w:t>
            </w:r>
          </w:p>
        </w:tc>
        <w:tc>
          <w:tcPr>
            <w:tcW w:w="678" w:type="pct"/>
          </w:tcPr>
          <w:p w14:paraId="124D2BA6" w14:textId="77777777" w:rsidR="00B80A85" w:rsidRPr="00C92238" w:rsidRDefault="00B80A85" w:rsidP="00B80A85">
            <w:pPr>
              <w:jc w:val="right"/>
            </w:pPr>
            <w:r w:rsidRPr="00C92238">
              <w:t>0</w:t>
            </w:r>
          </w:p>
        </w:tc>
      </w:tr>
      <w:tr w:rsidR="00B80A85" w:rsidRPr="00C92238" w14:paraId="2BC0C77B" w14:textId="77777777" w:rsidTr="00BD5CD7">
        <w:trPr>
          <w:trHeight w:val="293"/>
        </w:trPr>
        <w:tc>
          <w:tcPr>
            <w:tcW w:w="2179" w:type="pct"/>
            <w:tcBorders>
              <w:right w:val="single" w:sz="4" w:space="0" w:color="auto"/>
            </w:tcBorders>
          </w:tcPr>
          <w:p w14:paraId="76526756" w14:textId="77777777" w:rsidR="00B80A85" w:rsidRPr="00C92238" w:rsidRDefault="00B80A85" w:rsidP="00B80A85">
            <w:pPr>
              <w:pStyle w:val="DefaultText"/>
              <w:rPr>
                <w:color w:val="auto"/>
                <w:sz w:val="20"/>
                <w:szCs w:val="20"/>
              </w:rPr>
            </w:pPr>
            <w:r w:rsidRPr="00C92238">
              <w:rPr>
                <w:color w:val="auto"/>
                <w:sz w:val="20"/>
                <w:szCs w:val="20"/>
              </w:rPr>
              <w:t>Garantii gestionare</w:t>
            </w:r>
          </w:p>
        </w:tc>
        <w:tc>
          <w:tcPr>
            <w:tcW w:w="765" w:type="pct"/>
          </w:tcPr>
          <w:p w14:paraId="525345FA" w14:textId="16346326" w:rsidR="00B80A85" w:rsidRPr="00C92238" w:rsidRDefault="00B80A85" w:rsidP="00B80A85">
            <w:pPr>
              <w:jc w:val="right"/>
            </w:pPr>
            <w:r>
              <w:t>376.314</w:t>
            </w:r>
          </w:p>
        </w:tc>
        <w:tc>
          <w:tcPr>
            <w:tcW w:w="663" w:type="pct"/>
          </w:tcPr>
          <w:p w14:paraId="5FB06BD9" w14:textId="7CDDCC97" w:rsidR="00B80A85" w:rsidRPr="00C92238" w:rsidRDefault="00B80A85" w:rsidP="00B80A85">
            <w:pPr>
              <w:jc w:val="right"/>
            </w:pPr>
            <w:r w:rsidRPr="00796924">
              <w:t>376.314</w:t>
            </w:r>
          </w:p>
        </w:tc>
        <w:tc>
          <w:tcPr>
            <w:tcW w:w="715" w:type="pct"/>
          </w:tcPr>
          <w:p w14:paraId="0E26507B" w14:textId="77777777" w:rsidR="00B80A85" w:rsidRPr="00C92238" w:rsidRDefault="00B80A85" w:rsidP="00B80A85">
            <w:pPr>
              <w:jc w:val="right"/>
            </w:pPr>
            <w:r w:rsidRPr="00C92238">
              <w:t>0</w:t>
            </w:r>
          </w:p>
        </w:tc>
        <w:tc>
          <w:tcPr>
            <w:tcW w:w="678" w:type="pct"/>
          </w:tcPr>
          <w:p w14:paraId="6EEA40B1" w14:textId="77777777" w:rsidR="00B80A85" w:rsidRPr="00C92238" w:rsidRDefault="00B80A85" w:rsidP="00B80A85">
            <w:pPr>
              <w:jc w:val="right"/>
            </w:pPr>
            <w:r w:rsidRPr="00C92238">
              <w:t>0</w:t>
            </w:r>
          </w:p>
        </w:tc>
      </w:tr>
      <w:tr w:rsidR="00B80A85" w:rsidRPr="00C92238" w14:paraId="4001FCDA" w14:textId="77777777" w:rsidTr="00BD5CD7">
        <w:trPr>
          <w:trHeight w:val="293"/>
        </w:trPr>
        <w:tc>
          <w:tcPr>
            <w:tcW w:w="2179" w:type="pct"/>
            <w:tcBorders>
              <w:right w:val="single" w:sz="4" w:space="0" w:color="auto"/>
            </w:tcBorders>
          </w:tcPr>
          <w:p w14:paraId="1DB172DB" w14:textId="77777777" w:rsidR="00B80A85" w:rsidRPr="00C92238" w:rsidRDefault="00B80A85" w:rsidP="00B80A85">
            <w:pPr>
              <w:pStyle w:val="DefaultText"/>
              <w:rPr>
                <w:color w:val="auto"/>
                <w:sz w:val="20"/>
                <w:szCs w:val="20"/>
              </w:rPr>
            </w:pPr>
            <w:r w:rsidRPr="00C92238">
              <w:rPr>
                <w:color w:val="auto"/>
                <w:sz w:val="20"/>
                <w:szCs w:val="20"/>
              </w:rPr>
              <w:t xml:space="preserve">Contributii sociale </w:t>
            </w:r>
          </w:p>
        </w:tc>
        <w:tc>
          <w:tcPr>
            <w:tcW w:w="765" w:type="pct"/>
          </w:tcPr>
          <w:p w14:paraId="3B9005BD" w14:textId="1AED2FC3" w:rsidR="00B80A85" w:rsidRPr="00C92238" w:rsidRDefault="00B80A85" w:rsidP="00B80A85">
            <w:pPr>
              <w:jc w:val="right"/>
            </w:pPr>
            <w:r>
              <w:t>295.656</w:t>
            </w:r>
          </w:p>
        </w:tc>
        <w:tc>
          <w:tcPr>
            <w:tcW w:w="663" w:type="pct"/>
          </w:tcPr>
          <w:p w14:paraId="1F38F6C2" w14:textId="3ED5B821" w:rsidR="00B80A85" w:rsidRPr="00C92238" w:rsidRDefault="00B80A85" w:rsidP="00B80A85">
            <w:pPr>
              <w:jc w:val="right"/>
            </w:pPr>
            <w:r w:rsidRPr="00796924">
              <w:t>295.656</w:t>
            </w:r>
          </w:p>
        </w:tc>
        <w:tc>
          <w:tcPr>
            <w:tcW w:w="715" w:type="pct"/>
          </w:tcPr>
          <w:p w14:paraId="675F34CF" w14:textId="77777777" w:rsidR="00B80A85" w:rsidRPr="00C92238" w:rsidRDefault="00B80A85" w:rsidP="00B80A85">
            <w:pPr>
              <w:jc w:val="right"/>
            </w:pPr>
            <w:r w:rsidRPr="00C92238">
              <w:t>0</w:t>
            </w:r>
          </w:p>
        </w:tc>
        <w:tc>
          <w:tcPr>
            <w:tcW w:w="678" w:type="pct"/>
          </w:tcPr>
          <w:p w14:paraId="4A79DC37" w14:textId="77777777" w:rsidR="00B80A85" w:rsidRPr="00C92238" w:rsidRDefault="00B80A85" w:rsidP="00B80A85">
            <w:pPr>
              <w:jc w:val="right"/>
            </w:pPr>
            <w:r w:rsidRPr="00C92238">
              <w:t>0</w:t>
            </w:r>
          </w:p>
        </w:tc>
      </w:tr>
      <w:tr w:rsidR="00B80A85" w:rsidRPr="00C92238" w14:paraId="1AF98327" w14:textId="77777777" w:rsidTr="00BD5CD7">
        <w:trPr>
          <w:trHeight w:val="293"/>
        </w:trPr>
        <w:tc>
          <w:tcPr>
            <w:tcW w:w="2179" w:type="pct"/>
            <w:tcBorders>
              <w:right w:val="single" w:sz="4" w:space="0" w:color="auto"/>
            </w:tcBorders>
          </w:tcPr>
          <w:p w14:paraId="274E0CFD" w14:textId="77777777" w:rsidR="00B80A85" w:rsidRPr="00C92238" w:rsidRDefault="00B80A85" w:rsidP="00B80A85">
            <w:pPr>
              <w:pStyle w:val="DefaultText"/>
              <w:rPr>
                <w:color w:val="auto"/>
                <w:sz w:val="20"/>
                <w:szCs w:val="20"/>
              </w:rPr>
            </w:pPr>
            <w:r w:rsidRPr="00C92238">
              <w:rPr>
                <w:color w:val="auto"/>
                <w:sz w:val="20"/>
                <w:szCs w:val="20"/>
              </w:rPr>
              <w:t>Obligatii buget de stat, locale si fonduri speciale</w:t>
            </w:r>
          </w:p>
        </w:tc>
        <w:tc>
          <w:tcPr>
            <w:tcW w:w="765" w:type="pct"/>
          </w:tcPr>
          <w:p w14:paraId="78551EEC" w14:textId="7EFDDC29" w:rsidR="00B80A85" w:rsidRPr="00C92238" w:rsidRDefault="00B80A85" w:rsidP="00B80A85">
            <w:pPr>
              <w:jc w:val="right"/>
            </w:pPr>
            <w:r>
              <w:t>75.460</w:t>
            </w:r>
          </w:p>
        </w:tc>
        <w:tc>
          <w:tcPr>
            <w:tcW w:w="663" w:type="pct"/>
          </w:tcPr>
          <w:p w14:paraId="74903BD7" w14:textId="78431206" w:rsidR="00B80A85" w:rsidRPr="00C92238" w:rsidRDefault="00B80A85" w:rsidP="00B80A85">
            <w:pPr>
              <w:jc w:val="right"/>
            </w:pPr>
            <w:r w:rsidRPr="00796924">
              <w:t>75.460</w:t>
            </w:r>
          </w:p>
        </w:tc>
        <w:tc>
          <w:tcPr>
            <w:tcW w:w="715" w:type="pct"/>
          </w:tcPr>
          <w:p w14:paraId="5C54ADE6" w14:textId="77777777" w:rsidR="00B80A85" w:rsidRPr="00C92238" w:rsidRDefault="00B80A85" w:rsidP="00B80A85">
            <w:pPr>
              <w:jc w:val="right"/>
            </w:pPr>
            <w:r w:rsidRPr="00C92238">
              <w:t>0</w:t>
            </w:r>
          </w:p>
        </w:tc>
        <w:tc>
          <w:tcPr>
            <w:tcW w:w="678" w:type="pct"/>
          </w:tcPr>
          <w:p w14:paraId="37A04811" w14:textId="77777777" w:rsidR="00B80A85" w:rsidRPr="00C92238" w:rsidRDefault="00B80A85" w:rsidP="00B80A85">
            <w:pPr>
              <w:jc w:val="right"/>
            </w:pPr>
            <w:r w:rsidRPr="00C92238">
              <w:t>0</w:t>
            </w:r>
          </w:p>
        </w:tc>
      </w:tr>
      <w:tr w:rsidR="00B80A85" w:rsidRPr="00C92238" w14:paraId="52E85050" w14:textId="77777777" w:rsidTr="00BD5CD7">
        <w:trPr>
          <w:trHeight w:val="293"/>
        </w:trPr>
        <w:tc>
          <w:tcPr>
            <w:tcW w:w="2179" w:type="pct"/>
            <w:tcBorders>
              <w:right w:val="single" w:sz="4" w:space="0" w:color="auto"/>
            </w:tcBorders>
          </w:tcPr>
          <w:p w14:paraId="712933E0" w14:textId="77777777" w:rsidR="00B80A85" w:rsidRPr="00C92238" w:rsidRDefault="00B80A85" w:rsidP="00B80A85">
            <w:pPr>
              <w:pStyle w:val="DefaultText"/>
              <w:rPr>
                <w:color w:val="auto"/>
                <w:sz w:val="20"/>
                <w:szCs w:val="20"/>
              </w:rPr>
            </w:pPr>
            <w:r w:rsidRPr="00C92238">
              <w:rPr>
                <w:color w:val="auto"/>
                <w:sz w:val="20"/>
                <w:szCs w:val="20"/>
              </w:rPr>
              <w:t>Alte datorii</w:t>
            </w:r>
          </w:p>
        </w:tc>
        <w:tc>
          <w:tcPr>
            <w:tcW w:w="765" w:type="pct"/>
          </w:tcPr>
          <w:p w14:paraId="54B807DE" w14:textId="358FB16F" w:rsidR="00B80A85" w:rsidRPr="00B80A85" w:rsidRDefault="00B80A85" w:rsidP="00B80A85">
            <w:pPr>
              <w:jc w:val="right"/>
              <w:rPr>
                <w:bCs/>
              </w:rPr>
            </w:pPr>
            <w:r w:rsidRPr="00B80A85">
              <w:rPr>
                <w:bCs/>
              </w:rPr>
              <w:t>162.030</w:t>
            </w:r>
          </w:p>
        </w:tc>
        <w:tc>
          <w:tcPr>
            <w:tcW w:w="663" w:type="pct"/>
          </w:tcPr>
          <w:p w14:paraId="3312B447" w14:textId="5F3F05C3" w:rsidR="00B80A85" w:rsidRPr="00C92238" w:rsidRDefault="00B80A85" w:rsidP="00B80A85">
            <w:pPr>
              <w:jc w:val="right"/>
            </w:pPr>
            <w:r w:rsidRPr="00796924">
              <w:t>162.030</w:t>
            </w:r>
          </w:p>
        </w:tc>
        <w:tc>
          <w:tcPr>
            <w:tcW w:w="715" w:type="pct"/>
          </w:tcPr>
          <w:p w14:paraId="6F9ADF75" w14:textId="6BF90610" w:rsidR="00B80A85" w:rsidRPr="00C92238" w:rsidRDefault="00B80A85" w:rsidP="00B80A85">
            <w:pPr>
              <w:jc w:val="right"/>
            </w:pPr>
            <w:r>
              <w:t>0</w:t>
            </w:r>
          </w:p>
        </w:tc>
        <w:tc>
          <w:tcPr>
            <w:tcW w:w="678" w:type="pct"/>
          </w:tcPr>
          <w:p w14:paraId="237B7947" w14:textId="77777777" w:rsidR="00B80A85" w:rsidRPr="00C92238" w:rsidRDefault="00B80A85" w:rsidP="00B80A85">
            <w:pPr>
              <w:jc w:val="right"/>
            </w:pPr>
            <w:r w:rsidRPr="00C92238">
              <w:t>0</w:t>
            </w:r>
          </w:p>
        </w:tc>
      </w:tr>
      <w:tr w:rsidR="00B80A85" w:rsidRPr="00C92238" w14:paraId="7140E71A" w14:textId="77777777" w:rsidTr="0045746B">
        <w:trPr>
          <w:trHeight w:val="512"/>
        </w:trPr>
        <w:tc>
          <w:tcPr>
            <w:tcW w:w="2179" w:type="pct"/>
            <w:tcBorders>
              <w:right w:val="single" w:sz="4" w:space="0" w:color="auto"/>
            </w:tcBorders>
          </w:tcPr>
          <w:p w14:paraId="355DFDC1" w14:textId="77777777" w:rsidR="00B80A85" w:rsidRPr="00C92238" w:rsidRDefault="00B80A85" w:rsidP="00B80A85">
            <w:pPr>
              <w:pStyle w:val="DefaultText"/>
              <w:rPr>
                <w:color w:val="auto"/>
                <w:sz w:val="20"/>
                <w:szCs w:val="20"/>
              </w:rPr>
            </w:pPr>
            <w:r w:rsidRPr="00C92238">
              <w:rPr>
                <w:color w:val="auto"/>
                <w:sz w:val="20"/>
                <w:szCs w:val="20"/>
              </w:rPr>
              <w:t>Alte imprumuturi (leasing financiar)</w:t>
            </w:r>
          </w:p>
        </w:tc>
        <w:tc>
          <w:tcPr>
            <w:tcW w:w="765" w:type="pct"/>
          </w:tcPr>
          <w:p w14:paraId="71DCB625" w14:textId="05E9F65E" w:rsidR="00B80A85" w:rsidRPr="00B80A85" w:rsidRDefault="00B80A85" w:rsidP="00B80A85">
            <w:pPr>
              <w:jc w:val="right"/>
              <w:rPr>
                <w:bCs/>
              </w:rPr>
            </w:pPr>
            <w:r w:rsidRPr="00B80A85">
              <w:rPr>
                <w:bCs/>
              </w:rPr>
              <w:t>0</w:t>
            </w:r>
          </w:p>
        </w:tc>
        <w:tc>
          <w:tcPr>
            <w:tcW w:w="663" w:type="pct"/>
          </w:tcPr>
          <w:p w14:paraId="3B448BE6" w14:textId="44BCDF8F" w:rsidR="00B80A85" w:rsidRPr="00C92238" w:rsidRDefault="00B80A85" w:rsidP="00B80A85">
            <w:pPr>
              <w:jc w:val="right"/>
            </w:pPr>
            <w:r w:rsidRPr="00796924">
              <w:t>0</w:t>
            </w:r>
          </w:p>
        </w:tc>
        <w:tc>
          <w:tcPr>
            <w:tcW w:w="715" w:type="pct"/>
          </w:tcPr>
          <w:p w14:paraId="4FB7C41B" w14:textId="4B6A7AD7" w:rsidR="00B80A85" w:rsidRPr="00C92238" w:rsidRDefault="00B80A85" w:rsidP="00B80A85">
            <w:pPr>
              <w:jc w:val="right"/>
            </w:pPr>
            <w:r>
              <w:t>0</w:t>
            </w:r>
          </w:p>
        </w:tc>
        <w:tc>
          <w:tcPr>
            <w:tcW w:w="678" w:type="pct"/>
          </w:tcPr>
          <w:p w14:paraId="57EB1992" w14:textId="77777777" w:rsidR="00B80A85" w:rsidRPr="00C92238" w:rsidRDefault="00B80A85" w:rsidP="00B80A85">
            <w:pPr>
              <w:jc w:val="right"/>
            </w:pPr>
            <w:r w:rsidRPr="00C92238">
              <w:t>0</w:t>
            </w:r>
          </w:p>
        </w:tc>
      </w:tr>
    </w:tbl>
    <w:p w14:paraId="61EED451" w14:textId="77777777" w:rsidR="0017075F" w:rsidRPr="00C92238" w:rsidRDefault="0017075F" w:rsidP="00FE6095">
      <w:pPr>
        <w:pStyle w:val="TableText"/>
        <w:jc w:val="left"/>
        <w:rPr>
          <w:color w:val="auto"/>
          <w:sz w:val="20"/>
          <w:szCs w:val="20"/>
        </w:rPr>
      </w:pPr>
      <w:r w:rsidRPr="00C92238">
        <w:rPr>
          <w:color w:val="auto"/>
          <w:sz w:val="20"/>
          <w:szCs w:val="20"/>
        </w:rPr>
        <w:t xml:space="preserve">                                                                                                                                                </w:t>
      </w:r>
    </w:p>
    <w:p w14:paraId="22541BA4" w14:textId="77777777" w:rsidR="0017075F" w:rsidRPr="00C92238" w:rsidRDefault="0017075F" w:rsidP="0017075F">
      <w:pPr>
        <w:pStyle w:val="TableText"/>
        <w:rPr>
          <w:color w:val="auto"/>
          <w:sz w:val="20"/>
          <w:szCs w:val="20"/>
        </w:rPr>
      </w:pPr>
    </w:p>
    <w:p w14:paraId="0FB531DB" w14:textId="77777777" w:rsidR="0017075F" w:rsidRPr="00C92238" w:rsidRDefault="0017075F" w:rsidP="00BA2310">
      <w:pPr>
        <w:pStyle w:val="TableText"/>
        <w:jc w:val="both"/>
        <w:rPr>
          <w:color w:val="auto"/>
          <w:sz w:val="20"/>
          <w:szCs w:val="20"/>
        </w:rPr>
      </w:pPr>
      <w:r w:rsidRPr="00C92238">
        <w:rPr>
          <w:b/>
          <w:bCs/>
          <w:color w:val="auto"/>
          <w:sz w:val="20"/>
          <w:szCs w:val="20"/>
        </w:rPr>
        <w:lastRenderedPageBreak/>
        <w:t>Nota 6 Principii, politici si metode contabile</w:t>
      </w:r>
    </w:p>
    <w:p w14:paraId="354658C7" w14:textId="77777777" w:rsidR="0017075F" w:rsidRPr="00C92238" w:rsidRDefault="0017075F" w:rsidP="0017075F">
      <w:pPr>
        <w:pStyle w:val="DefaultText"/>
        <w:rPr>
          <w:b/>
          <w:bCs/>
          <w:color w:val="auto"/>
          <w:sz w:val="20"/>
          <w:szCs w:val="20"/>
        </w:rPr>
      </w:pPr>
    </w:p>
    <w:p w14:paraId="66C8A94D"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6.1. </w:t>
      </w:r>
      <w:r w:rsidRPr="00C92238">
        <w:rPr>
          <w:bCs/>
          <w:i/>
          <w:color w:val="auto"/>
          <w:sz w:val="20"/>
          <w:szCs w:val="20"/>
        </w:rPr>
        <w:t>Principii contabile semnificative</w:t>
      </w:r>
    </w:p>
    <w:p w14:paraId="3B13D51A" w14:textId="77777777" w:rsidR="0017075F" w:rsidRPr="00C92238" w:rsidRDefault="0017075F" w:rsidP="0017075F">
      <w:pPr>
        <w:pStyle w:val="DefaultText"/>
        <w:jc w:val="both"/>
        <w:rPr>
          <w:bCs/>
          <w:color w:val="auto"/>
          <w:sz w:val="20"/>
          <w:szCs w:val="20"/>
        </w:rPr>
      </w:pPr>
    </w:p>
    <w:p w14:paraId="02E31007" w14:textId="2C15834C" w:rsidR="0017075F" w:rsidRPr="00C92238" w:rsidRDefault="0017075F" w:rsidP="0017075F">
      <w:pPr>
        <w:pStyle w:val="DefaultText"/>
        <w:jc w:val="both"/>
        <w:rPr>
          <w:bCs/>
          <w:color w:val="auto"/>
          <w:sz w:val="20"/>
          <w:szCs w:val="20"/>
        </w:rPr>
      </w:pPr>
      <w:r w:rsidRPr="00C92238">
        <w:rPr>
          <w:bCs/>
          <w:color w:val="auto"/>
          <w:sz w:val="20"/>
          <w:szCs w:val="20"/>
        </w:rPr>
        <w:t>Situatiile financiare pentru exercitiul financiar incheiat la 31 decembrie 20</w:t>
      </w:r>
      <w:r w:rsidR="001748D7" w:rsidRPr="00C92238">
        <w:rPr>
          <w:bCs/>
          <w:color w:val="auto"/>
          <w:sz w:val="20"/>
          <w:szCs w:val="20"/>
        </w:rPr>
        <w:t>2</w:t>
      </w:r>
      <w:r w:rsidR="00B4090F">
        <w:rPr>
          <w:bCs/>
          <w:color w:val="auto"/>
          <w:sz w:val="20"/>
          <w:szCs w:val="20"/>
        </w:rPr>
        <w:t>4</w:t>
      </w:r>
      <w:r w:rsidRPr="00C92238">
        <w:rPr>
          <w:bCs/>
          <w:color w:val="auto"/>
          <w:sz w:val="20"/>
          <w:szCs w:val="20"/>
        </w:rPr>
        <w:t xml:space="preserve"> au fost intocmite in conformitate cu urmatoarele principii contabile:</w:t>
      </w:r>
    </w:p>
    <w:p w14:paraId="5BEA9E41" w14:textId="77777777" w:rsidR="0017075F" w:rsidRPr="00C92238" w:rsidRDefault="0017075F" w:rsidP="0017075F">
      <w:pPr>
        <w:pStyle w:val="DefaultText"/>
        <w:jc w:val="both"/>
        <w:rPr>
          <w:bCs/>
          <w:color w:val="auto"/>
          <w:sz w:val="20"/>
          <w:szCs w:val="20"/>
        </w:rPr>
      </w:pPr>
    </w:p>
    <w:p w14:paraId="52C608EB" w14:textId="77777777" w:rsidR="0017075F" w:rsidRPr="00B4090F" w:rsidRDefault="0017075F" w:rsidP="0017075F">
      <w:pPr>
        <w:pStyle w:val="DefaultText"/>
        <w:jc w:val="both"/>
        <w:rPr>
          <w:bCs/>
          <w:i/>
          <w:iCs/>
          <w:color w:val="auto"/>
          <w:sz w:val="20"/>
          <w:szCs w:val="20"/>
          <w:u w:val="single"/>
        </w:rPr>
      </w:pPr>
      <w:r w:rsidRPr="00B4090F">
        <w:rPr>
          <w:bCs/>
          <w:i/>
          <w:iCs/>
          <w:color w:val="auto"/>
          <w:sz w:val="20"/>
          <w:szCs w:val="20"/>
          <w:u w:val="single"/>
        </w:rPr>
        <w:t>Principiul continuitatii activitatii</w:t>
      </w:r>
    </w:p>
    <w:p w14:paraId="12510008" w14:textId="77777777" w:rsidR="0017075F" w:rsidRPr="00C92238" w:rsidRDefault="0017075F" w:rsidP="0017075F">
      <w:pPr>
        <w:pStyle w:val="DefaultText"/>
        <w:jc w:val="both"/>
        <w:rPr>
          <w:bCs/>
          <w:color w:val="auto"/>
          <w:sz w:val="20"/>
          <w:szCs w:val="20"/>
        </w:rPr>
      </w:pPr>
    </w:p>
    <w:p w14:paraId="487AF285" w14:textId="77777777" w:rsidR="0017075F" w:rsidRPr="00C92238" w:rsidRDefault="0017075F" w:rsidP="0017075F">
      <w:pPr>
        <w:pStyle w:val="DefaultText"/>
        <w:jc w:val="both"/>
        <w:rPr>
          <w:bCs/>
          <w:color w:val="auto"/>
          <w:sz w:val="20"/>
          <w:szCs w:val="20"/>
        </w:rPr>
      </w:pPr>
      <w:r w:rsidRPr="00C92238">
        <w:rPr>
          <w:color w:val="auto"/>
          <w:sz w:val="20"/>
          <w:szCs w:val="20"/>
        </w:rPr>
        <w:t>Regia</w:t>
      </w:r>
      <w:r w:rsidRPr="00C92238">
        <w:rPr>
          <w:bCs/>
          <w:color w:val="auto"/>
          <w:sz w:val="20"/>
          <w:szCs w:val="20"/>
        </w:rPr>
        <w:t xml:space="preserve"> isi va continua in mod normal functionarea intr-un viitor previzibil fara a intra in imposibilitatea continuarii activitatii sau fara reducerea semnificativa a acesteia.</w:t>
      </w:r>
    </w:p>
    <w:p w14:paraId="2FB6BA53" w14:textId="77777777" w:rsidR="0017075F" w:rsidRPr="00C92238" w:rsidRDefault="0017075F" w:rsidP="0017075F">
      <w:pPr>
        <w:pStyle w:val="DefaultText"/>
        <w:jc w:val="both"/>
        <w:rPr>
          <w:bCs/>
          <w:color w:val="auto"/>
          <w:sz w:val="20"/>
          <w:szCs w:val="20"/>
        </w:rPr>
      </w:pPr>
    </w:p>
    <w:p w14:paraId="1016CC1C" w14:textId="77777777" w:rsidR="0017075F" w:rsidRPr="00B4090F" w:rsidRDefault="0017075F" w:rsidP="0017075F">
      <w:pPr>
        <w:pStyle w:val="DefaultText"/>
        <w:jc w:val="both"/>
        <w:rPr>
          <w:b/>
          <w:color w:val="auto"/>
          <w:sz w:val="20"/>
          <w:szCs w:val="20"/>
          <w:u w:val="single"/>
        </w:rPr>
      </w:pPr>
      <w:r w:rsidRPr="00B4090F">
        <w:rPr>
          <w:b/>
          <w:color w:val="auto"/>
          <w:sz w:val="20"/>
          <w:szCs w:val="20"/>
          <w:u w:val="single"/>
        </w:rPr>
        <w:t>Principiul permanentei metodelor</w:t>
      </w:r>
    </w:p>
    <w:p w14:paraId="55A10C5D" w14:textId="77777777" w:rsidR="0017075F" w:rsidRPr="00C92238" w:rsidRDefault="0017075F" w:rsidP="0017075F">
      <w:pPr>
        <w:pStyle w:val="DefaultText"/>
        <w:jc w:val="both"/>
        <w:rPr>
          <w:bCs/>
          <w:color w:val="auto"/>
          <w:sz w:val="20"/>
          <w:szCs w:val="20"/>
        </w:rPr>
      </w:pPr>
    </w:p>
    <w:p w14:paraId="1E641C7C" w14:textId="77777777" w:rsidR="0017075F" w:rsidRDefault="0017075F" w:rsidP="0017075F">
      <w:pPr>
        <w:pStyle w:val="DefaultText"/>
        <w:jc w:val="both"/>
        <w:rPr>
          <w:bCs/>
          <w:color w:val="auto"/>
          <w:sz w:val="20"/>
          <w:szCs w:val="20"/>
        </w:rPr>
      </w:pPr>
      <w:r w:rsidRPr="00C92238">
        <w:rPr>
          <w:color w:val="auto"/>
          <w:sz w:val="20"/>
          <w:szCs w:val="20"/>
        </w:rPr>
        <w:t>Regia</w:t>
      </w:r>
      <w:r w:rsidRPr="00C92238">
        <w:rPr>
          <w:bCs/>
          <w:color w:val="auto"/>
          <w:sz w:val="20"/>
          <w:szCs w:val="20"/>
        </w:rPr>
        <w:t xml:space="preserve"> va aplica aceleasi reguli, metode, norme privind evaluarea, inregistrarea si prezentarea in contabilitate a elementelor patrimoniale, asigurand comparabilitatea in timp a informatiilor contabile.</w:t>
      </w:r>
    </w:p>
    <w:p w14:paraId="46531FEF" w14:textId="77777777" w:rsidR="00B4090F" w:rsidRPr="00C92238" w:rsidRDefault="00B4090F" w:rsidP="0017075F">
      <w:pPr>
        <w:pStyle w:val="DefaultText"/>
        <w:jc w:val="both"/>
        <w:rPr>
          <w:bCs/>
          <w:color w:val="auto"/>
          <w:sz w:val="20"/>
          <w:szCs w:val="20"/>
        </w:rPr>
      </w:pPr>
    </w:p>
    <w:p w14:paraId="01A58C94" w14:textId="77777777" w:rsidR="0017075F" w:rsidRPr="00B4090F" w:rsidRDefault="0017075F" w:rsidP="0017075F">
      <w:pPr>
        <w:pStyle w:val="DefaultText"/>
        <w:jc w:val="both"/>
        <w:rPr>
          <w:bCs/>
          <w:i/>
          <w:iCs/>
          <w:color w:val="auto"/>
          <w:sz w:val="20"/>
          <w:szCs w:val="20"/>
          <w:u w:val="single"/>
        </w:rPr>
      </w:pPr>
      <w:r w:rsidRPr="00B4090F">
        <w:rPr>
          <w:bCs/>
          <w:i/>
          <w:iCs/>
          <w:color w:val="auto"/>
          <w:sz w:val="20"/>
          <w:szCs w:val="20"/>
          <w:u w:val="single"/>
        </w:rPr>
        <w:t>Principiul prudentei</w:t>
      </w:r>
    </w:p>
    <w:p w14:paraId="470EC0D6" w14:textId="77777777" w:rsidR="0017075F" w:rsidRPr="00C92238" w:rsidRDefault="0017075F" w:rsidP="0017075F">
      <w:pPr>
        <w:pStyle w:val="DefaultText"/>
        <w:jc w:val="both"/>
        <w:rPr>
          <w:bCs/>
          <w:color w:val="auto"/>
          <w:sz w:val="20"/>
          <w:szCs w:val="20"/>
        </w:rPr>
      </w:pPr>
    </w:p>
    <w:p w14:paraId="1C08BEFE" w14:textId="77777777" w:rsidR="0017075F" w:rsidRPr="00C92238" w:rsidRDefault="0017075F" w:rsidP="0017075F">
      <w:pPr>
        <w:pStyle w:val="DefaultText"/>
        <w:jc w:val="both"/>
        <w:rPr>
          <w:bCs/>
          <w:color w:val="auto"/>
          <w:sz w:val="20"/>
          <w:szCs w:val="20"/>
        </w:rPr>
      </w:pPr>
      <w:r w:rsidRPr="00C92238">
        <w:rPr>
          <w:bCs/>
          <w:color w:val="auto"/>
          <w:sz w:val="20"/>
          <w:szCs w:val="20"/>
        </w:rPr>
        <w:t>La intocmirea situatiilor financiare s-a tinut seama de:</w:t>
      </w:r>
    </w:p>
    <w:p w14:paraId="1693CEC6" w14:textId="77777777" w:rsidR="0017075F" w:rsidRPr="00C92238" w:rsidRDefault="0017075F" w:rsidP="0017075F">
      <w:pPr>
        <w:pStyle w:val="DefaultText"/>
        <w:jc w:val="both"/>
        <w:rPr>
          <w:bCs/>
          <w:color w:val="auto"/>
          <w:sz w:val="20"/>
          <w:szCs w:val="20"/>
        </w:rPr>
      </w:pPr>
      <w:r w:rsidRPr="00C92238">
        <w:rPr>
          <w:bCs/>
          <w:color w:val="auto"/>
          <w:sz w:val="20"/>
          <w:szCs w:val="20"/>
        </w:rPr>
        <w:t>• toate ajustarile de valoare datorate deprecierilor in valorizarea activelor;</w:t>
      </w:r>
    </w:p>
    <w:p w14:paraId="3F7033C2" w14:textId="77777777" w:rsidR="0017075F" w:rsidRPr="00C92238" w:rsidRDefault="0017075F" w:rsidP="0017075F">
      <w:pPr>
        <w:pStyle w:val="DefaultText"/>
        <w:jc w:val="both"/>
        <w:rPr>
          <w:bCs/>
          <w:color w:val="auto"/>
          <w:sz w:val="20"/>
          <w:szCs w:val="20"/>
        </w:rPr>
      </w:pPr>
      <w:r w:rsidRPr="00C92238">
        <w:rPr>
          <w:bCs/>
          <w:color w:val="auto"/>
          <w:sz w:val="20"/>
          <w:szCs w:val="20"/>
        </w:rPr>
        <w:t>• toate obligatiile previzibile si pierderile potentiale care au luat nastere in cursul exercitiului financiar incheiat.</w:t>
      </w:r>
    </w:p>
    <w:p w14:paraId="4E7E6B4C" w14:textId="77777777" w:rsidR="0017075F" w:rsidRPr="00C92238" w:rsidRDefault="0017075F" w:rsidP="0017075F">
      <w:pPr>
        <w:pStyle w:val="DefaultText"/>
        <w:jc w:val="both"/>
        <w:rPr>
          <w:bCs/>
          <w:color w:val="auto"/>
          <w:sz w:val="20"/>
          <w:szCs w:val="20"/>
        </w:rPr>
      </w:pPr>
    </w:p>
    <w:p w14:paraId="62E729EF" w14:textId="77777777" w:rsidR="0017075F" w:rsidRPr="00B4090F" w:rsidRDefault="0017075F" w:rsidP="0017075F">
      <w:pPr>
        <w:pStyle w:val="DefaultText"/>
        <w:jc w:val="both"/>
        <w:rPr>
          <w:bCs/>
          <w:i/>
          <w:iCs/>
          <w:color w:val="auto"/>
          <w:sz w:val="20"/>
          <w:szCs w:val="20"/>
          <w:u w:val="single"/>
        </w:rPr>
      </w:pPr>
      <w:r w:rsidRPr="00B4090F">
        <w:rPr>
          <w:bCs/>
          <w:i/>
          <w:iCs/>
          <w:color w:val="auto"/>
          <w:sz w:val="20"/>
          <w:szCs w:val="20"/>
          <w:u w:val="single"/>
        </w:rPr>
        <w:t>Principiul independentei exercitiului</w:t>
      </w:r>
    </w:p>
    <w:p w14:paraId="5940A22B" w14:textId="77777777" w:rsidR="0017075F" w:rsidRPr="00C92238" w:rsidRDefault="0017075F" w:rsidP="0017075F">
      <w:pPr>
        <w:pStyle w:val="DefaultText"/>
        <w:jc w:val="both"/>
        <w:rPr>
          <w:bCs/>
          <w:color w:val="auto"/>
          <w:sz w:val="20"/>
          <w:szCs w:val="20"/>
        </w:rPr>
      </w:pPr>
    </w:p>
    <w:p w14:paraId="1F9A3E7D" w14:textId="77777777" w:rsidR="0017075F" w:rsidRPr="00C92238" w:rsidRDefault="0017075F" w:rsidP="0017075F">
      <w:pPr>
        <w:pStyle w:val="DefaultText"/>
        <w:jc w:val="both"/>
        <w:rPr>
          <w:bCs/>
          <w:color w:val="auto"/>
          <w:sz w:val="20"/>
          <w:szCs w:val="20"/>
        </w:rPr>
      </w:pPr>
      <w:r w:rsidRPr="00C92238">
        <w:rPr>
          <w:bCs/>
          <w:color w:val="auto"/>
          <w:sz w:val="20"/>
          <w:szCs w:val="20"/>
        </w:rPr>
        <w:t>Au fost luate in considerare toate veniturile si cheltuielile exercitiului, fara a se tine seama de data incasarii sau efectuarii platii.</w:t>
      </w:r>
    </w:p>
    <w:p w14:paraId="7B5C0657" w14:textId="77777777" w:rsidR="0017075F" w:rsidRPr="00C92238" w:rsidRDefault="0017075F" w:rsidP="0017075F">
      <w:pPr>
        <w:pStyle w:val="DefaultText"/>
        <w:jc w:val="both"/>
        <w:rPr>
          <w:bCs/>
          <w:color w:val="auto"/>
          <w:sz w:val="20"/>
          <w:szCs w:val="20"/>
        </w:rPr>
      </w:pPr>
    </w:p>
    <w:p w14:paraId="146C3C02" w14:textId="77777777" w:rsidR="0017075F" w:rsidRPr="00B4090F" w:rsidRDefault="0017075F" w:rsidP="0017075F">
      <w:pPr>
        <w:pStyle w:val="DefaultText"/>
        <w:jc w:val="both"/>
        <w:rPr>
          <w:bCs/>
          <w:i/>
          <w:iCs/>
          <w:color w:val="auto"/>
          <w:sz w:val="20"/>
          <w:szCs w:val="20"/>
          <w:u w:val="single"/>
        </w:rPr>
      </w:pPr>
      <w:r w:rsidRPr="00B4090F">
        <w:rPr>
          <w:bCs/>
          <w:i/>
          <w:iCs/>
          <w:color w:val="auto"/>
          <w:sz w:val="20"/>
          <w:szCs w:val="20"/>
          <w:u w:val="single"/>
        </w:rPr>
        <w:t>Principiul intangibilitatii exercitiului</w:t>
      </w:r>
    </w:p>
    <w:p w14:paraId="1746CAB5" w14:textId="77777777" w:rsidR="0017075F" w:rsidRPr="00C92238" w:rsidRDefault="0017075F" w:rsidP="0017075F">
      <w:pPr>
        <w:pStyle w:val="DefaultText"/>
        <w:jc w:val="both"/>
        <w:rPr>
          <w:bCs/>
          <w:color w:val="auto"/>
          <w:sz w:val="20"/>
          <w:szCs w:val="20"/>
        </w:rPr>
      </w:pPr>
    </w:p>
    <w:p w14:paraId="11DB3B27" w14:textId="77777777" w:rsidR="0017075F" w:rsidRPr="00C92238" w:rsidRDefault="0017075F" w:rsidP="0017075F">
      <w:pPr>
        <w:pStyle w:val="DefaultText"/>
        <w:jc w:val="both"/>
        <w:rPr>
          <w:bCs/>
          <w:color w:val="auto"/>
          <w:sz w:val="20"/>
          <w:szCs w:val="20"/>
        </w:rPr>
      </w:pPr>
      <w:r w:rsidRPr="00C92238">
        <w:rPr>
          <w:bCs/>
          <w:color w:val="auto"/>
          <w:sz w:val="20"/>
          <w:szCs w:val="20"/>
        </w:rPr>
        <w:t>Bilantul de deschidere al exercitiului corespunde cu bilantul de inchidere al exercitiului precedent.</w:t>
      </w:r>
    </w:p>
    <w:p w14:paraId="2278FFE4" w14:textId="77777777" w:rsidR="0017075F" w:rsidRPr="00C92238" w:rsidRDefault="0017075F" w:rsidP="0017075F">
      <w:pPr>
        <w:pStyle w:val="DefaultText"/>
        <w:jc w:val="both"/>
        <w:rPr>
          <w:bCs/>
          <w:color w:val="auto"/>
          <w:sz w:val="20"/>
          <w:szCs w:val="20"/>
        </w:rPr>
      </w:pPr>
    </w:p>
    <w:p w14:paraId="16FD9490" w14:textId="77777777" w:rsidR="0017075F" w:rsidRPr="00B4090F" w:rsidRDefault="0017075F" w:rsidP="0017075F">
      <w:pPr>
        <w:pStyle w:val="DefaultText"/>
        <w:jc w:val="both"/>
        <w:rPr>
          <w:bCs/>
          <w:i/>
          <w:iCs/>
          <w:color w:val="auto"/>
          <w:sz w:val="20"/>
          <w:szCs w:val="20"/>
          <w:u w:val="single"/>
        </w:rPr>
      </w:pPr>
      <w:r w:rsidRPr="00B4090F">
        <w:rPr>
          <w:bCs/>
          <w:i/>
          <w:iCs/>
          <w:color w:val="auto"/>
          <w:sz w:val="20"/>
          <w:szCs w:val="20"/>
          <w:u w:val="single"/>
        </w:rPr>
        <w:t>Principiul evaluarii separate al elementelor de activ si pasiv</w:t>
      </w:r>
    </w:p>
    <w:p w14:paraId="19391DC6" w14:textId="77777777" w:rsidR="0017075F" w:rsidRPr="00C92238" w:rsidRDefault="0017075F" w:rsidP="0017075F">
      <w:pPr>
        <w:pStyle w:val="DefaultText"/>
        <w:jc w:val="both"/>
        <w:rPr>
          <w:bCs/>
          <w:color w:val="auto"/>
          <w:sz w:val="20"/>
          <w:szCs w:val="20"/>
        </w:rPr>
      </w:pPr>
    </w:p>
    <w:p w14:paraId="3F37F704" w14:textId="77777777" w:rsidR="0017075F" w:rsidRPr="00C92238" w:rsidRDefault="0017075F" w:rsidP="0017075F">
      <w:pPr>
        <w:pStyle w:val="DefaultText"/>
        <w:jc w:val="both"/>
        <w:rPr>
          <w:bCs/>
          <w:color w:val="auto"/>
          <w:sz w:val="20"/>
          <w:szCs w:val="20"/>
        </w:rPr>
      </w:pPr>
      <w:r w:rsidRPr="00C92238">
        <w:rPr>
          <w:bCs/>
          <w:color w:val="auto"/>
          <w:sz w:val="20"/>
          <w:szCs w:val="20"/>
        </w:rPr>
        <w:t>In vederea stabilirii valorii totale corespunzatoare unei pozitii din bilant s-a determinat separat valoarea fiecarui element individual de active sau de datorie/capitaluri proprii.</w:t>
      </w:r>
    </w:p>
    <w:p w14:paraId="610C363C" w14:textId="77777777" w:rsidR="0017075F" w:rsidRPr="00C92238" w:rsidRDefault="0017075F" w:rsidP="0017075F">
      <w:pPr>
        <w:pStyle w:val="DefaultText"/>
        <w:jc w:val="both"/>
        <w:rPr>
          <w:bCs/>
          <w:color w:val="auto"/>
          <w:sz w:val="20"/>
          <w:szCs w:val="20"/>
        </w:rPr>
      </w:pPr>
    </w:p>
    <w:p w14:paraId="2C897736" w14:textId="77777777" w:rsidR="0017075F" w:rsidRPr="00B4090F" w:rsidRDefault="0017075F" w:rsidP="0017075F">
      <w:pPr>
        <w:pStyle w:val="DefaultText"/>
        <w:jc w:val="both"/>
        <w:rPr>
          <w:bCs/>
          <w:i/>
          <w:iCs/>
          <w:color w:val="auto"/>
          <w:sz w:val="20"/>
          <w:szCs w:val="20"/>
          <w:u w:val="single"/>
        </w:rPr>
      </w:pPr>
      <w:r w:rsidRPr="00B4090F">
        <w:rPr>
          <w:bCs/>
          <w:i/>
          <w:iCs/>
          <w:color w:val="auto"/>
          <w:sz w:val="20"/>
          <w:szCs w:val="20"/>
          <w:u w:val="single"/>
        </w:rPr>
        <w:t>Principiul necompensarii</w:t>
      </w:r>
    </w:p>
    <w:p w14:paraId="30AF1D2C" w14:textId="77777777" w:rsidR="0017075F" w:rsidRPr="00C92238" w:rsidRDefault="0017075F" w:rsidP="0017075F">
      <w:pPr>
        <w:pStyle w:val="DefaultText"/>
        <w:jc w:val="both"/>
        <w:rPr>
          <w:bCs/>
          <w:color w:val="auto"/>
          <w:sz w:val="20"/>
          <w:szCs w:val="20"/>
        </w:rPr>
      </w:pPr>
    </w:p>
    <w:p w14:paraId="48FEF08F" w14:textId="77777777" w:rsidR="0017075F" w:rsidRPr="00C92238" w:rsidRDefault="0017075F" w:rsidP="0017075F">
      <w:pPr>
        <w:pStyle w:val="DefaultText"/>
        <w:jc w:val="both"/>
        <w:rPr>
          <w:bCs/>
          <w:color w:val="auto"/>
          <w:sz w:val="20"/>
          <w:szCs w:val="20"/>
        </w:rPr>
      </w:pPr>
      <w:r w:rsidRPr="00C92238">
        <w:rPr>
          <w:bCs/>
          <w:color w:val="auto"/>
          <w:sz w:val="20"/>
          <w:szCs w:val="20"/>
        </w:rPr>
        <w:t>Valorile elementelor ce reprezinta active nu au fost compensate cu valorile elementelor ce reprezinta datorii/capitaluri proprii, respective veniturile cu cheltuielile.</w:t>
      </w:r>
    </w:p>
    <w:p w14:paraId="775F740A" w14:textId="77777777" w:rsidR="0017075F" w:rsidRPr="00C92238" w:rsidRDefault="0017075F" w:rsidP="0017075F">
      <w:pPr>
        <w:pStyle w:val="DefaultText"/>
        <w:jc w:val="both"/>
        <w:rPr>
          <w:bCs/>
          <w:color w:val="auto"/>
          <w:sz w:val="20"/>
          <w:szCs w:val="20"/>
        </w:rPr>
      </w:pPr>
    </w:p>
    <w:p w14:paraId="23F39886" w14:textId="77777777" w:rsidR="0017075F" w:rsidRPr="00B4090F" w:rsidRDefault="0017075F" w:rsidP="0017075F">
      <w:pPr>
        <w:pStyle w:val="DefaultText"/>
        <w:jc w:val="both"/>
        <w:rPr>
          <w:bCs/>
          <w:i/>
          <w:iCs/>
          <w:color w:val="auto"/>
          <w:sz w:val="20"/>
          <w:szCs w:val="20"/>
          <w:u w:val="single"/>
        </w:rPr>
      </w:pPr>
      <w:r w:rsidRPr="00B4090F">
        <w:rPr>
          <w:bCs/>
          <w:i/>
          <w:iCs/>
          <w:color w:val="auto"/>
          <w:sz w:val="20"/>
          <w:szCs w:val="20"/>
          <w:u w:val="single"/>
        </w:rPr>
        <w:t>Principiul pragului de semnificatie</w:t>
      </w:r>
    </w:p>
    <w:p w14:paraId="532F0DF1" w14:textId="77777777" w:rsidR="0017075F" w:rsidRPr="00C92238" w:rsidRDefault="0017075F" w:rsidP="0017075F">
      <w:pPr>
        <w:pStyle w:val="DefaultText"/>
        <w:jc w:val="both"/>
        <w:rPr>
          <w:bCs/>
          <w:color w:val="auto"/>
          <w:sz w:val="20"/>
          <w:szCs w:val="20"/>
        </w:rPr>
      </w:pPr>
    </w:p>
    <w:p w14:paraId="4F36B868" w14:textId="77777777" w:rsidR="0017075F" w:rsidRPr="00C92238" w:rsidRDefault="0017075F" w:rsidP="0017075F">
      <w:pPr>
        <w:pStyle w:val="DefaultText"/>
        <w:jc w:val="both"/>
        <w:rPr>
          <w:bCs/>
          <w:color w:val="auto"/>
          <w:sz w:val="20"/>
          <w:szCs w:val="20"/>
        </w:rPr>
      </w:pPr>
      <w:r w:rsidRPr="00C92238">
        <w:rPr>
          <w:bCs/>
          <w:color w:val="auto"/>
          <w:sz w:val="20"/>
          <w:szCs w:val="20"/>
        </w:rPr>
        <w:t>Elementele care au o valoare semnificativa sunt prezentate distinct in cadrul situatiilor financiare.</w:t>
      </w:r>
    </w:p>
    <w:p w14:paraId="014D502B" w14:textId="77777777" w:rsidR="0017075F" w:rsidRPr="00C92238" w:rsidRDefault="0017075F" w:rsidP="0017075F">
      <w:pPr>
        <w:pStyle w:val="DefaultText"/>
        <w:jc w:val="both"/>
        <w:rPr>
          <w:bCs/>
          <w:color w:val="auto"/>
          <w:sz w:val="20"/>
          <w:szCs w:val="20"/>
        </w:rPr>
      </w:pPr>
    </w:p>
    <w:p w14:paraId="0E0921B2" w14:textId="77777777" w:rsidR="0017075F" w:rsidRPr="00B4090F" w:rsidRDefault="0017075F" w:rsidP="0017075F">
      <w:pPr>
        <w:pStyle w:val="DefaultText"/>
        <w:jc w:val="both"/>
        <w:rPr>
          <w:bCs/>
          <w:i/>
          <w:iCs/>
          <w:color w:val="auto"/>
          <w:sz w:val="20"/>
          <w:szCs w:val="20"/>
          <w:u w:val="single"/>
        </w:rPr>
      </w:pPr>
      <w:r w:rsidRPr="00B4090F">
        <w:rPr>
          <w:bCs/>
          <w:i/>
          <w:iCs/>
          <w:color w:val="auto"/>
          <w:sz w:val="20"/>
          <w:szCs w:val="20"/>
          <w:u w:val="single"/>
        </w:rPr>
        <w:t>Principiul prevalentei economicului asupra juridicului</w:t>
      </w:r>
    </w:p>
    <w:p w14:paraId="0F5E5341" w14:textId="77777777" w:rsidR="0017075F" w:rsidRPr="00C92238" w:rsidRDefault="0017075F" w:rsidP="0017075F">
      <w:pPr>
        <w:pStyle w:val="DefaultText"/>
        <w:jc w:val="both"/>
        <w:rPr>
          <w:bCs/>
          <w:color w:val="auto"/>
          <w:sz w:val="20"/>
          <w:szCs w:val="20"/>
        </w:rPr>
      </w:pPr>
    </w:p>
    <w:p w14:paraId="30AC9C53" w14:textId="77777777" w:rsidR="0017075F" w:rsidRPr="00C92238" w:rsidRDefault="0017075F" w:rsidP="0017075F">
      <w:pPr>
        <w:pStyle w:val="DefaultText"/>
        <w:jc w:val="both"/>
        <w:rPr>
          <w:bCs/>
          <w:color w:val="auto"/>
          <w:sz w:val="20"/>
          <w:szCs w:val="20"/>
        </w:rPr>
      </w:pPr>
      <w:r w:rsidRPr="00C92238">
        <w:rPr>
          <w:bCs/>
          <w:color w:val="auto"/>
          <w:sz w:val="20"/>
          <w:szCs w:val="20"/>
        </w:rPr>
        <w:t>Informatiile prezentate in situatiile financiare reflecta realitatea economica a evenimentelor si tranzactiilor, nu numai forma lor juridica. Situatiile financiare cuprind bilantul prescurtat, contul de profit si pierdere, si note la situatiile financiare.</w:t>
      </w:r>
    </w:p>
    <w:p w14:paraId="68F5E4B8" w14:textId="77777777" w:rsidR="0017075F" w:rsidRPr="00C92238" w:rsidRDefault="0017075F" w:rsidP="0017075F">
      <w:pPr>
        <w:pStyle w:val="DefaultText"/>
        <w:jc w:val="both"/>
        <w:rPr>
          <w:bCs/>
          <w:color w:val="auto"/>
          <w:sz w:val="20"/>
          <w:szCs w:val="20"/>
        </w:rPr>
      </w:pPr>
    </w:p>
    <w:p w14:paraId="3C5450C1" w14:textId="77777777" w:rsidR="0017075F" w:rsidRPr="00C92238" w:rsidRDefault="0017075F" w:rsidP="0017075F">
      <w:pPr>
        <w:pStyle w:val="DefaultText"/>
        <w:jc w:val="both"/>
        <w:rPr>
          <w:bCs/>
          <w:i/>
          <w:color w:val="auto"/>
          <w:sz w:val="20"/>
          <w:szCs w:val="20"/>
        </w:rPr>
      </w:pPr>
      <w:r w:rsidRPr="00C92238">
        <w:rPr>
          <w:bCs/>
          <w:i/>
          <w:color w:val="auto"/>
          <w:sz w:val="20"/>
          <w:szCs w:val="20"/>
        </w:rPr>
        <w:t>6.2. Moneda de raportare</w:t>
      </w:r>
    </w:p>
    <w:p w14:paraId="09AADF79" w14:textId="77777777" w:rsidR="0017075F" w:rsidRPr="00C92238" w:rsidRDefault="0017075F" w:rsidP="0017075F">
      <w:pPr>
        <w:pStyle w:val="DefaultText"/>
        <w:jc w:val="both"/>
        <w:rPr>
          <w:bCs/>
          <w:color w:val="auto"/>
          <w:sz w:val="20"/>
          <w:szCs w:val="20"/>
        </w:rPr>
      </w:pPr>
    </w:p>
    <w:p w14:paraId="7B4BD2E3" w14:textId="77777777" w:rsidR="0017075F" w:rsidRPr="00C92238" w:rsidRDefault="0017075F" w:rsidP="0017075F">
      <w:pPr>
        <w:pStyle w:val="DefaultText"/>
        <w:jc w:val="both"/>
        <w:rPr>
          <w:bCs/>
          <w:color w:val="auto"/>
          <w:sz w:val="20"/>
          <w:szCs w:val="20"/>
        </w:rPr>
      </w:pPr>
      <w:r w:rsidRPr="00C92238">
        <w:rPr>
          <w:bCs/>
          <w:color w:val="auto"/>
          <w:sz w:val="20"/>
          <w:szCs w:val="20"/>
        </w:rPr>
        <w:t>Contabilitatea se tine in limba romana si in moneda nationala (“RON” sau “LEI”). Elementele incluse in aceste situatii sunt prezentate in lei romanesti.</w:t>
      </w:r>
    </w:p>
    <w:p w14:paraId="26E63591" w14:textId="77777777" w:rsidR="0017075F" w:rsidRPr="00C92238" w:rsidRDefault="0017075F" w:rsidP="0017075F">
      <w:pPr>
        <w:pStyle w:val="DefaultText"/>
        <w:jc w:val="both"/>
        <w:rPr>
          <w:bCs/>
          <w:color w:val="auto"/>
          <w:sz w:val="20"/>
          <w:szCs w:val="20"/>
        </w:rPr>
      </w:pPr>
    </w:p>
    <w:p w14:paraId="68A1D31D"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Tranzactiile Regiei in moneda straina sunt inregistrate la cursurile de schimb comunicate de Banca Nationala a Romaniei (“BNR”) pentru data tranzactiilor. Soldurile in moneda straina sunt convertite in LEI la cursurile de schimb communicate de BNR pentru data bilantului. Castigurile si pierderile rezultate din decontarea tranzactiilor intr-o moneda straina si din </w:t>
      </w:r>
      <w:r w:rsidRPr="00C92238">
        <w:rPr>
          <w:bCs/>
          <w:color w:val="auto"/>
          <w:sz w:val="20"/>
          <w:szCs w:val="20"/>
        </w:rPr>
        <w:lastRenderedPageBreak/>
        <w:t>conversia activelor si datoriilor monetare exprimate in moneda straina sunt recunoscute in contul de profit si pierdere in cadrul rezultatului financiar.</w:t>
      </w:r>
    </w:p>
    <w:p w14:paraId="232CFEC4" w14:textId="77777777" w:rsidR="0017075F" w:rsidRPr="00C92238" w:rsidRDefault="0017075F" w:rsidP="0017075F">
      <w:pPr>
        <w:pStyle w:val="DefaultText"/>
        <w:jc w:val="both"/>
        <w:rPr>
          <w:bCs/>
          <w:color w:val="auto"/>
          <w:sz w:val="20"/>
          <w:szCs w:val="20"/>
        </w:rPr>
      </w:pPr>
    </w:p>
    <w:p w14:paraId="10366904" w14:textId="77777777" w:rsidR="0017075F" w:rsidRPr="00C92238" w:rsidRDefault="0017075F" w:rsidP="0017075F">
      <w:pPr>
        <w:pStyle w:val="DefaultText"/>
        <w:jc w:val="both"/>
        <w:rPr>
          <w:bCs/>
          <w:i/>
          <w:color w:val="auto"/>
          <w:sz w:val="20"/>
          <w:szCs w:val="20"/>
        </w:rPr>
      </w:pPr>
      <w:r w:rsidRPr="00C92238">
        <w:rPr>
          <w:bCs/>
          <w:i/>
          <w:color w:val="auto"/>
          <w:sz w:val="20"/>
          <w:szCs w:val="20"/>
        </w:rPr>
        <w:t>6.3. Bazele intocmirii situatiilor financiare</w:t>
      </w:r>
    </w:p>
    <w:p w14:paraId="126780B1" w14:textId="77777777" w:rsidR="0017075F" w:rsidRPr="00C92238" w:rsidRDefault="0017075F" w:rsidP="0017075F">
      <w:pPr>
        <w:pStyle w:val="DefaultText"/>
        <w:jc w:val="both"/>
        <w:rPr>
          <w:bCs/>
          <w:color w:val="auto"/>
          <w:sz w:val="20"/>
          <w:szCs w:val="20"/>
        </w:rPr>
      </w:pPr>
      <w:r w:rsidRPr="00C92238">
        <w:rPr>
          <w:bCs/>
          <w:color w:val="auto"/>
          <w:sz w:val="20"/>
          <w:szCs w:val="20"/>
        </w:rPr>
        <w:t>Acestea sunt situatiile financiare individuale ale Ocolului Silvic Municipal Baia Mare RA intocmite in conformitate cu:</w:t>
      </w:r>
    </w:p>
    <w:p w14:paraId="27C0CFA8" w14:textId="77777777" w:rsidR="0017075F" w:rsidRPr="00C92238" w:rsidRDefault="0017075F" w:rsidP="0017075F">
      <w:pPr>
        <w:pStyle w:val="DefaultText"/>
        <w:jc w:val="both"/>
        <w:rPr>
          <w:bCs/>
          <w:color w:val="auto"/>
          <w:sz w:val="20"/>
          <w:szCs w:val="20"/>
        </w:rPr>
      </w:pPr>
    </w:p>
    <w:p w14:paraId="2AEB3334" w14:textId="77777777" w:rsidR="0017075F" w:rsidRPr="00C92238" w:rsidRDefault="0017075F" w:rsidP="0017075F">
      <w:pPr>
        <w:pStyle w:val="DefaultText"/>
        <w:jc w:val="both"/>
        <w:rPr>
          <w:bCs/>
          <w:color w:val="auto"/>
          <w:sz w:val="20"/>
          <w:szCs w:val="20"/>
        </w:rPr>
      </w:pPr>
      <w:r w:rsidRPr="00C92238">
        <w:rPr>
          <w:bCs/>
          <w:color w:val="auto"/>
          <w:sz w:val="20"/>
          <w:szCs w:val="20"/>
        </w:rPr>
        <w:t>•  Legea contabilitatii 82/1991 (republicata 2009)</w:t>
      </w:r>
    </w:p>
    <w:p w14:paraId="1C181D32"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  Prevederile Ordinului Ministrului Finantelor Publice nr </w:t>
      </w:r>
      <w:r w:rsidR="00CD7A31" w:rsidRPr="00C92238">
        <w:rPr>
          <w:bCs/>
          <w:color w:val="auto"/>
          <w:sz w:val="20"/>
          <w:szCs w:val="20"/>
        </w:rPr>
        <w:t>1802</w:t>
      </w:r>
      <w:r w:rsidRPr="00C92238">
        <w:rPr>
          <w:bCs/>
          <w:color w:val="auto"/>
          <w:sz w:val="20"/>
          <w:szCs w:val="20"/>
        </w:rPr>
        <w:t>/20</w:t>
      </w:r>
      <w:r w:rsidR="00CD7A31" w:rsidRPr="00C92238">
        <w:rPr>
          <w:bCs/>
          <w:color w:val="auto"/>
          <w:sz w:val="20"/>
          <w:szCs w:val="20"/>
        </w:rPr>
        <w:t>14</w:t>
      </w:r>
      <w:r w:rsidRPr="00C92238">
        <w:rPr>
          <w:bCs/>
          <w:color w:val="auto"/>
          <w:sz w:val="20"/>
          <w:szCs w:val="20"/>
        </w:rPr>
        <w:t xml:space="preserve"> cu modificarile ulterioare </w:t>
      </w:r>
    </w:p>
    <w:p w14:paraId="6424CFB1" w14:textId="77777777" w:rsidR="0017075F" w:rsidRPr="00C92238" w:rsidRDefault="0017075F" w:rsidP="0017075F">
      <w:pPr>
        <w:pStyle w:val="DefaultText"/>
        <w:jc w:val="both"/>
        <w:rPr>
          <w:bCs/>
          <w:color w:val="auto"/>
          <w:sz w:val="20"/>
          <w:szCs w:val="20"/>
        </w:rPr>
      </w:pPr>
      <w:r w:rsidRPr="00C92238">
        <w:rPr>
          <w:bCs/>
          <w:color w:val="auto"/>
          <w:sz w:val="20"/>
          <w:szCs w:val="20"/>
        </w:rPr>
        <w:t>• Ordonanta Guvernului nr 64/2001 privind repartizarea profitului la societatile nationale, companiile nationale si societatile comerciale cu capital integral sau majoritar de stat, precum si la regiile autonome</w:t>
      </w:r>
    </w:p>
    <w:p w14:paraId="7340B2E8" w14:textId="7DFCEE69" w:rsidR="0017075F" w:rsidRPr="00C92238" w:rsidRDefault="0017075F" w:rsidP="0017075F">
      <w:pPr>
        <w:pStyle w:val="DefaultText"/>
        <w:jc w:val="both"/>
        <w:rPr>
          <w:bCs/>
          <w:color w:val="auto"/>
          <w:sz w:val="20"/>
          <w:szCs w:val="20"/>
        </w:rPr>
      </w:pPr>
      <w:r w:rsidRPr="00C92238">
        <w:rPr>
          <w:bCs/>
          <w:color w:val="auto"/>
          <w:sz w:val="20"/>
          <w:szCs w:val="20"/>
        </w:rPr>
        <w:t>•</w:t>
      </w:r>
      <w:r w:rsidR="00B4090F">
        <w:rPr>
          <w:bCs/>
          <w:color w:val="auto"/>
          <w:sz w:val="20"/>
          <w:szCs w:val="20"/>
        </w:rPr>
        <w:t xml:space="preserve"> </w:t>
      </w:r>
      <w:r w:rsidRPr="00C92238">
        <w:rPr>
          <w:bCs/>
          <w:color w:val="auto"/>
          <w:sz w:val="20"/>
          <w:szCs w:val="20"/>
        </w:rPr>
        <w:t>Ordinul 128/2005 privind unele reglementari contabile aplicabile agentilor economici</w:t>
      </w:r>
    </w:p>
    <w:p w14:paraId="141C66EB" w14:textId="77777777" w:rsidR="0017075F" w:rsidRPr="00C92238" w:rsidRDefault="0017075F" w:rsidP="0017075F">
      <w:pPr>
        <w:pStyle w:val="DefaultText"/>
        <w:jc w:val="both"/>
        <w:rPr>
          <w:bCs/>
          <w:color w:val="auto"/>
          <w:sz w:val="20"/>
          <w:szCs w:val="20"/>
        </w:rPr>
      </w:pPr>
    </w:p>
    <w:p w14:paraId="20A509EF" w14:textId="77777777" w:rsidR="0017075F" w:rsidRPr="00C92238" w:rsidRDefault="0017075F" w:rsidP="0017075F">
      <w:pPr>
        <w:pStyle w:val="DefaultText"/>
        <w:jc w:val="both"/>
        <w:rPr>
          <w:bCs/>
          <w:color w:val="auto"/>
          <w:sz w:val="20"/>
          <w:szCs w:val="20"/>
        </w:rPr>
      </w:pPr>
      <w:r w:rsidRPr="00C92238">
        <w:rPr>
          <w:bCs/>
          <w:color w:val="auto"/>
          <w:sz w:val="20"/>
          <w:szCs w:val="20"/>
        </w:rPr>
        <w:t>Aceste situatii financiare cuprind:</w:t>
      </w:r>
    </w:p>
    <w:p w14:paraId="767AD104"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 Bilant </w:t>
      </w:r>
    </w:p>
    <w:p w14:paraId="60B17353" w14:textId="77777777" w:rsidR="0017075F" w:rsidRPr="00C92238" w:rsidRDefault="0017075F" w:rsidP="0017075F">
      <w:pPr>
        <w:pStyle w:val="DefaultText"/>
        <w:jc w:val="both"/>
        <w:rPr>
          <w:bCs/>
          <w:color w:val="auto"/>
          <w:sz w:val="20"/>
          <w:szCs w:val="20"/>
        </w:rPr>
      </w:pPr>
      <w:r w:rsidRPr="00C92238">
        <w:rPr>
          <w:bCs/>
          <w:color w:val="auto"/>
          <w:sz w:val="20"/>
          <w:szCs w:val="20"/>
        </w:rPr>
        <w:t>• Cont de profit si pierdere</w:t>
      </w:r>
    </w:p>
    <w:p w14:paraId="12A20E26" w14:textId="77777777" w:rsidR="00736576" w:rsidRPr="00C92238" w:rsidRDefault="00736576" w:rsidP="0017075F">
      <w:pPr>
        <w:pStyle w:val="DefaultText"/>
        <w:jc w:val="both"/>
        <w:rPr>
          <w:bCs/>
          <w:color w:val="auto"/>
          <w:sz w:val="20"/>
          <w:szCs w:val="20"/>
        </w:rPr>
      </w:pPr>
      <w:r w:rsidRPr="00C92238">
        <w:rPr>
          <w:bCs/>
          <w:color w:val="auto"/>
          <w:sz w:val="20"/>
          <w:szCs w:val="20"/>
        </w:rPr>
        <w:t>• Situatia modificarii capitalurilor proprii</w:t>
      </w:r>
    </w:p>
    <w:p w14:paraId="6E0576DB" w14:textId="77777777" w:rsidR="00736576" w:rsidRPr="00C92238" w:rsidRDefault="00736576" w:rsidP="0017075F">
      <w:pPr>
        <w:pStyle w:val="DefaultText"/>
        <w:jc w:val="both"/>
        <w:rPr>
          <w:bCs/>
          <w:color w:val="auto"/>
          <w:sz w:val="20"/>
          <w:szCs w:val="20"/>
        </w:rPr>
      </w:pPr>
      <w:r w:rsidRPr="00C92238">
        <w:rPr>
          <w:bCs/>
          <w:color w:val="auto"/>
          <w:sz w:val="20"/>
          <w:szCs w:val="20"/>
        </w:rPr>
        <w:t>• Situatia fluxurilor de numerar</w:t>
      </w:r>
    </w:p>
    <w:p w14:paraId="62ADB275"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 Note explicative la situatiile financiare </w:t>
      </w:r>
    </w:p>
    <w:p w14:paraId="3CA418EE" w14:textId="77777777" w:rsidR="0017075F" w:rsidRPr="00C92238" w:rsidRDefault="0017075F" w:rsidP="0017075F">
      <w:pPr>
        <w:pStyle w:val="DefaultText"/>
        <w:jc w:val="both"/>
        <w:rPr>
          <w:bCs/>
          <w:color w:val="auto"/>
          <w:sz w:val="20"/>
          <w:szCs w:val="20"/>
        </w:rPr>
      </w:pPr>
    </w:p>
    <w:p w14:paraId="7E5D47E9"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Situatiile financiare se refera doar la Ocolul Silvic Municipal RA. </w:t>
      </w:r>
      <w:r w:rsidRPr="00C92238">
        <w:rPr>
          <w:color w:val="auto"/>
          <w:sz w:val="20"/>
          <w:szCs w:val="20"/>
        </w:rPr>
        <w:t>Regia</w:t>
      </w:r>
      <w:r w:rsidRPr="00C92238">
        <w:rPr>
          <w:bCs/>
          <w:color w:val="auto"/>
          <w:sz w:val="20"/>
          <w:szCs w:val="20"/>
        </w:rPr>
        <w:t xml:space="preserve"> nu are filiale care sa faca necesara consolidarea.</w:t>
      </w:r>
    </w:p>
    <w:p w14:paraId="5B9CB399" w14:textId="77777777" w:rsidR="0017075F" w:rsidRPr="00C92238" w:rsidRDefault="0017075F" w:rsidP="0017075F">
      <w:pPr>
        <w:pStyle w:val="DefaultText"/>
        <w:jc w:val="both"/>
        <w:rPr>
          <w:bCs/>
          <w:color w:val="auto"/>
          <w:sz w:val="20"/>
          <w:szCs w:val="20"/>
        </w:rPr>
      </w:pPr>
    </w:p>
    <w:p w14:paraId="25A2DB76"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Inregistrarile contabile pe baza carora au fost intocmite aceste situatii financiare sunt efectuate in lei la cost istoric, cu exceptia situatiilor in care a fost utilizata valoarea justa, conform politicilor contabile ale Regiei si conform OMF </w:t>
      </w:r>
      <w:r w:rsidR="00CD7A31" w:rsidRPr="00C92238">
        <w:rPr>
          <w:bCs/>
          <w:color w:val="auto"/>
          <w:sz w:val="20"/>
          <w:szCs w:val="20"/>
        </w:rPr>
        <w:t>1802</w:t>
      </w:r>
      <w:r w:rsidRPr="00C92238">
        <w:rPr>
          <w:bCs/>
          <w:color w:val="auto"/>
          <w:sz w:val="20"/>
          <w:szCs w:val="20"/>
        </w:rPr>
        <w:t>/</w:t>
      </w:r>
      <w:r w:rsidR="00CD7A31" w:rsidRPr="00C92238">
        <w:rPr>
          <w:bCs/>
          <w:color w:val="auto"/>
          <w:sz w:val="20"/>
          <w:szCs w:val="20"/>
        </w:rPr>
        <w:t>2014</w:t>
      </w:r>
      <w:r w:rsidRPr="00C92238">
        <w:rPr>
          <w:bCs/>
          <w:color w:val="auto"/>
          <w:sz w:val="20"/>
          <w:szCs w:val="20"/>
        </w:rPr>
        <w:t>.</w:t>
      </w:r>
    </w:p>
    <w:p w14:paraId="73CA0067" w14:textId="77777777" w:rsidR="0017075F" w:rsidRPr="00C92238" w:rsidRDefault="0017075F" w:rsidP="0017075F">
      <w:pPr>
        <w:pStyle w:val="DefaultText"/>
        <w:jc w:val="both"/>
        <w:rPr>
          <w:bCs/>
          <w:color w:val="auto"/>
          <w:sz w:val="20"/>
          <w:szCs w:val="20"/>
        </w:rPr>
      </w:pPr>
    </w:p>
    <w:p w14:paraId="277E54A6"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Situatiile financiare nu sunt menite sa prezinte pozitia financiara in conformitate cu reglementari si principii contabile acceptate in tari si jurisdictii altele decat Romania. De asemenea, situatiile financiare nu sunt menite sa prezinte rezultatul operatiunilor si un set complet de note la situatiile financiare in conformitate cu reglementari si principii contabile acceptate in tari si jurisdictii altele decat Romania. De aceea, situatiile financiare nu sunt intocmite pentru uzul persoanelor care nu cunosc reglementarile contabile si legale din Romania inclusiv Ordinul Ministrului Finantelor Publice nr </w:t>
      </w:r>
      <w:r w:rsidR="00CD7A31" w:rsidRPr="00C92238">
        <w:rPr>
          <w:bCs/>
          <w:color w:val="auto"/>
          <w:sz w:val="20"/>
          <w:szCs w:val="20"/>
        </w:rPr>
        <w:t>1802</w:t>
      </w:r>
      <w:r w:rsidRPr="00C92238">
        <w:rPr>
          <w:bCs/>
          <w:color w:val="auto"/>
          <w:sz w:val="20"/>
          <w:szCs w:val="20"/>
        </w:rPr>
        <w:t>/20</w:t>
      </w:r>
      <w:r w:rsidR="00CD7A31" w:rsidRPr="00C92238">
        <w:rPr>
          <w:bCs/>
          <w:color w:val="auto"/>
          <w:sz w:val="20"/>
          <w:szCs w:val="20"/>
        </w:rPr>
        <w:t>14</w:t>
      </w:r>
      <w:r w:rsidRPr="00C92238">
        <w:rPr>
          <w:bCs/>
          <w:color w:val="auto"/>
          <w:sz w:val="20"/>
          <w:szCs w:val="20"/>
        </w:rPr>
        <w:t xml:space="preserve"> cu modificarile ulterioare.</w:t>
      </w:r>
    </w:p>
    <w:p w14:paraId="34822711" w14:textId="77777777" w:rsidR="0017075F" w:rsidRPr="00C92238" w:rsidRDefault="0017075F" w:rsidP="0017075F">
      <w:pPr>
        <w:pStyle w:val="DefaultText"/>
        <w:jc w:val="both"/>
        <w:rPr>
          <w:bCs/>
          <w:color w:val="auto"/>
          <w:sz w:val="20"/>
          <w:szCs w:val="20"/>
        </w:rPr>
      </w:pPr>
    </w:p>
    <w:p w14:paraId="00218AF3" w14:textId="77777777" w:rsidR="0017075F" w:rsidRPr="00C92238" w:rsidRDefault="0017075F" w:rsidP="0017075F">
      <w:pPr>
        <w:pStyle w:val="DefaultText"/>
        <w:jc w:val="both"/>
        <w:rPr>
          <w:bCs/>
          <w:color w:val="auto"/>
          <w:sz w:val="20"/>
          <w:szCs w:val="20"/>
        </w:rPr>
      </w:pPr>
    </w:p>
    <w:p w14:paraId="21DC429A" w14:textId="77777777" w:rsidR="0017075F" w:rsidRPr="00C92238" w:rsidRDefault="0017075F" w:rsidP="0017075F">
      <w:pPr>
        <w:pStyle w:val="DefaultText"/>
        <w:jc w:val="both"/>
        <w:rPr>
          <w:bCs/>
          <w:i/>
          <w:color w:val="auto"/>
          <w:sz w:val="20"/>
          <w:szCs w:val="20"/>
        </w:rPr>
      </w:pPr>
      <w:r w:rsidRPr="00C92238">
        <w:rPr>
          <w:bCs/>
          <w:i/>
          <w:color w:val="auto"/>
          <w:sz w:val="20"/>
          <w:szCs w:val="20"/>
        </w:rPr>
        <w:t>6.3. Situatii comparative</w:t>
      </w:r>
    </w:p>
    <w:p w14:paraId="19F3DBE0" w14:textId="77777777" w:rsidR="0017075F" w:rsidRPr="00C92238" w:rsidRDefault="0017075F" w:rsidP="0017075F">
      <w:pPr>
        <w:pStyle w:val="DefaultText"/>
        <w:jc w:val="both"/>
        <w:rPr>
          <w:bCs/>
          <w:color w:val="auto"/>
          <w:sz w:val="20"/>
          <w:szCs w:val="20"/>
        </w:rPr>
      </w:pPr>
    </w:p>
    <w:p w14:paraId="3B46DEA4" w14:textId="7BFD061E" w:rsidR="0017075F" w:rsidRPr="00C92238" w:rsidRDefault="0017075F" w:rsidP="0017075F">
      <w:pPr>
        <w:pStyle w:val="DefaultText"/>
        <w:jc w:val="both"/>
        <w:rPr>
          <w:bCs/>
          <w:color w:val="auto"/>
          <w:sz w:val="20"/>
          <w:szCs w:val="20"/>
        </w:rPr>
      </w:pPr>
      <w:r w:rsidRPr="00C92238">
        <w:rPr>
          <w:bCs/>
          <w:color w:val="auto"/>
          <w:sz w:val="20"/>
          <w:szCs w:val="20"/>
        </w:rPr>
        <w:t>Situatiile financiare intocm</w:t>
      </w:r>
      <w:r w:rsidR="00885691" w:rsidRPr="00C92238">
        <w:rPr>
          <w:bCs/>
          <w:color w:val="auto"/>
          <w:sz w:val="20"/>
          <w:szCs w:val="20"/>
        </w:rPr>
        <w:t>ite la 31 decembrie 202</w:t>
      </w:r>
      <w:r w:rsidR="00B4090F">
        <w:rPr>
          <w:bCs/>
          <w:color w:val="auto"/>
          <w:sz w:val="20"/>
          <w:szCs w:val="20"/>
        </w:rPr>
        <w:t>4</w:t>
      </w:r>
      <w:r w:rsidRPr="00C92238">
        <w:rPr>
          <w:bCs/>
          <w:color w:val="auto"/>
          <w:sz w:val="20"/>
          <w:szCs w:val="20"/>
        </w:rPr>
        <w:t xml:space="preserve"> prezinta comparabilitate cu situatiile financia</w:t>
      </w:r>
      <w:r w:rsidR="0045746B" w:rsidRPr="00C92238">
        <w:rPr>
          <w:bCs/>
          <w:color w:val="auto"/>
          <w:sz w:val="20"/>
          <w:szCs w:val="20"/>
        </w:rPr>
        <w:t>r</w:t>
      </w:r>
      <w:r w:rsidR="00885691" w:rsidRPr="00C92238">
        <w:rPr>
          <w:bCs/>
          <w:color w:val="auto"/>
          <w:sz w:val="20"/>
          <w:szCs w:val="20"/>
        </w:rPr>
        <w:t>e intocmite la 31 decembrie 202</w:t>
      </w:r>
      <w:r w:rsidR="00B4090F">
        <w:rPr>
          <w:bCs/>
          <w:color w:val="auto"/>
          <w:sz w:val="20"/>
          <w:szCs w:val="20"/>
        </w:rPr>
        <w:t>3</w:t>
      </w:r>
      <w:r w:rsidRPr="00C92238">
        <w:rPr>
          <w:bCs/>
          <w:color w:val="auto"/>
          <w:sz w:val="20"/>
          <w:szCs w:val="20"/>
        </w:rPr>
        <w:t>.</w:t>
      </w:r>
    </w:p>
    <w:p w14:paraId="28D8113F" w14:textId="77777777" w:rsidR="0017075F" w:rsidRPr="00C92238" w:rsidRDefault="0017075F" w:rsidP="0017075F">
      <w:pPr>
        <w:pStyle w:val="DefaultText"/>
        <w:jc w:val="both"/>
        <w:rPr>
          <w:bCs/>
          <w:color w:val="auto"/>
          <w:sz w:val="20"/>
          <w:szCs w:val="20"/>
        </w:rPr>
      </w:pPr>
    </w:p>
    <w:p w14:paraId="041A654C" w14:textId="77777777" w:rsidR="0017075F" w:rsidRPr="00C92238" w:rsidRDefault="0017075F" w:rsidP="0017075F">
      <w:pPr>
        <w:pStyle w:val="DefaultText"/>
        <w:jc w:val="both"/>
        <w:rPr>
          <w:bCs/>
          <w:i/>
          <w:color w:val="auto"/>
          <w:sz w:val="20"/>
          <w:szCs w:val="20"/>
        </w:rPr>
      </w:pPr>
      <w:r w:rsidRPr="00C92238">
        <w:rPr>
          <w:bCs/>
          <w:i/>
          <w:color w:val="auto"/>
          <w:sz w:val="20"/>
          <w:szCs w:val="20"/>
        </w:rPr>
        <w:t>6.4. Utilizarea estimarilor contabile</w:t>
      </w:r>
    </w:p>
    <w:p w14:paraId="03ACCC0F" w14:textId="77777777" w:rsidR="0017075F" w:rsidRPr="00C92238" w:rsidRDefault="0017075F" w:rsidP="0017075F">
      <w:pPr>
        <w:pStyle w:val="DefaultText"/>
        <w:jc w:val="both"/>
        <w:rPr>
          <w:bCs/>
          <w:color w:val="auto"/>
          <w:sz w:val="20"/>
          <w:szCs w:val="20"/>
        </w:rPr>
      </w:pPr>
    </w:p>
    <w:p w14:paraId="171D1ED0"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Intocmirea situatiilor financiare in conformitate cu OMFP </w:t>
      </w:r>
      <w:r w:rsidR="00CD7A31" w:rsidRPr="00C92238">
        <w:rPr>
          <w:bCs/>
          <w:color w:val="auto"/>
          <w:sz w:val="20"/>
          <w:szCs w:val="20"/>
        </w:rPr>
        <w:t>1802</w:t>
      </w:r>
      <w:r w:rsidRPr="00C92238">
        <w:rPr>
          <w:bCs/>
          <w:color w:val="auto"/>
          <w:sz w:val="20"/>
          <w:szCs w:val="20"/>
        </w:rPr>
        <w:t>/20</w:t>
      </w:r>
      <w:r w:rsidR="00CD7A31" w:rsidRPr="00C92238">
        <w:rPr>
          <w:bCs/>
          <w:color w:val="auto"/>
          <w:sz w:val="20"/>
          <w:szCs w:val="20"/>
        </w:rPr>
        <w:t>14</w:t>
      </w:r>
      <w:r w:rsidRPr="00C92238">
        <w:rPr>
          <w:bCs/>
          <w:color w:val="auto"/>
          <w:sz w:val="20"/>
          <w:szCs w:val="20"/>
        </w:rPr>
        <w:t>, cu modificarile si completarile ulterioare, presupune efectuarea de catre conducere a unor estimari si supozitii care influenteaza valorile raportate ale activelor si datoriilor si prezentarea activelor si datoriilor contingente la data situatiilor financiare, precum si valorile veniturilor si cheltuielilor din perioada de raportare. Rezultatele reale pot fi diferite de cele estimate. Aceste estimari sunt revizuite periodic si, daca sunt necesare ajustari, acestea sunt inregistrate in contul de profit si pierdere in perioada cand acestea devin cunoscute.</w:t>
      </w:r>
    </w:p>
    <w:p w14:paraId="5333D05A" w14:textId="77777777" w:rsidR="0017075F" w:rsidRPr="00C92238" w:rsidRDefault="0017075F" w:rsidP="0017075F">
      <w:pPr>
        <w:pStyle w:val="DefaultText"/>
        <w:jc w:val="both"/>
        <w:rPr>
          <w:bCs/>
          <w:color w:val="auto"/>
          <w:sz w:val="20"/>
          <w:szCs w:val="20"/>
        </w:rPr>
      </w:pPr>
    </w:p>
    <w:p w14:paraId="05CCEEC8" w14:textId="77777777" w:rsidR="0017075F" w:rsidRPr="00C92238" w:rsidRDefault="0017075F" w:rsidP="0017075F">
      <w:pPr>
        <w:pStyle w:val="DefaultText"/>
        <w:jc w:val="both"/>
        <w:rPr>
          <w:bCs/>
          <w:i/>
          <w:color w:val="auto"/>
          <w:sz w:val="20"/>
          <w:szCs w:val="20"/>
        </w:rPr>
      </w:pPr>
      <w:r w:rsidRPr="00C92238">
        <w:rPr>
          <w:bCs/>
          <w:i/>
          <w:color w:val="auto"/>
          <w:sz w:val="20"/>
          <w:szCs w:val="20"/>
        </w:rPr>
        <w:t>6.5. Continuitatea activitatii</w:t>
      </w:r>
    </w:p>
    <w:p w14:paraId="21F11938" w14:textId="77777777" w:rsidR="0017075F" w:rsidRPr="00C92238" w:rsidRDefault="0017075F" w:rsidP="0017075F">
      <w:pPr>
        <w:pStyle w:val="DefaultText"/>
        <w:jc w:val="both"/>
        <w:rPr>
          <w:bCs/>
          <w:color w:val="auto"/>
          <w:sz w:val="20"/>
          <w:szCs w:val="20"/>
        </w:rPr>
      </w:pPr>
    </w:p>
    <w:p w14:paraId="3961336A"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Prezentele situatii financiare au fost intocmite in baza principiului continuitatii activitatii, care presupune ca </w:t>
      </w:r>
      <w:r w:rsidRPr="00C92238">
        <w:rPr>
          <w:color w:val="auto"/>
          <w:sz w:val="20"/>
          <w:szCs w:val="20"/>
        </w:rPr>
        <w:t>Regia</w:t>
      </w:r>
      <w:r w:rsidRPr="00C92238">
        <w:rPr>
          <w:bCs/>
          <w:color w:val="auto"/>
          <w:sz w:val="20"/>
          <w:szCs w:val="20"/>
        </w:rPr>
        <w:t xml:space="preserve"> isi va continua activitatea si in viitorul previzibil. Pentru a evalua aplicabilitatea acestei prezumtii, conducerea analizeaza previziunile referitoare la intrarile viitoare de numerar. Pe baza acestor analize, conducerea considera ca </w:t>
      </w:r>
      <w:r w:rsidRPr="00C92238">
        <w:rPr>
          <w:color w:val="auto"/>
          <w:sz w:val="20"/>
          <w:szCs w:val="20"/>
        </w:rPr>
        <w:t>Regia</w:t>
      </w:r>
      <w:r w:rsidRPr="00C92238">
        <w:rPr>
          <w:bCs/>
          <w:color w:val="auto"/>
          <w:sz w:val="20"/>
          <w:szCs w:val="20"/>
        </w:rPr>
        <w:t xml:space="preserve"> va putea sa isi continue activitatea in viitorul previzibil si prin urmare aplicarea principiului continuitatii activitatii in intocmirea situatiilor financiare este justificata.</w:t>
      </w:r>
    </w:p>
    <w:p w14:paraId="60FE3A94" w14:textId="77777777" w:rsidR="0017075F" w:rsidRPr="00C92238" w:rsidRDefault="0017075F" w:rsidP="0017075F">
      <w:pPr>
        <w:pStyle w:val="DefaultText"/>
        <w:jc w:val="both"/>
        <w:rPr>
          <w:bCs/>
          <w:color w:val="auto"/>
          <w:sz w:val="20"/>
          <w:szCs w:val="20"/>
        </w:rPr>
      </w:pPr>
    </w:p>
    <w:p w14:paraId="141A2E23" w14:textId="77777777" w:rsidR="0017075F" w:rsidRPr="00C92238" w:rsidRDefault="0017075F" w:rsidP="0017075F">
      <w:pPr>
        <w:pStyle w:val="DefaultText"/>
        <w:jc w:val="both"/>
        <w:rPr>
          <w:bCs/>
          <w:i/>
          <w:color w:val="auto"/>
          <w:sz w:val="20"/>
          <w:szCs w:val="20"/>
        </w:rPr>
      </w:pPr>
      <w:r w:rsidRPr="00C92238">
        <w:rPr>
          <w:bCs/>
          <w:i/>
          <w:color w:val="auto"/>
          <w:sz w:val="20"/>
          <w:szCs w:val="20"/>
        </w:rPr>
        <w:t>6.6. Conversii valutare</w:t>
      </w:r>
    </w:p>
    <w:p w14:paraId="4B68BD8B" w14:textId="77777777" w:rsidR="0017075F" w:rsidRPr="00C92238" w:rsidRDefault="0017075F" w:rsidP="0017075F">
      <w:pPr>
        <w:pStyle w:val="DefaultText"/>
        <w:jc w:val="both"/>
        <w:rPr>
          <w:bCs/>
          <w:color w:val="auto"/>
          <w:sz w:val="20"/>
          <w:szCs w:val="20"/>
        </w:rPr>
      </w:pPr>
    </w:p>
    <w:p w14:paraId="0C3C6C9E" w14:textId="77777777" w:rsidR="0017075F" w:rsidRPr="00C92238" w:rsidRDefault="0017075F" w:rsidP="0017075F">
      <w:pPr>
        <w:pStyle w:val="DefaultText"/>
        <w:jc w:val="both"/>
        <w:rPr>
          <w:bCs/>
          <w:color w:val="auto"/>
          <w:sz w:val="20"/>
          <w:szCs w:val="20"/>
        </w:rPr>
      </w:pPr>
      <w:r w:rsidRPr="00C92238">
        <w:rPr>
          <w:bCs/>
          <w:color w:val="auto"/>
          <w:sz w:val="20"/>
          <w:szCs w:val="20"/>
        </w:rPr>
        <w:t>Tranzactiile realizate in valuta sunt transformate in lei la rata de schimb valabila la data tranzactiei.</w:t>
      </w:r>
    </w:p>
    <w:p w14:paraId="051FAB30" w14:textId="77777777" w:rsidR="0017075F" w:rsidRPr="00C92238" w:rsidRDefault="0017075F" w:rsidP="0017075F">
      <w:pPr>
        <w:pStyle w:val="DefaultText"/>
        <w:jc w:val="both"/>
        <w:rPr>
          <w:bCs/>
          <w:color w:val="auto"/>
          <w:sz w:val="20"/>
          <w:szCs w:val="20"/>
        </w:rPr>
      </w:pPr>
      <w:r w:rsidRPr="00C92238">
        <w:rPr>
          <w:bCs/>
          <w:color w:val="auto"/>
          <w:sz w:val="20"/>
          <w:szCs w:val="20"/>
        </w:rPr>
        <w:lastRenderedPageBreak/>
        <w:t>Tranzactiile in valuta se exprima in LEI prin aplicarea cursului de schimb comunicat de BNR si valabil la data tranzactiei. Activele si pasivele exprimate in valuta la sfarsit de an sunt exprimate in LEI la cursul de schimb la data situatiilor financiare.</w:t>
      </w:r>
    </w:p>
    <w:p w14:paraId="2AF71659" w14:textId="77777777" w:rsidR="0017075F" w:rsidRPr="00C92238" w:rsidRDefault="0017075F" w:rsidP="0017075F">
      <w:pPr>
        <w:pStyle w:val="DefaultText"/>
        <w:jc w:val="both"/>
        <w:rPr>
          <w:bCs/>
          <w:color w:val="auto"/>
          <w:sz w:val="20"/>
          <w:szCs w:val="20"/>
        </w:rPr>
      </w:pPr>
    </w:p>
    <w:p w14:paraId="642119DD" w14:textId="78CBABB8" w:rsidR="0017075F" w:rsidRPr="00857650" w:rsidRDefault="0017075F" w:rsidP="0017075F">
      <w:pPr>
        <w:pStyle w:val="DefaultText"/>
        <w:jc w:val="both"/>
        <w:rPr>
          <w:bCs/>
          <w:color w:val="auto"/>
          <w:sz w:val="20"/>
          <w:szCs w:val="20"/>
          <w:lang w:val="de-DE"/>
        </w:rPr>
      </w:pPr>
      <w:r w:rsidRPr="00C92238">
        <w:rPr>
          <w:bCs/>
          <w:color w:val="auto"/>
          <w:sz w:val="20"/>
          <w:szCs w:val="20"/>
        </w:rPr>
        <w:t xml:space="preserve">Castigurile si pierderile din diferentele de curs valutar, realizate si nerealizate, sunt inregistrate in contul de profit si pierdere al anului respectiv. </w:t>
      </w:r>
      <w:r w:rsidRPr="00857650">
        <w:rPr>
          <w:bCs/>
          <w:color w:val="auto"/>
          <w:sz w:val="20"/>
          <w:szCs w:val="20"/>
          <w:lang w:val="de-DE"/>
        </w:rPr>
        <w:t>Ratele de schimb LEU/GB</w:t>
      </w:r>
      <w:r w:rsidR="00C94B11" w:rsidRPr="00857650">
        <w:rPr>
          <w:bCs/>
          <w:color w:val="auto"/>
          <w:sz w:val="20"/>
          <w:szCs w:val="20"/>
          <w:lang w:val="de-DE"/>
        </w:rPr>
        <w:t>P</w:t>
      </w:r>
      <w:r w:rsidR="00634E53" w:rsidRPr="00857650">
        <w:rPr>
          <w:bCs/>
          <w:color w:val="auto"/>
          <w:sz w:val="20"/>
          <w:szCs w:val="20"/>
          <w:lang w:val="de-DE"/>
        </w:rPr>
        <w:t xml:space="preserve"> si LEU/EUR la 31 decembrie 202</w:t>
      </w:r>
      <w:r w:rsidR="00040D88">
        <w:rPr>
          <w:bCs/>
          <w:color w:val="auto"/>
          <w:sz w:val="20"/>
          <w:szCs w:val="20"/>
          <w:lang w:val="de-DE"/>
        </w:rPr>
        <w:t>3</w:t>
      </w:r>
      <w:r w:rsidR="00C94B11" w:rsidRPr="00857650">
        <w:rPr>
          <w:bCs/>
          <w:color w:val="auto"/>
          <w:sz w:val="20"/>
          <w:szCs w:val="20"/>
          <w:lang w:val="de-DE"/>
        </w:rPr>
        <w:t xml:space="preserve"> si 31 decembrie 2</w:t>
      </w:r>
      <w:r w:rsidR="00634E53" w:rsidRPr="00857650">
        <w:rPr>
          <w:bCs/>
          <w:color w:val="auto"/>
          <w:sz w:val="20"/>
          <w:szCs w:val="20"/>
          <w:lang w:val="de-DE"/>
        </w:rPr>
        <w:t>02</w:t>
      </w:r>
      <w:r w:rsidR="00040D88">
        <w:rPr>
          <w:bCs/>
          <w:color w:val="auto"/>
          <w:sz w:val="20"/>
          <w:szCs w:val="20"/>
          <w:lang w:val="de-DE"/>
        </w:rPr>
        <w:t>2</w:t>
      </w:r>
      <w:r w:rsidRPr="00857650">
        <w:rPr>
          <w:bCs/>
          <w:color w:val="auto"/>
          <w:sz w:val="20"/>
          <w:szCs w:val="20"/>
          <w:lang w:val="de-DE"/>
        </w:rPr>
        <w:t>, au fost dupa cum urmeaza:</w:t>
      </w:r>
    </w:p>
    <w:p w14:paraId="64EA22B4" w14:textId="77777777" w:rsidR="0017075F" w:rsidRPr="00857650" w:rsidRDefault="0017075F" w:rsidP="0017075F">
      <w:pPr>
        <w:pStyle w:val="DefaultText"/>
        <w:jc w:val="both"/>
        <w:rPr>
          <w:bCs/>
          <w:color w:val="auto"/>
          <w:sz w:val="20"/>
          <w:szCs w:val="20"/>
          <w:lang w:val="de-DE"/>
        </w:rPr>
      </w:pPr>
    </w:p>
    <w:tbl>
      <w:tblPr>
        <w:tblW w:w="9756" w:type="dxa"/>
        <w:tblBorders>
          <w:top w:val="single" w:sz="4" w:space="0" w:color="auto"/>
        </w:tblBorders>
        <w:tblLook w:val="04A0" w:firstRow="1" w:lastRow="0" w:firstColumn="1" w:lastColumn="0" w:noHBand="0" w:noVBand="1"/>
      </w:tblPr>
      <w:tblGrid>
        <w:gridCol w:w="3254"/>
        <w:gridCol w:w="3251"/>
        <w:gridCol w:w="3251"/>
      </w:tblGrid>
      <w:tr w:rsidR="00885691" w:rsidRPr="00C92238" w14:paraId="57A33018" w14:textId="77777777" w:rsidTr="00885691">
        <w:tc>
          <w:tcPr>
            <w:tcW w:w="3254" w:type="dxa"/>
            <w:tcBorders>
              <w:top w:val="single" w:sz="4" w:space="0" w:color="auto"/>
              <w:bottom w:val="single" w:sz="4" w:space="0" w:color="auto"/>
            </w:tcBorders>
          </w:tcPr>
          <w:p w14:paraId="0542310E" w14:textId="77777777" w:rsidR="00885691" w:rsidRPr="00C92238" w:rsidRDefault="00885691" w:rsidP="00885691">
            <w:pPr>
              <w:pStyle w:val="DefaultText"/>
              <w:jc w:val="both"/>
              <w:rPr>
                <w:bCs/>
                <w:color w:val="auto"/>
                <w:sz w:val="20"/>
                <w:szCs w:val="20"/>
              </w:rPr>
            </w:pPr>
            <w:r w:rsidRPr="00C92238">
              <w:rPr>
                <w:bCs/>
                <w:color w:val="auto"/>
                <w:sz w:val="20"/>
                <w:szCs w:val="20"/>
              </w:rPr>
              <w:t>Moneda</w:t>
            </w:r>
          </w:p>
        </w:tc>
        <w:tc>
          <w:tcPr>
            <w:tcW w:w="3251" w:type="dxa"/>
            <w:tcBorders>
              <w:top w:val="single" w:sz="4" w:space="0" w:color="auto"/>
              <w:bottom w:val="single" w:sz="4" w:space="0" w:color="auto"/>
            </w:tcBorders>
          </w:tcPr>
          <w:p w14:paraId="57609B82" w14:textId="0937349C" w:rsidR="00885691" w:rsidRPr="00C92238" w:rsidRDefault="00885691" w:rsidP="00885691">
            <w:pPr>
              <w:pStyle w:val="DefaultText"/>
              <w:jc w:val="center"/>
              <w:rPr>
                <w:bCs/>
                <w:color w:val="auto"/>
                <w:sz w:val="20"/>
                <w:szCs w:val="20"/>
              </w:rPr>
            </w:pPr>
            <w:r w:rsidRPr="00C92238">
              <w:rPr>
                <w:bCs/>
                <w:color w:val="auto"/>
                <w:sz w:val="20"/>
                <w:szCs w:val="20"/>
              </w:rPr>
              <w:t>31 decembrie 202</w:t>
            </w:r>
            <w:r w:rsidR="00B4090F">
              <w:rPr>
                <w:bCs/>
                <w:color w:val="auto"/>
                <w:sz w:val="20"/>
                <w:szCs w:val="20"/>
              </w:rPr>
              <w:t>4</w:t>
            </w:r>
          </w:p>
        </w:tc>
        <w:tc>
          <w:tcPr>
            <w:tcW w:w="3251" w:type="dxa"/>
            <w:tcBorders>
              <w:top w:val="single" w:sz="4" w:space="0" w:color="auto"/>
              <w:bottom w:val="single" w:sz="4" w:space="0" w:color="auto"/>
            </w:tcBorders>
          </w:tcPr>
          <w:p w14:paraId="303AB7A0" w14:textId="425B8088" w:rsidR="00885691" w:rsidRPr="00C92238" w:rsidRDefault="00885691" w:rsidP="00885691">
            <w:pPr>
              <w:pStyle w:val="DefaultText"/>
              <w:jc w:val="center"/>
              <w:rPr>
                <w:bCs/>
                <w:color w:val="auto"/>
                <w:sz w:val="20"/>
                <w:szCs w:val="20"/>
              </w:rPr>
            </w:pPr>
            <w:r w:rsidRPr="00C92238">
              <w:rPr>
                <w:bCs/>
                <w:color w:val="auto"/>
                <w:sz w:val="20"/>
                <w:szCs w:val="20"/>
              </w:rPr>
              <w:t>31 decembrie 202</w:t>
            </w:r>
            <w:r w:rsidR="00B4090F">
              <w:rPr>
                <w:bCs/>
                <w:color w:val="auto"/>
                <w:sz w:val="20"/>
                <w:szCs w:val="20"/>
              </w:rPr>
              <w:t>3</w:t>
            </w:r>
          </w:p>
        </w:tc>
      </w:tr>
      <w:tr w:rsidR="00F7573E" w:rsidRPr="00C92238" w14:paraId="38F28B53" w14:textId="77777777" w:rsidTr="00885691">
        <w:tc>
          <w:tcPr>
            <w:tcW w:w="3254" w:type="dxa"/>
            <w:tcBorders>
              <w:top w:val="single" w:sz="4" w:space="0" w:color="auto"/>
              <w:bottom w:val="nil"/>
            </w:tcBorders>
          </w:tcPr>
          <w:p w14:paraId="2A78E0B0" w14:textId="77777777" w:rsidR="00F7573E" w:rsidRPr="00C92238" w:rsidRDefault="00F7573E" w:rsidP="00885691">
            <w:pPr>
              <w:pStyle w:val="DefaultText"/>
              <w:jc w:val="both"/>
              <w:rPr>
                <w:bCs/>
                <w:color w:val="auto"/>
                <w:sz w:val="20"/>
                <w:szCs w:val="20"/>
              </w:rPr>
            </w:pPr>
            <w:r w:rsidRPr="00C92238">
              <w:rPr>
                <w:bCs/>
                <w:color w:val="auto"/>
                <w:sz w:val="20"/>
                <w:szCs w:val="20"/>
              </w:rPr>
              <w:t>LEU/GBP</w:t>
            </w:r>
          </w:p>
        </w:tc>
        <w:tc>
          <w:tcPr>
            <w:tcW w:w="3251" w:type="dxa"/>
            <w:tcBorders>
              <w:top w:val="single" w:sz="4" w:space="0" w:color="auto"/>
              <w:bottom w:val="nil"/>
            </w:tcBorders>
          </w:tcPr>
          <w:p w14:paraId="7A507CDA" w14:textId="57FD8CBD" w:rsidR="00F7573E" w:rsidRPr="00C92238" w:rsidRDefault="00A417AE" w:rsidP="00A417AE">
            <w:pPr>
              <w:pStyle w:val="DefaultText"/>
              <w:jc w:val="center"/>
              <w:rPr>
                <w:bCs/>
                <w:color w:val="auto"/>
                <w:sz w:val="20"/>
                <w:szCs w:val="20"/>
              </w:rPr>
            </w:pPr>
            <w:r w:rsidRPr="00C92238">
              <w:rPr>
                <w:bCs/>
                <w:color w:val="auto"/>
                <w:sz w:val="20"/>
                <w:szCs w:val="20"/>
              </w:rPr>
              <w:t>5,</w:t>
            </w:r>
            <w:r w:rsidR="002B46D4">
              <w:rPr>
                <w:bCs/>
                <w:color w:val="auto"/>
                <w:sz w:val="20"/>
                <w:szCs w:val="20"/>
              </w:rPr>
              <w:t>9951</w:t>
            </w:r>
          </w:p>
        </w:tc>
        <w:tc>
          <w:tcPr>
            <w:tcW w:w="3251" w:type="dxa"/>
            <w:tcBorders>
              <w:top w:val="single" w:sz="4" w:space="0" w:color="auto"/>
              <w:bottom w:val="nil"/>
            </w:tcBorders>
          </w:tcPr>
          <w:p w14:paraId="7CD2AAE2" w14:textId="6032F0E7" w:rsidR="00F7573E" w:rsidRPr="00C92238" w:rsidRDefault="00F7573E" w:rsidP="008345FE">
            <w:pPr>
              <w:pStyle w:val="DefaultText"/>
              <w:jc w:val="center"/>
              <w:rPr>
                <w:bCs/>
                <w:color w:val="auto"/>
                <w:sz w:val="20"/>
                <w:szCs w:val="20"/>
              </w:rPr>
            </w:pPr>
            <w:r w:rsidRPr="00C92238">
              <w:rPr>
                <w:bCs/>
                <w:color w:val="auto"/>
                <w:sz w:val="20"/>
                <w:szCs w:val="20"/>
              </w:rPr>
              <w:t>5,</w:t>
            </w:r>
            <w:r w:rsidR="00B4090F">
              <w:rPr>
                <w:bCs/>
                <w:color w:val="auto"/>
                <w:sz w:val="20"/>
                <w:szCs w:val="20"/>
              </w:rPr>
              <w:t>7225</w:t>
            </w:r>
          </w:p>
        </w:tc>
      </w:tr>
      <w:tr w:rsidR="00F7573E" w:rsidRPr="00C92238" w14:paraId="01095144" w14:textId="77777777" w:rsidTr="00885691">
        <w:trPr>
          <w:trHeight w:val="135"/>
        </w:trPr>
        <w:tc>
          <w:tcPr>
            <w:tcW w:w="3254" w:type="dxa"/>
            <w:tcBorders>
              <w:top w:val="nil"/>
              <w:bottom w:val="single" w:sz="4" w:space="0" w:color="auto"/>
            </w:tcBorders>
          </w:tcPr>
          <w:p w14:paraId="4BD7C64B" w14:textId="77777777" w:rsidR="00F7573E" w:rsidRPr="00C92238" w:rsidRDefault="00F7573E" w:rsidP="00885691">
            <w:pPr>
              <w:pStyle w:val="DefaultText"/>
              <w:jc w:val="both"/>
              <w:rPr>
                <w:bCs/>
                <w:color w:val="auto"/>
                <w:sz w:val="20"/>
                <w:szCs w:val="20"/>
              </w:rPr>
            </w:pPr>
            <w:r w:rsidRPr="00C92238">
              <w:rPr>
                <w:bCs/>
                <w:color w:val="auto"/>
                <w:sz w:val="20"/>
                <w:szCs w:val="20"/>
              </w:rPr>
              <w:t>LEU/EUR</w:t>
            </w:r>
          </w:p>
        </w:tc>
        <w:tc>
          <w:tcPr>
            <w:tcW w:w="3251" w:type="dxa"/>
            <w:tcBorders>
              <w:top w:val="nil"/>
              <w:bottom w:val="single" w:sz="4" w:space="0" w:color="auto"/>
            </w:tcBorders>
          </w:tcPr>
          <w:p w14:paraId="2FDF0E9A" w14:textId="7D9ECB79" w:rsidR="00F7573E" w:rsidRPr="00C92238" w:rsidRDefault="00A417AE" w:rsidP="00BE60EF">
            <w:pPr>
              <w:pStyle w:val="DefaultText"/>
              <w:jc w:val="center"/>
              <w:rPr>
                <w:bCs/>
                <w:color w:val="auto"/>
                <w:sz w:val="20"/>
                <w:szCs w:val="20"/>
              </w:rPr>
            </w:pPr>
            <w:r w:rsidRPr="00C92238">
              <w:rPr>
                <w:bCs/>
                <w:color w:val="auto"/>
                <w:sz w:val="20"/>
                <w:szCs w:val="20"/>
              </w:rPr>
              <w:t>4.974</w:t>
            </w:r>
            <w:r w:rsidR="002B46D4">
              <w:rPr>
                <w:bCs/>
                <w:color w:val="auto"/>
                <w:sz w:val="20"/>
                <w:szCs w:val="20"/>
              </w:rPr>
              <w:t>1</w:t>
            </w:r>
          </w:p>
        </w:tc>
        <w:tc>
          <w:tcPr>
            <w:tcW w:w="3251" w:type="dxa"/>
            <w:tcBorders>
              <w:top w:val="nil"/>
              <w:bottom w:val="single" w:sz="4" w:space="0" w:color="auto"/>
            </w:tcBorders>
          </w:tcPr>
          <w:p w14:paraId="1B3FFE3E" w14:textId="5310023E" w:rsidR="00F7573E" w:rsidRPr="00C92238" w:rsidRDefault="00F7573E" w:rsidP="008345FE">
            <w:pPr>
              <w:pStyle w:val="DefaultText"/>
              <w:jc w:val="center"/>
              <w:rPr>
                <w:bCs/>
                <w:color w:val="auto"/>
                <w:sz w:val="20"/>
                <w:szCs w:val="20"/>
              </w:rPr>
            </w:pPr>
            <w:r w:rsidRPr="00C92238">
              <w:rPr>
                <w:bCs/>
                <w:color w:val="auto"/>
                <w:sz w:val="20"/>
                <w:szCs w:val="20"/>
              </w:rPr>
              <w:t>4,9</w:t>
            </w:r>
            <w:r w:rsidR="00B4090F">
              <w:rPr>
                <w:bCs/>
                <w:color w:val="auto"/>
                <w:sz w:val="20"/>
                <w:szCs w:val="20"/>
              </w:rPr>
              <w:t>746</w:t>
            </w:r>
          </w:p>
        </w:tc>
      </w:tr>
    </w:tbl>
    <w:p w14:paraId="5D7F4EC8" w14:textId="77777777" w:rsidR="0017075F" w:rsidRPr="00C92238" w:rsidRDefault="0017075F" w:rsidP="0017075F">
      <w:pPr>
        <w:pStyle w:val="DefaultText"/>
        <w:jc w:val="both"/>
        <w:rPr>
          <w:bCs/>
          <w:color w:val="auto"/>
          <w:sz w:val="20"/>
          <w:szCs w:val="20"/>
        </w:rPr>
      </w:pPr>
    </w:p>
    <w:p w14:paraId="77FE2785" w14:textId="77777777" w:rsidR="0017075F" w:rsidRPr="00C92238" w:rsidRDefault="0017075F" w:rsidP="0017075F">
      <w:pPr>
        <w:pStyle w:val="DefaultText"/>
        <w:jc w:val="both"/>
        <w:rPr>
          <w:bCs/>
          <w:i/>
          <w:color w:val="auto"/>
          <w:sz w:val="20"/>
          <w:szCs w:val="20"/>
        </w:rPr>
      </w:pPr>
      <w:r w:rsidRPr="00C92238">
        <w:rPr>
          <w:bCs/>
          <w:i/>
          <w:color w:val="auto"/>
          <w:sz w:val="20"/>
          <w:szCs w:val="20"/>
        </w:rPr>
        <w:t>6.7. Imobilizari corporale</w:t>
      </w:r>
    </w:p>
    <w:p w14:paraId="6C3F0EF4" w14:textId="77777777" w:rsidR="0017075F" w:rsidRPr="00C92238" w:rsidRDefault="0017075F" w:rsidP="0017075F">
      <w:pPr>
        <w:pStyle w:val="DefaultText"/>
        <w:jc w:val="both"/>
        <w:rPr>
          <w:bCs/>
          <w:color w:val="auto"/>
          <w:sz w:val="20"/>
          <w:szCs w:val="20"/>
        </w:rPr>
      </w:pPr>
    </w:p>
    <w:p w14:paraId="4A2D875F" w14:textId="77777777" w:rsidR="0017075F" w:rsidRPr="00C92238" w:rsidRDefault="0017075F" w:rsidP="0017075F">
      <w:pPr>
        <w:pStyle w:val="DefaultText"/>
        <w:jc w:val="both"/>
        <w:rPr>
          <w:bCs/>
          <w:color w:val="auto"/>
          <w:sz w:val="20"/>
          <w:szCs w:val="20"/>
        </w:rPr>
      </w:pPr>
      <w:r w:rsidRPr="00C92238">
        <w:rPr>
          <w:bCs/>
          <w:color w:val="auto"/>
          <w:sz w:val="20"/>
          <w:szCs w:val="20"/>
        </w:rPr>
        <w:t>Costul initial al imobilizarilor corporale consta in pretul de achizitie, incluzand taxele de import sau taxele de achizitie nerecuperabile, manipulare, comisioanele, taxele notariale, cheltuielile cu obtinerea de autorizatii si alte cheltuieli nerecuperabile atribuibile direct imobilizarii corporale si orice costuri directe atribuibile aducerii activului la locul si in conditiile de functionare.</w:t>
      </w:r>
    </w:p>
    <w:p w14:paraId="4FAF3488" w14:textId="77777777" w:rsidR="0017075F" w:rsidRPr="00C92238" w:rsidRDefault="0017075F" w:rsidP="0017075F">
      <w:pPr>
        <w:pStyle w:val="DefaultText"/>
        <w:jc w:val="both"/>
        <w:rPr>
          <w:bCs/>
          <w:color w:val="auto"/>
          <w:sz w:val="20"/>
          <w:szCs w:val="20"/>
        </w:rPr>
      </w:pPr>
    </w:p>
    <w:p w14:paraId="0F7F2A43" w14:textId="77777777" w:rsidR="0017075F" w:rsidRPr="00C92238" w:rsidRDefault="0017075F" w:rsidP="0017075F">
      <w:pPr>
        <w:pStyle w:val="DefaultText"/>
        <w:jc w:val="both"/>
        <w:rPr>
          <w:bCs/>
          <w:color w:val="auto"/>
          <w:sz w:val="20"/>
          <w:szCs w:val="20"/>
        </w:rPr>
      </w:pPr>
      <w:r w:rsidRPr="00C92238">
        <w:rPr>
          <w:bCs/>
          <w:color w:val="auto"/>
          <w:sz w:val="20"/>
          <w:szCs w:val="20"/>
        </w:rPr>
        <w:t>Cheltuielile survenite dupa ce mijlocul fix a fost pus in functiune, cum ar fi reparatiile, intretinerea si costurile administrative, sunt in mod normal inregistrate in contul de profit si pierdere in perioada in care au survenit. In situatia in care poate fi demonstrat ca aceste cheltuieli au avut ca rezultat o crestere in beneficiile economice viitoare asteptate a fi obtinute din utilizarea unui element de mijloace fixe peste standardele deperformanta initial evaluate, cheltuiala este capitalizata ca si cost additional in valoarea activului.</w:t>
      </w:r>
    </w:p>
    <w:p w14:paraId="1C85128D" w14:textId="77777777" w:rsidR="0017075F" w:rsidRPr="00C92238" w:rsidRDefault="0017075F" w:rsidP="0017075F">
      <w:pPr>
        <w:pStyle w:val="DefaultText"/>
        <w:jc w:val="both"/>
        <w:rPr>
          <w:b/>
          <w:bCs/>
          <w:color w:val="auto"/>
          <w:sz w:val="20"/>
          <w:szCs w:val="20"/>
        </w:rPr>
      </w:pPr>
    </w:p>
    <w:p w14:paraId="38256644"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Imobilizarile in curs includ costul constructiei, al imobilizarilor corporale si orice alte cheltuieli directe. Acestea nu se amortizeaza pe perioada de timp pana activele relevante sunt finalizate si puse in functiune. </w:t>
      </w:r>
    </w:p>
    <w:p w14:paraId="0DD11DA4" w14:textId="77777777" w:rsidR="0017075F" w:rsidRPr="00C92238" w:rsidRDefault="0017075F" w:rsidP="0017075F">
      <w:pPr>
        <w:pStyle w:val="DefaultText"/>
        <w:jc w:val="both"/>
        <w:rPr>
          <w:bCs/>
          <w:color w:val="auto"/>
          <w:sz w:val="20"/>
          <w:szCs w:val="20"/>
        </w:rPr>
      </w:pPr>
    </w:p>
    <w:p w14:paraId="2A6AD560" w14:textId="6649781C" w:rsidR="0017075F" w:rsidRPr="00C92238" w:rsidRDefault="0017075F" w:rsidP="0017075F">
      <w:pPr>
        <w:pStyle w:val="DefaultText"/>
        <w:jc w:val="both"/>
        <w:rPr>
          <w:bCs/>
          <w:color w:val="auto"/>
          <w:sz w:val="20"/>
          <w:szCs w:val="20"/>
        </w:rPr>
      </w:pPr>
      <w:r w:rsidRPr="00C92238">
        <w:rPr>
          <w:bCs/>
          <w:color w:val="auto"/>
          <w:sz w:val="20"/>
          <w:szCs w:val="20"/>
        </w:rPr>
        <w:t>La 31 decembrie 20</w:t>
      </w:r>
      <w:r w:rsidR="00040D88">
        <w:rPr>
          <w:bCs/>
          <w:color w:val="auto"/>
          <w:sz w:val="20"/>
          <w:szCs w:val="20"/>
        </w:rPr>
        <w:t>14</w:t>
      </w:r>
      <w:r w:rsidRPr="00C92238">
        <w:rPr>
          <w:bCs/>
          <w:color w:val="auto"/>
          <w:sz w:val="20"/>
          <w:szCs w:val="20"/>
        </w:rPr>
        <w:t>, in baza OMFP 3055/2009 si a deciziei conducerii, s-a procedat la reevaluarea imobilelor aflate in proprietatea Regiei. Scopul evaluarii a fost aducerea valorilor de inventor existente in evidentele contabile la valoarea justa a acestora, care, conform OMF 3055/2009, se determina pe baza unor evaluari efectuate, de regula, de profesionisti calificati. Diferenta de revaluare este reflectata in rezerva de reevaluare.</w:t>
      </w:r>
    </w:p>
    <w:p w14:paraId="5F889193" w14:textId="77777777" w:rsidR="0017075F" w:rsidRPr="00C92238" w:rsidRDefault="0017075F" w:rsidP="0017075F">
      <w:pPr>
        <w:pStyle w:val="DefaultText"/>
        <w:jc w:val="both"/>
        <w:rPr>
          <w:bCs/>
          <w:color w:val="auto"/>
          <w:sz w:val="20"/>
          <w:szCs w:val="20"/>
        </w:rPr>
      </w:pPr>
    </w:p>
    <w:p w14:paraId="15459C1B" w14:textId="77777777" w:rsidR="0017075F" w:rsidRPr="00C92238" w:rsidRDefault="0017075F" w:rsidP="0017075F">
      <w:pPr>
        <w:pStyle w:val="DefaultText"/>
        <w:jc w:val="both"/>
        <w:rPr>
          <w:bCs/>
          <w:color w:val="auto"/>
          <w:sz w:val="20"/>
          <w:szCs w:val="20"/>
        </w:rPr>
      </w:pPr>
      <w:r w:rsidRPr="00C92238">
        <w:rPr>
          <w:bCs/>
          <w:color w:val="auto"/>
          <w:sz w:val="20"/>
          <w:szCs w:val="20"/>
        </w:rPr>
        <w:t>Daca un element de imobilizare corporala este reevaluat, toate celelalte active din grupa din care face parte trebuie reevaluate, cu exceptia situatiei cand nu exista nici o piata active pentru acel active. Daca valoarea justa a unei imobilizari corporala nu mai poate fi determinate prin referinta la o piata active, valoarea activului prezentata in bilant trebuie sa fie valoarea sa reevaluata la data ultimei reevaluari, din care se scad ajustarile cumulate de valoare.</w:t>
      </w:r>
    </w:p>
    <w:p w14:paraId="2A827A46" w14:textId="77777777" w:rsidR="0017075F" w:rsidRPr="00C92238" w:rsidRDefault="0017075F" w:rsidP="0017075F">
      <w:pPr>
        <w:pStyle w:val="DefaultText"/>
        <w:jc w:val="both"/>
        <w:rPr>
          <w:bCs/>
          <w:color w:val="auto"/>
          <w:sz w:val="20"/>
          <w:szCs w:val="20"/>
        </w:rPr>
      </w:pPr>
    </w:p>
    <w:p w14:paraId="6A998753" w14:textId="77777777" w:rsidR="0017075F" w:rsidRPr="00C92238" w:rsidRDefault="0017075F" w:rsidP="0017075F">
      <w:pPr>
        <w:pStyle w:val="DefaultText"/>
        <w:jc w:val="both"/>
        <w:rPr>
          <w:bCs/>
          <w:color w:val="auto"/>
          <w:sz w:val="20"/>
          <w:szCs w:val="20"/>
        </w:rPr>
      </w:pPr>
      <w:r w:rsidRPr="00C92238">
        <w:rPr>
          <w:bCs/>
          <w:color w:val="auto"/>
          <w:sz w:val="20"/>
          <w:szCs w:val="20"/>
        </w:rPr>
        <w:t>Reevaluarile de imobilizari corporale sunt facute cu suficienta regularitate, astfel incat valoarea contabila sa nu difere substantial de cea care ar fi determinate folosind valoarea justa de la data bilantului.</w:t>
      </w:r>
    </w:p>
    <w:p w14:paraId="1EE96853" w14:textId="77777777" w:rsidR="0017075F" w:rsidRPr="00C92238" w:rsidRDefault="0017075F" w:rsidP="0017075F">
      <w:pPr>
        <w:pStyle w:val="DefaultText"/>
        <w:jc w:val="both"/>
        <w:rPr>
          <w:bCs/>
          <w:color w:val="auto"/>
          <w:sz w:val="20"/>
          <w:szCs w:val="20"/>
        </w:rPr>
      </w:pPr>
    </w:p>
    <w:p w14:paraId="7B540493" w14:textId="77777777" w:rsidR="0017075F" w:rsidRPr="00C92238" w:rsidRDefault="0017075F" w:rsidP="0017075F">
      <w:pPr>
        <w:pStyle w:val="DefaultText"/>
        <w:jc w:val="both"/>
        <w:rPr>
          <w:bCs/>
          <w:i/>
          <w:color w:val="auto"/>
          <w:sz w:val="20"/>
          <w:szCs w:val="20"/>
        </w:rPr>
      </w:pPr>
      <w:r w:rsidRPr="00C92238">
        <w:rPr>
          <w:bCs/>
          <w:i/>
          <w:color w:val="auto"/>
          <w:sz w:val="20"/>
          <w:szCs w:val="20"/>
        </w:rPr>
        <w:t>Amortizarea</w:t>
      </w:r>
    </w:p>
    <w:p w14:paraId="61408618" w14:textId="77777777" w:rsidR="0017075F" w:rsidRPr="00C92238" w:rsidRDefault="0017075F" w:rsidP="0017075F">
      <w:pPr>
        <w:pStyle w:val="DefaultText"/>
        <w:jc w:val="both"/>
        <w:rPr>
          <w:bCs/>
          <w:color w:val="auto"/>
          <w:sz w:val="20"/>
          <w:szCs w:val="20"/>
        </w:rPr>
      </w:pPr>
    </w:p>
    <w:p w14:paraId="036528F4" w14:textId="77777777" w:rsidR="0017075F" w:rsidRPr="00C92238" w:rsidRDefault="0017075F" w:rsidP="0017075F">
      <w:pPr>
        <w:pStyle w:val="DefaultText"/>
        <w:jc w:val="both"/>
        <w:rPr>
          <w:color w:val="auto"/>
          <w:sz w:val="20"/>
          <w:szCs w:val="20"/>
        </w:rPr>
      </w:pPr>
      <w:r w:rsidRPr="00C92238">
        <w:rPr>
          <w:color w:val="auto"/>
          <w:sz w:val="20"/>
          <w:szCs w:val="20"/>
        </w:rPr>
        <w:t>Amortizarea este calculata pentru a diminua costul, mai putin valoarea reziduala, utilizand metoda liniara sau degresiva de amortizare pe durata de functionare a mijloacelor fixe si a componentelor lor, care sunt contabilizate separate.</w:t>
      </w:r>
    </w:p>
    <w:p w14:paraId="5AE0D123" w14:textId="77777777" w:rsidR="0017075F" w:rsidRPr="00C92238" w:rsidRDefault="0017075F" w:rsidP="0017075F">
      <w:pPr>
        <w:pStyle w:val="DefaultText"/>
        <w:jc w:val="both"/>
        <w:rPr>
          <w:color w:val="auto"/>
          <w:sz w:val="20"/>
          <w:szCs w:val="20"/>
        </w:rPr>
      </w:pPr>
      <w:r w:rsidRPr="00C92238">
        <w:rPr>
          <w:color w:val="auto"/>
          <w:sz w:val="20"/>
          <w:szCs w:val="20"/>
        </w:rPr>
        <w:t xml:space="preserve">Durata de functionare economica este perioada in care un activ este prevazut a fi disponibil pentru utilizare de catre o entitate. Durata de viata si metoda de amortizare sunt revizuite periodic. </w:t>
      </w:r>
    </w:p>
    <w:p w14:paraId="7DC403E7" w14:textId="77777777" w:rsidR="0017075F" w:rsidRPr="00C92238" w:rsidRDefault="0017075F" w:rsidP="0017075F">
      <w:pPr>
        <w:pStyle w:val="DefaultText"/>
        <w:jc w:val="both"/>
        <w:rPr>
          <w:color w:val="auto"/>
          <w:sz w:val="20"/>
          <w:szCs w:val="20"/>
        </w:rPr>
      </w:pPr>
      <w:r w:rsidRPr="00C92238">
        <w:rPr>
          <w:color w:val="auto"/>
          <w:sz w:val="20"/>
          <w:szCs w:val="20"/>
        </w:rPr>
        <w:t>Amortizarea imobilizarilor se realizeaza prin</w:t>
      </w:r>
      <w:r w:rsidR="00342CAF" w:rsidRPr="00C92238">
        <w:rPr>
          <w:color w:val="auto"/>
          <w:sz w:val="20"/>
          <w:szCs w:val="20"/>
        </w:rPr>
        <w:t xml:space="preserve"> utilizarea metodei degresive (</w:t>
      </w:r>
      <w:r w:rsidRPr="00C92238">
        <w:rPr>
          <w:color w:val="auto"/>
          <w:sz w:val="20"/>
          <w:szCs w:val="20"/>
        </w:rPr>
        <w:t>cu exceptia constructiilor – metoda liniara, respectiv a terenurilor primite in administrare si a celorlalte imobilizari care fac parte din patrimonial public, care nu sunt amortizabile), si prin stabilirea duratei nomale de functionare la nivelul minim/mediu al fiecarei plaje de ani specifice fiecarui mijloc fix.</w:t>
      </w:r>
    </w:p>
    <w:p w14:paraId="63D6AD1A" w14:textId="77777777" w:rsidR="0017075F" w:rsidRPr="00C92238" w:rsidRDefault="0017075F" w:rsidP="0017075F">
      <w:pPr>
        <w:pStyle w:val="DefaultText"/>
        <w:jc w:val="both"/>
        <w:rPr>
          <w:color w:val="auto"/>
          <w:sz w:val="20"/>
          <w:szCs w:val="20"/>
        </w:rPr>
      </w:pPr>
    </w:p>
    <w:p w14:paraId="3DBBA5C6" w14:textId="77777777" w:rsidR="0017075F" w:rsidRPr="00C92238" w:rsidRDefault="0017075F" w:rsidP="0017075F">
      <w:pPr>
        <w:pStyle w:val="DefaultText"/>
        <w:jc w:val="both"/>
        <w:rPr>
          <w:bCs/>
          <w:i/>
          <w:color w:val="auto"/>
          <w:sz w:val="20"/>
          <w:szCs w:val="20"/>
        </w:rPr>
      </w:pPr>
      <w:r w:rsidRPr="00C92238">
        <w:rPr>
          <w:bCs/>
          <w:i/>
          <w:color w:val="auto"/>
          <w:sz w:val="20"/>
          <w:szCs w:val="20"/>
        </w:rPr>
        <w:t>6.8. Stocuri</w:t>
      </w:r>
    </w:p>
    <w:p w14:paraId="62D362E9" w14:textId="77777777" w:rsidR="0017075F" w:rsidRPr="00C92238" w:rsidRDefault="0017075F" w:rsidP="0017075F">
      <w:pPr>
        <w:pStyle w:val="DefaultText"/>
        <w:jc w:val="both"/>
        <w:rPr>
          <w:bCs/>
          <w:color w:val="auto"/>
          <w:sz w:val="20"/>
          <w:szCs w:val="20"/>
        </w:rPr>
      </w:pPr>
    </w:p>
    <w:p w14:paraId="62867782"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Principalele categorii de stocuri sunt materiile prime, materialele consumabile, productia in curs de executie, si produsele finite. </w:t>
      </w:r>
    </w:p>
    <w:p w14:paraId="5BA3A186" w14:textId="77777777" w:rsidR="0017075F" w:rsidRPr="00C92238" w:rsidRDefault="0017075F" w:rsidP="0017075F">
      <w:pPr>
        <w:pStyle w:val="DefaultText"/>
        <w:jc w:val="both"/>
        <w:rPr>
          <w:bCs/>
          <w:color w:val="auto"/>
          <w:sz w:val="20"/>
          <w:szCs w:val="20"/>
        </w:rPr>
      </w:pPr>
    </w:p>
    <w:p w14:paraId="2F786FB7" w14:textId="77777777" w:rsidR="0017075F" w:rsidRPr="00C92238" w:rsidRDefault="0017075F" w:rsidP="0017075F">
      <w:pPr>
        <w:pStyle w:val="DefaultText"/>
        <w:jc w:val="both"/>
        <w:rPr>
          <w:bCs/>
          <w:color w:val="auto"/>
          <w:sz w:val="20"/>
          <w:szCs w:val="20"/>
        </w:rPr>
      </w:pPr>
      <w:r w:rsidRPr="00C92238">
        <w:rPr>
          <w:bCs/>
          <w:color w:val="auto"/>
          <w:sz w:val="20"/>
          <w:szCs w:val="20"/>
        </w:rPr>
        <w:t>Productia in curs de executie se determina prin inventarierea productiei neterminate la sfarsitul perioadei prin metode tehnice de constatare a gradului de finalizare sau a stadiului de efectuare a operatiilor tehnologice si evaluarea acestuia pe baza costurilor de productie.</w:t>
      </w:r>
    </w:p>
    <w:p w14:paraId="3A6297BF" w14:textId="77777777" w:rsidR="0017075F" w:rsidRPr="00C92238" w:rsidRDefault="0017075F" w:rsidP="0017075F">
      <w:pPr>
        <w:pStyle w:val="DefaultText"/>
        <w:jc w:val="both"/>
        <w:rPr>
          <w:bCs/>
          <w:color w:val="auto"/>
          <w:sz w:val="20"/>
          <w:szCs w:val="20"/>
        </w:rPr>
      </w:pPr>
    </w:p>
    <w:p w14:paraId="7364532D" w14:textId="77777777" w:rsidR="0017075F" w:rsidRPr="00C92238" w:rsidRDefault="0017075F" w:rsidP="0017075F">
      <w:pPr>
        <w:pStyle w:val="DefaultText"/>
        <w:jc w:val="both"/>
        <w:rPr>
          <w:bCs/>
          <w:color w:val="auto"/>
          <w:sz w:val="20"/>
          <w:szCs w:val="20"/>
        </w:rPr>
      </w:pPr>
      <w:r w:rsidRPr="00C92238">
        <w:rPr>
          <w:bCs/>
          <w:color w:val="auto"/>
          <w:sz w:val="20"/>
          <w:szCs w:val="20"/>
        </w:rPr>
        <w:t>Costul stocurilor cuprinde toate costurile aferente achizitiei si prelucrarii, precum si alte costuri suportate pentru a aduce stocurile in forma si in locul in care se gasesc.</w:t>
      </w:r>
    </w:p>
    <w:p w14:paraId="6AD7C88D" w14:textId="77777777" w:rsidR="0017075F" w:rsidRPr="00C92238" w:rsidRDefault="0017075F" w:rsidP="0017075F">
      <w:pPr>
        <w:pStyle w:val="DefaultText"/>
        <w:jc w:val="both"/>
        <w:rPr>
          <w:bCs/>
          <w:color w:val="auto"/>
          <w:sz w:val="20"/>
          <w:szCs w:val="20"/>
        </w:rPr>
      </w:pPr>
    </w:p>
    <w:p w14:paraId="7335B5F1" w14:textId="62B1F489" w:rsidR="0017075F" w:rsidRPr="00C92238" w:rsidRDefault="0017075F" w:rsidP="0017075F">
      <w:pPr>
        <w:pStyle w:val="DefaultText"/>
        <w:jc w:val="both"/>
        <w:rPr>
          <w:bCs/>
          <w:color w:val="auto"/>
          <w:sz w:val="20"/>
          <w:szCs w:val="20"/>
        </w:rPr>
      </w:pPr>
      <w:r w:rsidRPr="00C92238">
        <w:rPr>
          <w:color w:val="auto"/>
          <w:sz w:val="20"/>
          <w:szCs w:val="20"/>
        </w:rPr>
        <w:t>In ceea ce priveste evaluarea stocului de masa lemnoasa exploatata in regie proprie, aflata in depozit si in rampa la data de 31.12.20</w:t>
      </w:r>
      <w:r w:rsidR="00F7573E" w:rsidRPr="00C92238">
        <w:rPr>
          <w:color w:val="auto"/>
          <w:sz w:val="20"/>
          <w:szCs w:val="20"/>
        </w:rPr>
        <w:t>2</w:t>
      </w:r>
      <w:r w:rsidR="002B46D4">
        <w:rPr>
          <w:color w:val="auto"/>
          <w:sz w:val="20"/>
          <w:szCs w:val="20"/>
        </w:rPr>
        <w:t>4</w:t>
      </w:r>
      <w:r w:rsidRPr="00C92238">
        <w:rPr>
          <w:color w:val="auto"/>
          <w:sz w:val="20"/>
          <w:szCs w:val="20"/>
        </w:rPr>
        <w:t>, precizam ca aceasta a fost realizata la nivelul costului exploatarii</w:t>
      </w:r>
      <w:r w:rsidR="002B46D4">
        <w:rPr>
          <w:color w:val="auto"/>
          <w:sz w:val="20"/>
          <w:szCs w:val="20"/>
        </w:rPr>
        <w:t xml:space="preserve"> </w:t>
      </w:r>
      <w:r w:rsidRPr="00C92238">
        <w:rPr>
          <w:color w:val="auto"/>
          <w:sz w:val="20"/>
          <w:szCs w:val="20"/>
        </w:rPr>
        <w:t>.</w:t>
      </w:r>
    </w:p>
    <w:p w14:paraId="6E91CDF7" w14:textId="77777777" w:rsidR="0017075F" w:rsidRPr="00C92238" w:rsidRDefault="0017075F" w:rsidP="0017075F">
      <w:pPr>
        <w:pStyle w:val="DefaultText"/>
        <w:jc w:val="both"/>
        <w:rPr>
          <w:bCs/>
          <w:color w:val="auto"/>
          <w:sz w:val="20"/>
          <w:szCs w:val="20"/>
        </w:rPr>
      </w:pPr>
    </w:p>
    <w:p w14:paraId="6A9780D4" w14:textId="77777777" w:rsidR="0017075F" w:rsidRPr="00C92238" w:rsidRDefault="0017075F" w:rsidP="0017075F">
      <w:pPr>
        <w:pStyle w:val="DefaultText"/>
        <w:jc w:val="both"/>
        <w:rPr>
          <w:bCs/>
          <w:i/>
          <w:color w:val="auto"/>
          <w:sz w:val="20"/>
          <w:szCs w:val="20"/>
        </w:rPr>
      </w:pPr>
      <w:r w:rsidRPr="00C92238">
        <w:rPr>
          <w:bCs/>
          <w:i/>
          <w:color w:val="auto"/>
          <w:sz w:val="20"/>
          <w:szCs w:val="20"/>
        </w:rPr>
        <w:t>6.9. Creante comerciale</w:t>
      </w:r>
    </w:p>
    <w:p w14:paraId="513627D8" w14:textId="77777777" w:rsidR="0017075F" w:rsidRPr="00C92238" w:rsidRDefault="0017075F" w:rsidP="0017075F">
      <w:pPr>
        <w:pStyle w:val="DefaultText"/>
        <w:jc w:val="both"/>
        <w:rPr>
          <w:bCs/>
          <w:color w:val="auto"/>
          <w:sz w:val="20"/>
          <w:szCs w:val="20"/>
        </w:rPr>
      </w:pPr>
    </w:p>
    <w:p w14:paraId="25A379B7" w14:textId="77777777" w:rsidR="0017075F" w:rsidRPr="00C92238" w:rsidRDefault="0017075F" w:rsidP="0017075F">
      <w:pPr>
        <w:pStyle w:val="DefaultText"/>
        <w:jc w:val="both"/>
        <w:rPr>
          <w:bCs/>
          <w:color w:val="auto"/>
          <w:sz w:val="20"/>
          <w:szCs w:val="20"/>
        </w:rPr>
      </w:pPr>
      <w:r w:rsidRPr="00C92238">
        <w:rPr>
          <w:bCs/>
          <w:color w:val="auto"/>
          <w:sz w:val="20"/>
          <w:szCs w:val="20"/>
        </w:rPr>
        <w:t>Creantele comerciale sunt recunoscute si inregistrate la suma initiala a facturilor minus ajustarile pentru depreciere pentru sumele necolectabile. Ajustarile pentru depreciere sunt constituite cand exista dovezi conform carora Regia nu va putea incasa creantele la scadenta initial agreata. Creantele neincasabile sunt inregistrate pe cheltuieli cand sunt identificate.</w:t>
      </w:r>
    </w:p>
    <w:p w14:paraId="0B8118B5" w14:textId="77777777" w:rsidR="0017075F" w:rsidRPr="00C92238" w:rsidRDefault="0017075F" w:rsidP="0017075F">
      <w:pPr>
        <w:pStyle w:val="DefaultText"/>
        <w:jc w:val="both"/>
        <w:rPr>
          <w:bCs/>
          <w:color w:val="auto"/>
          <w:sz w:val="20"/>
          <w:szCs w:val="20"/>
        </w:rPr>
      </w:pPr>
    </w:p>
    <w:p w14:paraId="729D8635" w14:textId="77777777" w:rsidR="0017075F" w:rsidRPr="00C92238" w:rsidRDefault="0017075F" w:rsidP="0017075F">
      <w:pPr>
        <w:pStyle w:val="DefaultText"/>
        <w:jc w:val="both"/>
        <w:rPr>
          <w:bCs/>
          <w:i/>
          <w:color w:val="auto"/>
          <w:sz w:val="20"/>
          <w:szCs w:val="20"/>
        </w:rPr>
      </w:pPr>
      <w:r w:rsidRPr="00C92238">
        <w:rPr>
          <w:bCs/>
          <w:i/>
          <w:color w:val="auto"/>
          <w:sz w:val="20"/>
          <w:szCs w:val="20"/>
        </w:rPr>
        <w:t>6.10. Numerar si echivalente de numerar</w:t>
      </w:r>
    </w:p>
    <w:p w14:paraId="203290C6" w14:textId="77777777" w:rsidR="0017075F" w:rsidRPr="00C92238" w:rsidRDefault="0017075F" w:rsidP="0017075F">
      <w:pPr>
        <w:pStyle w:val="DefaultText"/>
        <w:jc w:val="both"/>
        <w:rPr>
          <w:bCs/>
          <w:color w:val="auto"/>
          <w:sz w:val="20"/>
          <w:szCs w:val="20"/>
        </w:rPr>
      </w:pPr>
    </w:p>
    <w:p w14:paraId="4EE8B699" w14:textId="77777777" w:rsidR="0017075F" w:rsidRPr="00C92238" w:rsidRDefault="0017075F" w:rsidP="0017075F">
      <w:pPr>
        <w:pStyle w:val="DefaultText"/>
        <w:jc w:val="both"/>
        <w:rPr>
          <w:bCs/>
          <w:color w:val="auto"/>
          <w:sz w:val="20"/>
          <w:szCs w:val="20"/>
        </w:rPr>
      </w:pPr>
      <w:r w:rsidRPr="00C92238">
        <w:rPr>
          <w:bCs/>
          <w:color w:val="auto"/>
          <w:sz w:val="20"/>
          <w:szCs w:val="20"/>
        </w:rPr>
        <w:t>Disponibilitatile banesti sunt formate din numerar, conturi la banci, depozite bancare pe termen scurt, cecuri si efectele comerciale depuse la banci fiind inregistrate la cost.</w:t>
      </w:r>
    </w:p>
    <w:p w14:paraId="50B1EE0A" w14:textId="77777777" w:rsidR="0017075F" w:rsidRPr="00C92238" w:rsidRDefault="0017075F" w:rsidP="0017075F">
      <w:pPr>
        <w:pStyle w:val="DefaultText"/>
        <w:jc w:val="both"/>
        <w:rPr>
          <w:bCs/>
          <w:color w:val="auto"/>
          <w:sz w:val="20"/>
          <w:szCs w:val="20"/>
        </w:rPr>
      </w:pPr>
    </w:p>
    <w:p w14:paraId="5505C308" w14:textId="77777777" w:rsidR="0017075F" w:rsidRPr="00C92238" w:rsidRDefault="0017075F" w:rsidP="0017075F">
      <w:pPr>
        <w:pStyle w:val="DefaultText"/>
        <w:jc w:val="both"/>
        <w:rPr>
          <w:bCs/>
          <w:i/>
          <w:color w:val="auto"/>
          <w:sz w:val="20"/>
          <w:szCs w:val="20"/>
        </w:rPr>
      </w:pPr>
      <w:r w:rsidRPr="00C92238">
        <w:rPr>
          <w:bCs/>
          <w:i/>
          <w:color w:val="auto"/>
          <w:sz w:val="20"/>
          <w:szCs w:val="20"/>
        </w:rPr>
        <w:t>6.11. Datorii</w:t>
      </w:r>
    </w:p>
    <w:p w14:paraId="5917FC19" w14:textId="77777777" w:rsidR="0017075F" w:rsidRPr="00C92238" w:rsidRDefault="0017075F" w:rsidP="0017075F">
      <w:pPr>
        <w:pStyle w:val="DefaultText"/>
        <w:jc w:val="both"/>
        <w:rPr>
          <w:bCs/>
          <w:color w:val="auto"/>
          <w:sz w:val="20"/>
          <w:szCs w:val="20"/>
        </w:rPr>
      </w:pPr>
    </w:p>
    <w:p w14:paraId="082F1E08" w14:textId="77777777" w:rsidR="0017075F" w:rsidRPr="00C92238" w:rsidRDefault="0017075F" w:rsidP="0017075F">
      <w:pPr>
        <w:pStyle w:val="DefaultText"/>
        <w:jc w:val="both"/>
        <w:rPr>
          <w:bCs/>
          <w:color w:val="auto"/>
          <w:sz w:val="20"/>
          <w:szCs w:val="20"/>
        </w:rPr>
      </w:pPr>
      <w:r w:rsidRPr="00C92238">
        <w:rPr>
          <w:bCs/>
          <w:color w:val="auto"/>
          <w:sz w:val="20"/>
          <w:szCs w:val="20"/>
        </w:rPr>
        <w:t>Obligatiile comerciale sunt inregistrate la cost, care reprezinta valoarea obligatiei ce va fi platita in viitor pentru bunurile si serviciile primite, indifferent daca au fost sau nu facturate catre Regie.</w:t>
      </w:r>
    </w:p>
    <w:p w14:paraId="129FCF4F" w14:textId="77777777" w:rsidR="0017075F" w:rsidRPr="00C92238" w:rsidRDefault="0017075F" w:rsidP="0017075F">
      <w:pPr>
        <w:pStyle w:val="DefaultText"/>
        <w:jc w:val="both"/>
        <w:rPr>
          <w:bCs/>
          <w:color w:val="auto"/>
          <w:sz w:val="20"/>
          <w:szCs w:val="20"/>
        </w:rPr>
      </w:pPr>
    </w:p>
    <w:p w14:paraId="17E0B83C" w14:textId="77777777" w:rsidR="0017075F" w:rsidRPr="00C92238" w:rsidRDefault="0017075F" w:rsidP="0017075F">
      <w:pPr>
        <w:pStyle w:val="DefaultText"/>
        <w:jc w:val="both"/>
        <w:rPr>
          <w:bCs/>
          <w:color w:val="auto"/>
          <w:sz w:val="20"/>
          <w:szCs w:val="20"/>
        </w:rPr>
      </w:pPr>
      <w:r w:rsidRPr="00C92238">
        <w:rPr>
          <w:bCs/>
          <w:color w:val="auto"/>
          <w:sz w:val="20"/>
          <w:szCs w:val="20"/>
        </w:rPr>
        <w:t>Pentru datoriile in lei, a caror decontare se face in functie de cursul unei valute, eventualele diferente favorabile sau nefavorabile, care rezulta din evaluarea acestora se inregistreaza la venituri sau cheltuieli financiare, dupa caz.</w:t>
      </w:r>
    </w:p>
    <w:p w14:paraId="2308818F" w14:textId="77777777" w:rsidR="0017075F" w:rsidRPr="00C92238" w:rsidRDefault="0017075F" w:rsidP="0017075F">
      <w:pPr>
        <w:pStyle w:val="DefaultText"/>
        <w:jc w:val="both"/>
        <w:rPr>
          <w:bCs/>
          <w:color w:val="auto"/>
          <w:sz w:val="20"/>
          <w:szCs w:val="20"/>
        </w:rPr>
      </w:pPr>
    </w:p>
    <w:p w14:paraId="185F016D" w14:textId="77777777" w:rsidR="0017075F" w:rsidRPr="00C92238" w:rsidRDefault="0017075F" w:rsidP="0017075F">
      <w:pPr>
        <w:pStyle w:val="DefaultText"/>
        <w:jc w:val="both"/>
        <w:rPr>
          <w:bCs/>
          <w:i/>
          <w:color w:val="auto"/>
          <w:sz w:val="20"/>
          <w:szCs w:val="20"/>
        </w:rPr>
      </w:pPr>
      <w:r w:rsidRPr="00C92238">
        <w:rPr>
          <w:bCs/>
          <w:i/>
          <w:color w:val="auto"/>
          <w:sz w:val="20"/>
          <w:szCs w:val="20"/>
        </w:rPr>
        <w:t>6.12 Contracte de leasing</w:t>
      </w:r>
    </w:p>
    <w:p w14:paraId="0FC6681A" w14:textId="77777777" w:rsidR="0017075F" w:rsidRPr="00C92238" w:rsidRDefault="0017075F" w:rsidP="0017075F">
      <w:pPr>
        <w:pStyle w:val="DefaultText"/>
        <w:jc w:val="both"/>
        <w:rPr>
          <w:bCs/>
          <w:color w:val="auto"/>
          <w:sz w:val="20"/>
          <w:szCs w:val="20"/>
        </w:rPr>
      </w:pPr>
    </w:p>
    <w:p w14:paraId="49945515" w14:textId="77777777" w:rsidR="0017075F" w:rsidRPr="00C92238" w:rsidRDefault="0017075F" w:rsidP="0017075F">
      <w:pPr>
        <w:pStyle w:val="DefaultText"/>
        <w:jc w:val="both"/>
        <w:rPr>
          <w:bCs/>
          <w:i/>
          <w:color w:val="auto"/>
          <w:sz w:val="20"/>
          <w:szCs w:val="20"/>
        </w:rPr>
      </w:pPr>
      <w:r w:rsidRPr="00C92238">
        <w:rPr>
          <w:bCs/>
          <w:i/>
          <w:color w:val="auto"/>
          <w:sz w:val="20"/>
          <w:szCs w:val="20"/>
        </w:rPr>
        <w:t>Leasing financiar</w:t>
      </w:r>
    </w:p>
    <w:p w14:paraId="5A90E3D7" w14:textId="77777777" w:rsidR="0017075F" w:rsidRPr="00C92238" w:rsidRDefault="0017075F" w:rsidP="0017075F">
      <w:pPr>
        <w:pStyle w:val="DefaultText"/>
        <w:jc w:val="both"/>
        <w:rPr>
          <w:bCs/>
          <w:color w:val="auto"/>
          <w:sz w:val="20"/>
          <w:szCs w:val="20"/>
        </w:rPr>
      </w:pPr>
    </w:p>
    <w:p w14:paraId="03818773" w14:textId="77777777" w:rsidR="0017075F" w:rsidRPr="00C92238" w:rsidRDefault="0017075F" w:rsidP="0017075F">
      <w:pPr>
        <w:pStyle w:val="DefaultText"/>
        <w:jc w:val="both"/>
        <w:rPr>
          <w:bCs/>
          <w:color w:val="auto"/>
          <w:sz w:val="20"/>
          <w:szCs w:val="20"/>
        </w:rPr>
      </w:pPr>
      <w:r w:rsidRPr="00C92238">
        <w:rPr>
          <w:bCs/>
          <w:color w:val="auto"/>
          <w:sz w:val="20"/>
          <w:szCs w:val="20"/>
        </w:rPr>
        <w:t>Contractele de leasing financiar, care transfera Regiei toate riscurile si beneficiile aferente mijloacelor fixe detinute in leasing, sunt capitalizate la data inceperii leasingului la valoarea de achizitie a mijloacelor fixe finantate prin leasing. Platile de leasing sunt separate intre cheltuiala cu dobanda si reducerea datoriei de leasing. Cheltuiala cu dobanda este inregistrata direct in contul de profit si pierdere.</w:t>
      </w:r>
    </w:p>
    <w:p w14:paraId="1B36002D" w14:textId="77777777" w:rsidR="0017075F" w:rsidRPr="00C92238" w:rsidRDefault="0017075F" w:rsidP="0017075F">
      <w:pPr>
        <w:pStyle w:val="DefaultText"/>
        <w:jc w:val="both"/>
        <w:rPr>
          <w:bCs/>
          <w:color w:val="auto"/>
          <w:sz w:val="20"/>
          <w:szCs w:val="20"/>
        </w:rPr>
      </w:pPr>
    </w:p>
    <w:p w14:paraId="01B17713" w14:textId="77777777" w:rsidR="0017075F" w:rsidRPr="00C92238" w:rsidRDefault="0017075F" w:rsidP="0017075F">
      <w:pPr>
        <w:pStyle w:val="DefaultText"/>
        <w:jc w:val="both"/>
        <w:rPr>
          <w:bCs/>
          <w:color w:val="auto"/>
          <w:sz w:val="20"/>
          <w:szCs w:val="20"/>
        </w:rPr>
      </w:pPr>
      <w:r w:rsidRPr="00C92238">
        <w:rPr>
          <w:bCs/>
          <w:color w:val="auto"/>
          <w:sz w:val="20"/>
          <w:szCs w:val="20"/>
        </w:rPr>
        <w:t>Activele capitalizate in cadrul unui contract de leasing financiar sunt amortizate pe o baza consecventa cu politica normala de amortizare pentru bunuri similare.</w:t>
      </w:r>
    </w:p>
    <w:p w14:paraId="1031B446" w14:textId="77777777" w:rsidR="0017075F" w:rsidRPr="00C92238" w:rsidRDefault="0017075F" w:rsidP="0017075F">
      <w:pPr>
        <w:pStyle w:val="DefaultText"/>
        <w:jc w:val="both"/>
        <w:rPr>
          <w:bCs/>
          <w:color w:val="auto"/>
          <w:sz w:val="20"/>
          <w:szCs w:val="20"/>
        </w:rPr>
      </w:pPr>
    </w:p>
    <w:p w14:paraId="5DDDA6E4" w14:textId="77777777" w:rsidR="0017075F" w:rsidRPr="00C92238" w:rsidRDefault="0017075F" w:rsidP="0017075F">
      <w:pPr>
        <w:pStyle w:val="DefaultText"/>
        <w:jc w:val="both"/>
        <w:rPr>
          <w:bCs/>
          <w:i/>
          <w:color w:val="auto"/>
          <w:sz w:val="20"/>
          <w:szCs w:val="20"/>
        </w:rPr>
      </w:pPr>
      <w:r w:rsidRPr="00C92238">
        <w:rPr>
          <w:bCs/>
          <w:i/>
          <w:color w:val="auto"/>
          <w:sz w:val="20"/>
          <w:szCs w:val="20"/>
        </w:rPr>
        <w:t>6.13. Provizioane</w:t>
      </w:r>
    </w:p>
    <w:p w14:paraId="1B5851EC" w14:textId="77777777" w:rsidR="0017075F" w:rsidRPr="00C92238" w:rsidRDefault="0017075F" w:rsidP="0017075F">
      <w:pPr>
        <w:pStyle w:val="DefaultText"/>
        <w:jc w:val="both"/>
        <w:rPr>
          <w:bCs/>
          <w:color w:val="auto"/>
          <w:sz w:val="20"/>
          <w:szCs w:val="20"/>
        </w:rPr>
      </w:pPr>
    </w:p>
    <w:p w14:paraId="264B7D17" w14:textId="77777777" w:rsidR="0017075F" w:rsidRPr="00C92238" w:rsidRDefault="0017075F" w:rsidP="0017075F">
      <w:pPr>
        <w:pStyle w:val="DefaultText"/>
        <w:jc w:val="both"/>
        <w:rPr>
          <w:bCs/>
          <w:color w:val="auto"/>
          <w:sz w:val="20"/>
          <w:szCs w:val="20"/>
        </w:rPr>
      </w:pPr>
      <w:r w:rsidRPr="00C92238">
        <w:rPr>
          <w:bCs/>
          <w:color w:val="auto"/>
          <w:sz w:val="20"/>
          <w:szCs w:val="20"/>
        </w:rPr>
        <w:t>Provizioanele sunt recunoscute atunci cand Regia are o obligatie curenta (legala sau implicita) generate de un eveniment anterior, este probabil ca o iesire de resurse sa fie necesara pentru a onora obligatia, iar datoria poate fi estimate in mod credibil.</w:t>
      </w:r>
    </w:p>
    <w:p w14:paraId="390A913B" w14:textId="77777777" w:rsidR="0017075F" w:rsidRPr="00C92238" w:rsidRDefault="0017075F" w:rsidP="0017075F">
      <w:pPr>
        <w:pStyle w:val="DefaultText"/>
        <w:jc w:val="both"/>
        <w:rPr>
          <w:bCs/>
          <w:color w:val="auto"/>
          <w:sz w:val="20"/>
          <w:szCs w:val="20"/>
        </w:rPr>
      </w:pPr>
    </w:p>
    <w:p w14:paraId="65724EE9" w14:textId="77777777" w:rsidR="0017075F" w:rsidRPr="00C92238" w:rsidRDefault="0017075F" w:rsidP="0017075F">
      <w:pPr>
        <w:pStyle w:val="DefaultText"/>
        <w:jc w:val="both"/>
        <w:rPr>
          <w:bCs/>
          <w:color w:val="auto"/>
          <w:sz w:val="20"/>
          <w:szCs w:val="20"/>
        </w:rPr>
      </w:pPr>
      <w:r w:rsidRPr="00C92238">
        <w:rPr>
          <w:bCs/>
          <w:color w:val="auto"/>
          <w:sz w:val="20"/>
          <w:szCs w:val="20"/>
        </w:rPr>
        <w:t>Provizioanele sunt revizuite la data fiecarui bilant si ajustate pentru a reflecta cea mai buna estimare curenta a Conducerii in aceasta privinta. In cazul in care pentru stingerea unei obligatii nu mai este probabila o iesire de resurse, provizionul trebuie anular prin reluare la venituri.</w:t>
      </w:r>
    </w:p>
    <w:p w14:paraId="6D4A2F9C" w14:textId="77777777" w:rsidR="0017075F" w:rsidRPr="00C92238" w:rsidRDefault="0017075F" w:rsidP="0017075F">
      <w:pPr>
        <w:pStyle w:val="DefaultText"/>
        <w:jc w:val="both"/>
        <w:rPr>
          <w:bCs/>
          <w:color w:val="auto"/>
          <w:sz w:val="20"/>
          <w:szCs w:val="20"/>
        </w:rPr>
      </w:pPr>
    </w:p>
    <w:p w14:paraId="5211743F" w14:textId="77777777" w:rsidR="0017075F" w:rsidRPr="00C92238" w:rsidRDefault="0017075F" w:rsidP="0017075F">
      <w:pPr>
        <w:pStyle w:val="DefaultText"/>
        <w:jc w:val="both"/>
        <w:rPr>
          <w:bCs/>
          <w:color w:val="auto"/>
          <w:sz w:val="20"/>
          <w:szCs w:val="20"/>
        </w:rPr>
      </w:pPr>
    </w:p>
    <w:p w14:paraId="02A58967" w14:textId="77777777" w:rsidR="0017075F" w:rsidRPr="00C92238" w:rsidRDefault="0017075F" w:rsidP="0017075F">
      <w:pPr>
        <w:pStyle w:val="DefaultText"/>
        <w:jc w:val="both"/>
        <w:rPr>
          <w:bCs/>
          <w:i/>
          <w:color w:val="auto"/>
          <w:sz w:val="20"/>
          <w:szCs w:val="20"/>
        </w:rPr>
      </w:pPr>
      <w:r w:rsidRPr="00C92238">
        <w:rPr>
          <w:bCs/>
          <w:i/>
          <w:color w:val="auto"/>
          <w:sz w:val="20"/>
          <w:szCs w:val="20"/>
        </w:rPr>
        <w:t>6.14 Subventii</w:t>
      </w:r>
    </w:p>
    <w:p w14:paraId="2394F934" w14:textId="77777777" w:rsidR="0017075F" w:rsidRPr="00C92238" w:rsidRDefault="0017075F" w:rsidP="0017075F">
      <w:pPr>
        <w:pStyle w:val="DefaultText"/>
        <w:jc w:val="both"/>
        <w:rPr>
          <w:bCs/>
          <w:color w:val="auto"/>
          <w:sz w:val="20"/>
          <w:szCs w:val="20"/>
        </w:rPr>
      </w:pPr>
    </w:p>
    <w:p w14:paraId="25290FFE" w14:textId="77777777" w:rsidR="0017075F" w:rsidRPr="00C92238" w:rsidRDefault="0017075F" w:rsidP="0017075F">
      <w:pPr>
        <w:pStyle w:val="DefaultText"/>
        <w:jc w:val="both"/>
        <w:rPr>
          <w:bCs/>
          <w:color w:val="auto"/>
          <w:sz w:val="20"/>
          <w:szCs w:val="20"/>
        </w:rPr>
      </w:pPr>
      <w:r w:rsidRPr="00C92238">
        <w:rPr>
          <w:bCs/>
          <w:color w:val="auto"/>
          <w:sz w:val="20"/>
          <w:szCs w:val="20"/>
        </w:rPr>
        <w:t>Subventiile pentru active, inclusiv subventiile nemonetare la valoare justa, se inregistreaza in contabilitate ca subventii pentru investitii si se recunosc in bilant ca venit amanat. Venitul amanat se inregistreaza in contul de profit si pierdere pe masura inregistrarii cheltuielilor cu amortizarea sau la casarea ori cedarea activelor.</w:t>
      </w:r>
    </w:p>
    <w:p w14:paraId="3357546C" w14:textId="77777777" w:rsidR="0017075F" w:rsidRPr="00C92238" w:rsidRDefault="0017075F" w:rsidP="0017075F">
      <w:pPr>
        <w:pStyle w:val="DefaultText"/>
        <w:jc w:val="both"/>
        <w:rPr>
          <w:bCs/>
          <w:color w:val="auto"/>
          <w:sz w:val="20"/>
          <w:szCs w:val="20"/>
        </w:rPr>
      </w:pPr>
    </w:p>
    <w:p w14:paraId="384E8236" w14:textId="77777777" w:rsidR="0017075F" w:rsidRPr="00C92238" w:rsidRDefault="0017075F" w:rsidP="0017075F">
      <w:pPr>
        <w:pStyle w:val="DefaultText"/>
        <w:jc w:val="both"/>
        <w:rPr>
          <w:bCs/>
          <w:color w:val="auto"/>
          <w:sz w:val="20"/>
          <w:szCs w:val="20"/>
        </w:rPr>
      </w:pPr>
      <w:r w:rsidRPr="00C92238">
        <w:rPr>
          <w:bCs/>
          <w:color w:val="auto"/>
          <w:sz w:val="20"/>
          <w:szCs w:val="20"/>
        </w:rPr>
        <w:t>Subventiile care compenseaza Regia pentru cheltuielile efectuate sunt recunoscute in contul de profit sau pierdere in mod sistematic in aceleasi perioade in care sunt recunoscute cheltuielile.</w:t>
      </w:r>
    </w:p>
    <w:p w14:paraId="36E61654" w14:textId="77777777" w:rsidR="00FE6095" w:rsidRPr="00C92238" w:rsidRDefault="00FE6095" w:rsidP="0017075F">
      <w:pPr>
        <w:pStyle w:val="DefaultText"/>
        <w:jc w:val="both"/>
        <w:rPr>
          <w:bCs/>
          <w:color w:val="auto"/>
          <w:sz w:val="20"/>
          <w:szCs w:val="20"/>
        </w:rPr>
      </w:pPr>
    </w:p>
    <w:p w14:paraId="33F35DA6" w14:textId="77777777" w:rsidR="0017075F" w:rsidRPr="00C92238" w:rsidRDefault="0017075F" w:rsidP="0017075F">
      <w:pPr>
        <w:pStyle w:val="DefaultText"/>
        <w:jc w:val="both"/>
        <w:rPr>
          <w:bCs/>
          <w:i/>
          <w:color w:val="auto"/>
          <w:sz w:val="20"/>
          <w:szCs w:val="20"/>
        </w:rPr>
      </w:pPr>
      <w:r w:rsidRPr="00C92238">
        <w:rPr>
          <w:bCs/>
          <w:i/>
          <w:color w:val="auto"/>
          <w:sz w:val="20"/>
          <w:szCs w:val="20"/>
        </w:rPr>
        <w:t>6.15</w:t>
      </w:r>
      <w:r w:rsidR="00FE6095" w:rsidRPr="00C92238">
        <w:rPr>
          <w:bCs/>
          <w:i/>
          <w:color w:val="auto"/>
          <w:sz w:val="20"/>
          <w:szCs w:val="20"/>
        </w:rPr>
        <w:t xml:space="preserve"> Rezerve legale</w:t>
      </w:r>
    </w:p>
    <w:p w14:paraId="1A5C6793" w14:textId="77777777" w:rsidR="0017075F" w:rsidRPr="00C92238" w:rsidRDefault="0017075F" w:rsidP="0017075F">
      <w:pPr>
        <w:pStyle w:val="DefaultText"/>
        <w:jc w:val="both"/>
        <w:rPr>
          <w:bCs/>
          <w:color w:val="auto"/>
          <w:sz w:val="20"/>
          <w:szCs w:val="20"/>
        </w:rPr>
      </w:pPr>
      <w:r w:rsidRPr="00C92238">
        <w:rPr>
          <w:bCs/>
          <w:color w:val="auto"/>
          <w:sz w:val="20"/>
          <w:szCs w:val="20"/>
        </w:rPr>
        <w:lastRenderedPageBreak/>
        <w:t>Se constituie in proportie de 5% din profitul brut de la sfarsitul anului pana cand rezervele legale totale ajung la 20% din patrimonial regiei in conformitate cu prevederile legale.</w:t>
      </w:r>
    </w:p>
    <w:p w14:paraId="65FE23B4" w14:textId="77777777" w:rsidR="0017075F" w:rsidRPr="00C92238" w:rsidRDefault="0017075F" w:rsidP="0017075F">
      <w:pPr>
        <w:pStyle w:val="DefaultText"/>
        <w:jc w:val="both"/>
        <w:rPr>
          <w:bCs/>
          <w:color w:val="auto"/>
          <w:sz w:val="20"/>
          <w:szCs w:val="20"/>
        </w:rPr>
      </w:pPr>
    </w:p>
    <w:p w14:paraId="61AC9E29" w14:textId="77777777" w:rsidR="0017075F" w:rsidRPr="00C92238" w:rsidRDefault="0017075F" w:rsidP="0017075F">
      <w:pPr>
        <w:pStyle w:val="DefaultText"/>
        <w:jc w:val="both"/>
        <w:rPr>
          <w:bCs/>
          <w:i/>
          <w:color w:val="auto"/>
          <w:sz w:val="20"/>
          <w:szCs w:val="20"/>
        </w:rPr>
      </w:pPr>
      <w:r w:rsidRPr="00C92238">
        <w:rPr>
          <w:bCs/>
          <w:i/>
          <w:color w:val="auto"/>
          <w:sz w:val="20"/>
          <w:szCs w:val="20"/>
        </w:rPr>
        <w:t>6.16 Venituri</w:t>
      </w:r>
    </w:p>
    <w:p w14:paraId="363C68B5" w14:textId="77777777" w:rsidR="0017075F" w:rsidRPr="00C92238" w:rsidRDefault="0017075F" w:rsidP="0017075F">
      <w:pPr>
        <w:pStyle w:val="DefaultText"/>
        <w:jc w:val="both"/>
        <w:rPr>
          <w:bCs/>
          <w:color w:val="auto"/>
          <w:sz w:val="20"/>
          <w:szCs w:val="20"/>
        </w:rPr>
      </w:pPr>
    </w:p>
    <w:p w14:paraId="4689AB1D" w14:textId="77777777" w:rsidR="0017075F" w:rsidRPr="00C92238" w:rsidRDefault="0017075F" w:rsidP="0017075F">
      <w:pPr>
        <w:pStyle w:val="DefaultText"/>
        <w:jc w:val="both"/>
        <w:rPr>
          <w:bCs/>
          <w:color w:val="auto"/>
          <w:sz w:val="20"/>
          <w:szCs w:val="20"/>
        </w:rPr>
      </w:pPr>
      <w:r w:rsidRPr="00C92238">
        <w:rPr>
          <w:bCs/>
          <w:color w:val="auto"/>
          <w:sz w:val="20"/>
          <w:szCs w:val="20"/>
        </w:rPr>
        <w:t>Veniturile din vanzarea bunurilor in cursul activitatii curente sunt evaluate la valoarea justa a contraprestatiei incasate sau de incasat, minus retururi, reduceri comerciale si rabaturi pentru volum.</w:t>
      </w:r>
    </w:p>
    <w:p w14:paraId="2A765CB1"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Veniturile sunt recunoscute atunci cand exista dovezi convingatoare, de regula sub forma unui contract de vanzare executat, iar riscurile si avantajele ce decurg din proprietatea bunurilor sunt transferate in mod semnificativ cumparatorului, recuperarea contraprestatiei este probabila, costurile aferente si retururile posibile de bunuri pot fi estimate credibil, entitatea nu mai este implicata in gestionarea bunurilor vandute, iar marimea veniturilor poate fi evaluata in mod credibil. </w:t>
      </w:r>
    </w:p>
    <w:p w14:paraId="19CEAE05" w14:textId="77777777" w:rsidR="0017075F" w:rsidRPr="00C92238" w:rsidRDefault="0017075F" w:rsidP="0017075F">
      <w:pPr>
        <w:pStyle w:val="DefaultText"/>
        <w:jc w:val="both"/>
        <w:rPr>
          <w:bCs/>
          <w:color w:val="auto"/>
          <w:sz w:val="20"/>
          <w:szCs w:val="20"/>
        </w:rPr>
      </w:pPr>
    </w:p>
    <w:p w14:paraId="28F6C6BE" w14:textId="77777777" w:rsidR="0017075F" w:rsidRPr="00C92238" w:rsidRDefault="0017075F" w:rsidP="0017075F">
      <w:pPr>
        <w:pStyle w:val="DefaultText"/>
        <w:jc w:val="both"/>
        <w:rPr>
          <w:bCs/>
          <w:color w:val="auto"/>
          <w:sz w:val="20"/>
          <w:szCs w:val="20"/>
        </w:rPr>
      </w:pPr>
      <w:r w:rsidRPr="00C92238">
        <w:rPr>
          <w:bCs/>
          <w:color w:val="auto"/>
          <w:sz w:val="20"/>
          <w:szCs w:val="20"/>
        </w:rPr>
        <w:t>Reducerile comerciale primite ulterior facturarii, respectiv reducerile comerciale acordate ulterior facturarii, indiferent de perioada la care se refera, se evidentiaza distinct in contabilitate (contul 609 “Reduceri comerciale primite”, respectiv contul 709 “Reduceri comerciale acordate”), pe seama conturilor de terti. In cazul in care reducerile comerciale reprezinta evenimente ulterioare datei bilantului in contul 408 “Furnizori – facturi nesosite”, respective contul 418 “Clienti – facturi de intocmit” si se reflecta in situatiile financiare ale exercitiului pentru care se face raportarea daca sumele respective se cunosc la data bilantului.</w:t>
      </w:r>
    </w:p>
    <w:p w14:paraId="1E332118" w14:textId="77777777" w:rsidR="0017075F" w:rsidRPr="00C92238" w:rsidRDefault="0017075F" w:rsidP="0017075F">
      <w:pPr>
        <w:pStyle w:val="DefaultText"/>
        <w:jc w:val="both"/>
        <w:rPr>
          <w:bCs/>
          <w:color w:val="auto"/>
          <w:sz w:val="20"/>
          <w:szCs w:val="20"/>
        </w:rPr>
      </w:pPr>
    </w:p>
    <w:p w14:paraId="2A8966CB" w14:textId="77777777" w:rsidR="0017075F" w:rsidRPr="00C92238" w:rsidRDefault="0017075F" w:rsidP="0017075F">
      <w:pPr>
        <w:pStyle w:val="DefaultText"/>
        <w:jc w:val="both"/>
        <w:rPr>
          <w:bCs/>
          <w:color w:val="auto"/>
          <w:sz w:val="20"/>
          <w:szCs w:val="20"/>
        </w:rPr>
      </w:pPr>
      <w:r w:rsidRPr="00C92238">
        <w:rPr>
          <w:bCs/>
          <w:color w:val="auto"/>
          <w:sz w:val="20"/>
          <w:szCs w:val="20"/>
        </w:rPr>
        <w:t>Momentul in care are loc transferul riscurilor si beneficiilor variaza in functie de termenii individuali din contractele de vanzare.</w:t>
      </w:r>
    </w:p>
    <w:p w14:paraId="743941C0" w14:textId="77777777" w:rsidR="0017075F" w:rsidRPr="00C92238" w:rsidRDefault="0017075F" w:rsidP="0017075F">
      <w:pPr>
        <w:pStyle w:val="DefaultText"/>
        <w:jc w:val="both"/>
        <w:rPr>
          <w:bCs/>
          <w:color w:val="auto"/>
          <w:sz w:val="20"/>
          <w:szCs w:val="20"/>
        </w:rPr>
      </w:pPr>
    </w:p>
    <w:p w14:paraId="539C51F1" w14:textId="77777777" w:rsidR="0017075F" w:rsidRPr="00C92238" w:rsidRDefault="0017075F" w:rsidP="0017075F">
      <w:pPr>
        <w:pStyle w:val="DefaultText"/>
        <w:jc w:val="both"/>
        <w:rPr>
          <w:bCs/>
          <w:i/>
          <w:color w:val="auto"/>
          <w:sz w:val="20"/>
          <w:szCs w:val="20"/>
        </w:rPr>
      </w:pPr>
    </w:p>
    <w:p w14:paraId="2F0079AC" w14:textId="77777777" w:rsidR="0017075F" w:rsidRPr="00C92238" w:rsidRDefault="0017075F" w:rsidP="0017075F">
      <w:pPr>
        <w:pStyle w:val="DefaultText"/>
        <w:jc w:val="both"/>
        <w:rPr>
          <w:bCs/>
          <w:i/>
          <w:color w:val="auto"/>
          <w:sz w:val="20"/>
          <w:szCs w:val="20"/>
        </w:rPr>
      </w:pPr>
      <w:r w:rsidRPr="00C92238">
        <w:rPr>
          <w:bCs/>
          <w:i/>
          <w:color w:val="auto"/>
          <w:sz w:val="20"/>
          <w:szCs w:val="20"/>
        </w:rPr>
        <w:t>6.17 Impozite si taxe</w:t>
      </w:r>
    </w:p>
    <w:p w14:paraId="40487D46" w14:textId="77777777" w:rsidR="0017075F" w:rsidRPr="00C92238" w:rsidRDefault="0017075F" w:rsidP="0017075F">
      <w:pPr>
        <w:pStyle w:val="DefaultText"/>
        <w:jc w:val="both"/>
        <w:rPr>
          <w:bCs/>
          <w:color w:val="auto"/>
          <w:sz w:val="20"/>
          <w:szCs w:val="20"/>
        </w:rPr>
      </w:pPr>
    </w:p>
    <w:p w14:paraId="37FAAC57" w14:textId="77777777" w:rsidR="0017075F" w:rsidRPr="00C92238" w:rsidRDefault="0017075F" w:rsidP="0017075F">
      <w:pPr>
        <w:pStyle w:val="DefaultText"/>
        <w:jc w:val="both"/>
        <w:rPr>
          <w:bCs/>
          <w:color w:val="auto"/>
          <w:sz w:val="20"/>
          <w:szCs w:val="20"/>
        </w:rPr>
      </w:pPr>
      <w:r w:rsidRPr="00C92238">
        <w:rPr>
          <w:bCs/>
          <w:color w:val="auto"/>
          <w:sz w:val="20"/>
          <w:szCs w:val="20"/>
        </w:rPr>
        <w:t xml:space="preserve">Regia inregistreaza impozit pe profit curent in conformitate cu legislatia romana in vigoare la data situatiilor financiare. Datoriile legate de impozite si taxe sunt inregistrate in perioada la care se refera. </w:t>
      </w:r>
    </w:p>
    <w:p w14:paraId="26B24B24" w14:textId="77777777" w:rsidR="0017075F" w:rsidRPr="00C92238" w:rsidRDefault="0017075F" w:rsidP="0017075F">
      <w:pPr>
        <w:pStyle w:val="DefaultText"/>
        <w:jc w:val="both"/>
        <w:rPr>
          <w:bCs/>
          <w:color w:val="auto"/>
          <w:sz w:val="20"/>
          <w:szCs w:val="20"/>
        </w:rPr>
      </w:pPr>
    </w:p>
    <w:p w14:paraId="20F96D23" w14:textId="77777777" w:rsidR="0017075F" w:rsidRPr="00C92238" w:rsidRDefault="0017075F" w:rsidP="0017075F">
      <w:pPr>
        <w:pStyle w:val="DefaultText"/>
        <w:jc w:val="both"/>
        <w:rPr>
          <w:bCs/>
          <w:i/>
          <w:color w:val="auto"/>
          <w:sz w:val="20"/>
          <w:szCs w:val="20"/>
        </w:rPr>
      </w:pPr>
      <w:r w:rsidRPr="00C92238">
        <w:rPr>
          <w:bCs/>
          <w:i/>
          <w:color w:val="auto"/>
          <w:sz w:val="20"/>
          <w:szCs w:val="20"/>
        </w:rPr>
        <w:t>6.18 Erori contabile</w:t>
      </w:r>
    </w:p>
    <w:p w14:paraId="1BDC8F04" w14:textId="77777777" w:rsidR="0017075F" w:rsidRPr="00C92238" w:rsidRDefault="0017075F" w:rsidP="0017075F">
      <w:pPr>
        <w:pStyle w:val="DefaultText"/>
        <w:jc w:val="both"/>
        <w:rPr>
          <w:bCs/>
          <w:color w:val="auto"/>
          <w:sz w:val="20"/>
          <w:szCs w:val="20"/>
        </w:rPr>
      </w:pPr>
    </w:p>
    <w:p w14:paraId="776741E0" w14:textId="77777777" w:rsidR="0017075F" w:rsidRDefault="0017075F" w:rsidP="0017075F">
      <w:pPr>
        <w:pStyle w:val="DefaultText"/>
        <w:jc w:val="both"/>
        <w:rPr>
          <w:bCs/>
          <w:color w:val="auto"/>
          <w:sz w:val="20"/>
          <w:szCs w:val="20"/>
        </w:rPr>
      </w:pPr>
      <w:r w:rsidRPr="00C92238">
        <w:rPr>
          <w:bCs/>
          <w:color w:val="auto"/>
          <w:sz w:val="20"/>
          <w:szCs w:val="20"/>
        </w:rPr>
        <w:t>Corectarea erorilor semnificative aferente exercitiilor financiare precedente nu determina modificarea situatiilor financiare ale acelor exercitii. In cazul erorilor aferente exercitiilot financiare precedente, corectarea acestora nu presupune ajustarea informatiile comparative prezentate in situatiile financiare. Impactul asupra informatiilor comparative referitoare la pozitia financiara si performanta financiara, respectiv modificarea pozititei financiare, este prezentat in notele explicative si ajustat in rezultatul reportat in timpul anului.</w:t>
      </w:r>
    </w:p>
    <w:p w14:paraId="571F30FA" w14:textId="27F31492" w:rsidR="002B46D4" w:rsidRPr="00C92238" w:rsidRDefault="002B46D4" w:rsidP="0017075F">
      <w:pPr>
        <w:pStyle w:val="DefaultText"/>
        <w:jc w:val="both"/>
        <w:rPr>
          <w:bCs/>
          <w:color w:val="auto"/>
          <w:sz w:val="20"/>
          <w:szCs w:val="20"/>
        </w:rPr>
      </w:pPr>
      <w:r>
        <w:rPr>
          <w:bCs/>
          <w:color w:val="auto"/>
          <w:sz w:val="20"/>
          <w:szCs w:val="20"/>
        </w:rPr>
        <w:t>La finele anului 2024 au fost inregistrate, pe seama contului 117 Rezultatul reportat, corectii ale erorilor contabile din anii anteriori 2019-2023 care au generat un sold debitor de 7.243 lei, care va diminua varsamintele din profitul net al regiei pentru anul 2024. Erorile contabile vizeaza inregistrarile privind descarcarea din gestiune a unor obiective de investitii care au fost refacturate catre comuna Dumbravita in baza contractului de administrare a fondului forestier ( amenajament silvic si bariere), reluarea la venituri a subventiei pentru Instalatia de alimentare energie electrica Vl. Usturoiu- casata in anul 2021, corectii ale amortizarilor si subventiilor pentru investitii din anii anteriori si implicit recalcularea impozitului pe profit datorat bugetului de stat.</w:t>
      </w:r>
    </w:p>
    <w:p w14:paraId="4F571BC5" w14:textId="77777777" w:rsidR="0017075F" w:rsidRPr="00C92238" w:rsidRDefault="0017075F" w:rsidP="0017075F">
      <w:pPr>
        <w:pStyle w:val="DefaultText"/>
        <w:jc w:val="both"/>
        <w:rPr>
          <w:bCs/>
          <w:color w:val="auto"/>
          <w:sz w:val="20"/>
          <w:szCs w:val="20"/>
        </w:rPr>
      </w:pPr>
    </w:p>
    <w:p w14:paraId="5BD135E6" w14:textId="77777777" w:rsidR="0017075F" w:rsidRPr="00C92238" w:rsidRDefault="0017075F" w:rsidP="0017075F">
      <w:pPr>
        <w:pStyle w:val="DefaultText"/>
        <w:jc w:val="both"/>
        <w:rPr>
          <w:bCs/>
          <w:color w:val="auto"/>
          <w:sz w:val="20"/>
          <w:szCs w:val="20"/>
        </w:rPr>
      </w:pPr>
    </w:p>
    <w:p w14:paraId="040D9086" w14:textId="77777777" w:rsidR="0017075F" w:rsidRPr="00C92238" w:rsidRDefault="0017075F" w:rsidP="0017075F">
      <w:pPr>
        <w:pStyle w:val="DefaultText"/>
        <w:jc w:val="both"/>
        <w:rPr>
          <w:b/>
          <w:bCs/>
          <w:color w:val="auto"/>
          <w:sz w:val="20"/>
          <w:szCs w:val="20"/>
        </w:rPr>
      </w:pPr>
      <w:r w:rsidRPr="00C92238">
        <w:rPr>
          <w:b/>
          <w:bCs/>
          <w:color w:val="auto"/>
          <w:sz w:val="20"/>
          <w:szCs w:val="20"/>
        </w:rPr>
        <w:t>Nota 7 Actiuni si obligatiuni</w:t>
      </w:r>
    </w:p>
    <w:p w14:paraId="176E2199" w14:textId="77777777" w:rsidR="0017075F" w:rsidRPr="00C92238" w:rsidRDefault="0017075F" w:rsidP="0017075F">
      <w:pPr>
        <w:pStyle w:val="DefaultText"/>
        <w:jc w:val="both"/>
        <w:rPr>
          <w:b/>
          <w:bCs/>
          <w:color w:val="auto"/>
          <w:sz w:val="20"/>
          <w:szCs w:val="20"/>
        </w:rPr>
      </w:pPr>
    </w:p>
    <w:p w14:paraId="770BB7E8" w14:textId="05D146E2" w:rsidR="0017075F" w:rsidRPr="00C92238" w:rsidRDefault="0017075F" w:rsidP="0017075F">
      <w:pPr>
        <w:pStyle w:val="DefaultText"/>
        <w:ind w:firstLine="720"/>
        <w:jc w:val="both"/>
        <w:rPr>
          <w:color w:val="auto"/>
          <w:sz w:val="20"/>
          <w:szCs w:val="20"/>
        </w:rPr>
      </w:pPr>
      <w:r w:rsidRPr="00C92238">
        <w:rPr>
          <w:color w:val="auto"/>
          <w:sz w:val="20"/>
          <w:szCs w:val="20"/>
        </w:rPr>
        <w:t>Regia Autonoma Ocolul Silvic Municipal Baia Mare avea la inceputul exercitiului financiar un patrimoniu propriu subscris de catre Consiliul Local al municipiului Baia Mare in valoare de 317.103</w:t>
      </w:r>
      <w:r w:rsidR="00342CAF" w:rsidRPr="00C92238">
        <w:rPr>
          <w:color w:val="auto"/>
          <w:sz w:val="20"/>
          <w:szCs w:val="20"/>
        </w:rPr>
        <w:t>,</w:t>
      </w:r>
      <w:r w:rsidRPr="00C92238">
        <w:rPr>
          <w:color w:val="auto"/>
          <w:sz w:val="20"/>
          <w:szCs w:val="20"/>
        </w:rPr>
        <w:t>11 lei, fara a suferi modificari in cursul anului 20</w:t>
      </w:r>
      <w:r w:rsidR="00634E53" w:rsidRPr="00C92238">
        <w:rPr>
          <w:color w:val="auto"/>
          <w:sz w:val="20"/>
          <w:szCs w:val="20"/>
        </w:rPr>
        <w:t>2</w:t>
      </w:r>
      <w:r w:rsidR="002B46D4">
        <w:rPr>
          <w:color w:val="auto"/>
          <w:sz w:val="20"/>
          <w:szCs w:val="20"/>
        </w:rPr>
        <w:t>4</w:t>
      </w:r>
      <w:r w:rsidR="00634E53" w:rsidRPr="00C92238">
        <w:rPr>
          <w:color w:val="auto"/>
          <w:sz w:val="20"/>
          <w:szCs w:val="20"/>
        </w:rPr>
        <w:t>.</w:t>
      </w:r>
    </w:p>
    <w:p w14:paraId="179B2A82" w14:textId="5CBF1E27" w:rsidR="0017075F" w:rsidRPr="00857650" w:rsidRDefault="0017075F" w:rsidP="0017075F">
      <w:pPr>
        <w:pStyle w:val="DefaultText"/>
        <w:ind w:firstLine="720"/>
        <w:jc w:val="both"/>
        <w:rPr>
          <w:color w:val="auto"/>
          <w:sz w:val="20"/>
          <w:szCs w:val="20"/>
          <w:lang w:val="de-DE"/>
        </w:rPr>
      </w:pPr>
      <w:r w:rsidRPr="00857650">
        <w:rPr>
          <w:color w:val="auto"/>
          <w:sz w:val="20"/>
          <w:szCs w:val="20"/>
          <w:lang w:val="de-DE"/>
        </w:rPr>
        <w:t>Astfel, la 31.12.20</w:t>
      </w:r>
      <w:r w:rsidR="00F7573E" w:rsidRPr="00857650">
        <w:rPr>
          <w:color w:val="auto"/>
          <w:sz w:val="20"/>
          <w:szCs w:val="20"/>
          <w:lang w:val="de-DE"/>
        </w:rPr>
        <w:t>2</w:t>
      </w:r>
      <w:r w:rsidR="002B46D4">
        <w:rPr>
          <w:color w:val="auto"/>
          <w:sz w:val="20"/>
          <w:szCs w:val="20"/>
          <w:lang w:val="de-DE"/>
        </w:rPr>
        <w:t>4</w:t>
      </w:r>
      <w:r w:rsidRPr="00857650">
        <w:rPr>
          <w:color w:val="auto"/>
          <w:sz w:val="20"/>
          <w:szCs w:val="20"/>
          <w:lang w:val="de-DE"/>
        </w:rPr>
        <w:t xml:space="preserve"> patrimoniul regiei este in valoare de 317.103,11 lei.</w:t>
      </w:r>
    </w:p>
    <w:p w14:paraId="36BA6E01" w14:textId="77777777" w:rsidR="0017075F" w:rsidRPr="00857650" w:rsidRDefault="0017075F" w:rsidP="0017075F">
      <w:pPr>
        <w:pStyle w:val="DefaultText"/>
        <w:jc w:val="both"/>
        <w:rPr>
          <w:b/>
          <w:bCs/>
          <w:color w:val="auto"/>
          <w:sz w:val="20"/>
          <w:szCs w:val="20"/>
          <w:lang w:val="de-DE"/>
        </w:rPr>
      </w:pPr>
    </w:p>
    <w:p w14:paraId="291AFFB8" w14:textId="77777777" w:rsidR="0017075F" w:rsidRPr="00C92238" w:rsidRDefault="0017075F" w:rsidP="0017075F">
      <w:pPr>
        <w:pStyle w:val="DefaultText"/>
        <w:jc w:val="both"/>
        <w:rPr>
          <w:b/>
          <w:bCs/>
          <w:color w:val="auto"/>
          <w:sz w:val="20"/>
          <w:szCs w:val="20"/>
        </w:rPr>
      </w:pPr>
      <w:r w:rsidRPr="00C92238">
        <w:rPr>
          <w:b/>
          <w:bCs/>
          <w:color w:val="auto"/>
          <w:sz w:val="20"/>
          <w:szCs w:val="20"/>
        </w:rPr>
        <w:t>Nota 8 Informatii privind salariatii, administratorii si directorii</w:t>
      </w:r>
    </w:p>
    <w:p w14:paraId="0BD10A24" w14:textId="77777777" w:rsidR="0017075F" w:rsidRPr="00C92238" w:rsidRDefault="0017075F" w:rsidP="0017075F">
      <w:pPr>
        <w:pStyle w:val="DefaultText"/>
        <w:jc w:val="both"/>
        <w:rPr>
          <w:b/>
          <w:bCs/>
          <w:color w:val="auto"/>
          <w:sz w:val="20"/>
          <w:szCs w:val="20"/>
        </w:rPr>
      </w:pPr>
    </w:p>
    <w:p w14:paraId="6D7EC7D0" w14:textId="6F3D56B4" w:rsidR="0017075F" w:rsidRPr="00C92238" w:rsidRDefault="0017075F" w:rsidP="0017075F">
      <w:pPr>
        <w:adjustRightInd w:val="0"/>
        <w:jc w:val="both"/>
      </w:pPr>
      <w:r w:rsidRPr="00C92238">
        <w:rPr>
          <w:b/>
          <w:bCs/>
        </w:rPr>
        <w:tab/>
        <w:t>S</w:t>
      </w:r>
      <w:r w:rsidRPr="00C92238">
        <w:t xml:space="preserve">alarizarea conducatorului entitatii </w:t>
      </w:r>
      <w:r w:rsidR="00613657" w:rsidRPr="00C92238">
        <w:t>a fost s</w:t>
      </w:r>
      <w:r w:rsidRPr="00C92238">
        <w:t>tabilita in temeiul reglementarilor legale aplicabile la nivel national in domeniul administrarii regiilor autonome de catre Consiliul de Administratie, potrivit O.U.G. nr. 79/2008 privind măsuri economico-financiare la nivelul unor operatori economici, cu modificari si completari ulterioare,  in raport cu indeplinirea criteriilor de performanta stabilite</w:t>
      </w:r>
      <w:r w:rsidR="00040D88">
        <w:t xml:space="preserve">, </w:t>
      </w:r>
      <w:r w:rsidR="00613657" w:rsidRPr="00C92238">
        <w:t xml:space="preserve">respectiv potrivit dispozitiilor art. </w:t>
      </w:r>
      <w:r w:rsidR="00506191" w:rsidRPr="00C92238">
        <w:t>14, alin. (4) si (5) din Legea nr. 46/2008 – Codul silvic cu modificari si completari ulterioare</w:t>
      </w:r>
      <w:r w:rsidRPr="00C92238">
        <w:t>. Administrarea unitatii este realizata de catre un Consiliu</w:t>
      </w:r>
      <w:r w:rsidR="00040D88">
        <w:t>l</w:t>
      </w:r>
      <w:r w:rsidRPr="00C92238">
        <w:t xml:space="preserve"> </w:t>
      </w:r>
      <w:r w:rsidRPr="00C92238">
        <w:lastRenderedPageBreak/>
        <w:t>de Administratie format din 5 persoane numite de care Consiliul Local al Municipiului Baia Mare in temeiul Legii nr. 15/1991</w:t>
      </w:r>
      <w:r w:rsidR="00D76D99">
        <w:t>.</w:t>
      </w:r>
    </w:p>
    <w:p w14:paraId="33C4745E" w14:textId="54009D88" w:rsidR="0017075F" w:rsidRPr="00C92238" w:rsidRDefault="0017075F" w:rsidP="00FF5F12">
      <w:pPr>
        <w:pStyle w:val="DefaultText"/>
        <w:ind w:firstLine="720"/>
        <w:jc w:val="both"/>
        <w:rPr>
          <w:color w:val="auto"/>
          <w:sz w:val="20"/>
          <w:szCs w:val="20"/>
        </w:rPr>
      </w:pPr>
      <w:r w:rsidRPr="00C92238">
        <w:rPr>
          <w:color w:val="auto"/>
          <w:sz w:val="20"/>
          <w:szCs w:val="20"/>
        </w:rPr>
        <w:t xml:space="preserve">Drepturile salariale care revin celorlalti angajati sunt stabilite in baza contractului colectiv de munca negociat cu Consiliul de Administratie si inregistrat la </w:t>
      </w:r>
      <w:r w:rsidR="00040D88">
        <w:rPr>
          <w:color w:val="auto"/>
          <w:sz w:val="20"/>
          <w:szCs w:val="20"/>
        </w:rPr>
        <w:t>Inspecoratul Teritorial de Munca</w:t>
      </w:r>
      <w:r w:rsidRPr="00C92238">
        <w:rPr>
          <w:color w:val="auto"/>
          <w:sz w:val="20"/>
          <w:szCs w:val="20"/>
        </w:rPr>
        <w:t xml:space="preserve"> a judetului Maramures.</w:t>
      </w:r>
    </w:p>
    <w:p w14:paraId="12B11317" w14:textId="77777777" w:rsidR="0017075F" w:rsidRPr="00C92238" w:rsidRDefault="0017075F" w:rsidP="0017075F">
      <w:pPr>
        <w:pStyle w:val="DefaultText"/>
        <w:jc w:val="both"/>
        <w:rPr>
          <w:color w:val="auto"/>
          <w:sz w:val="20"/>
          <w:szCs w:val="20"/>
        </w:rPr>
      </w:pPr>
      <w:r w:rsidRPr="00C92238">
        <w:rPr>
          <w:color w:val="auto"/>
          <w:sz w:val="20"/>
          <w:szCs w:val="20"/>
        </w:rPr>
        <w:tab/>
        <w:t xml:space="preserve">Avansurile acordate  </w:t>
      </w:r>
      <w:r w:rsidR="00B23A91" w:rsidRPr="00C92238">
        <w:rPr>
          <w:color w:val="auto"/>
          <w:sz w:val="20"/>
          <w:szCs w:val="20"/>
        </w:rPr>
        <w:t>salariatilor</w:t>
      </w:r>
      <w:r w:rsidRPr="00C92238">
        <w:rPr>
          <w:color w:val="auto"/>
          <w:sz w:val="20"/>
          <w:szCs w:val="20"/>
        </w:rPr>
        <w:t xml:space="preserve"> in timpul exercitiului financiar au fost in intregime decontate, respectandu-se termenele legale de regularizare a acestora.</w:t>
      </w:r>
    </w:p>
    <w:p w14:paraId="2E362423" w14:textId="3592B1BF" w:rsidR="0017075F" w:rsidRPr="00C92238" w:rsidRDefault="0017075F" w:rsidP="0017075F">
      <w:pPr>
        <w:pStyle w:val="DefaultText"/>
        <w:jc w:val="both"/>
        <w:rPr>
          <w:color w:val="auto"/>
          <w:sz w:val="20"/>
          <w:szCs w:val="20"/>
        </w:rPr>
      </w:pPr>
      <w:r w:rsidRPr="00C92238">
        <w:rPr>
          <w:color w:val="auto"/>
          <w:sz w:val="20"/>
          <w:szCs w:val="20"/>
        </w:rPr>
        <w:tab/>
        <w:t>Numarul mediu de salariati permanenti af</w:t>
      </w:r>
      <w:r w:rsidR="004C1919" w:rsidRPr="00C92238">
        <w:rPr>
          <w:color w:val="auto"/>
          <w:sz w:val="20"/>
          <w:szCs w:val="20"/>
        </w:rPr>
        <w:t>e</w:t>
      </w:r>
      <w:r w:rsidR="00B23A91" w:rsidRPr="00C92238">
        <w:rPr>
          <w:color w:val="auto"/>
          <w:sz w:val="20"/>
          <w:szCs w:val="20"/>
        </w:rPr>
        <w:t xml:space="preserve">rent exercitiului financiar </w:t>
      </w:r>
      <w:r w:rsidR="00B23A91" w:rsidRPr="00C16D57">
        <w:rPr>
          <w:color w:val="auto"/>
          <w:sz w:val="20"/>
          <w:szCs w:val="20"/>
        </w:rPr>
        <w:t>20</w:t>
      </w:r>
      <w:r w:rsidR="00040D88" w:rsidRPr="00C16D57">
        <w:rPr>
          <w:color w:val="auto"/>
          <w:sz w:val="20"/>
          <w:szCs w:val="20"/>
        </w:rPr>
        <w:t>2</w:t>
      </w:r>
      <w:r w:rsidR="005D2C6B">
        <w:rPr>
          <w:color w:val="auto"/>
          <w:sz w:val="20"/>
          <w:szCs w:val="20"/>
        </w:rPr>
        <w:t>4</w:t>
      </w:r>
      <w:r w:rsidRPr="00C16D57">
        <w:rPr>
          <w:color w:val="auto"/>
          <w:sz w:val="20"/>
          <w:szCs w:val="20"/>
        </w:rPr>
        <w:t xml:space="preserve"> este de </w:t>
      </w:r>
      <w:r w:rsidR="00C16D57" w:rsidRPr="006D641F">
        <w:rPr>
          <w:color w:val="auto"/>
          <w:sz w:val="20"/>
          <w:szCs w:val="20"/>
        </w:rPr>
        <w:t>3</w:t>
      </w:r>
      <w:r w:rsidR="006D641F" w:rsidRPr="006D641F">
        <w:rPr>
          <w:color w:val="auto"/>
          <w:sz w:val="20"/>
          <w:szCs w:val="20"/>
        </w:rPr>
        <w:t>1</w:t>
      </w:r>
      <w:r w:rsidRPr="006D641F">
        <w:rPr>
          <w:color w:val="auto"/>
          <w:sz w:val="20"/>
          <w:szCs w:val="20"/>
        </w:rPr>
        <w:t xml:space="preserve"> persoane</w:t>
      </w:r>
      <w:r w:rsidRPr="00C16D57">
        <w:rPr>
          <w:color w:val="auto"/>
          <w:sz w:val="20"/>
          <w:szCs w:val="20"/>
        </w:rPr>
        <w:t xml:space="preserve"> </w:t>
      </w:r>
      <w:r w:rsidRPr="00C92238">
        <w:rPr>
          <w:color w:val="auto"/>
          <w:sz w:val="20"/>
          <w:szCs w:val="20"/>
        </w:rPr>
        <w:t>(inclusiv sef</w:t>
      </w:r>
      <w:r w:rsidR="00506191" w:rsidRPr="00C92238">
        <w:rPr>
          <w:color w:val="auto"/>
          <w:sz w:val="20"/>
          <w:szCs w:val="20"/>
        </w:rPr>
        <w:t>ul de ocol</w:t>
      </w:r>
      <w:r w:rsidRPr="00C92238">
        <w:rPr>
          <w:color w:val="auto"/>
          <w:sz w:val="20"/>
          <w:szCs w:val="20"/>
        </w:rPr>
        <w:t>).</w:t>
      </w:r>
    </w:p>
    <w:p w14:paraId="6E1510D4" w14:textId="77777777" w:rsidR="0017075F" w:rsidRPr="00C92238" w:rsidRDefault="0017075F" w:rsidP="00FF5F12">
      <w:pPr>
        <w:pStyle w:val="DefaultText"/>
        <w:ind w:firstLine="720"/>
        <w:jc w:val="both"/>
        <w:rPr>
          <w:color w:val="auto"/>
          <w:sz w:val="20"/>
          <w:szCs w:val="20"/>
        </w:rPr>
      </w:pPr>
      <w:r w:rsidRPr="00C92238">
        <w:rPr>
          <w:color w:val="auto"/>
          <w:sz w:val="20"/>
          <w:szCs w:val="20"/>
        </w:rPr>
        <w:t>Cheltuielile cu asigurarile sociale datorate bugetului general consolidat au fost corect calculate si  inregistrate in evidentele contabile, fiind achitate in totalitate si la termenele legale. Drepturile de asigurari sociale au fost acordate tuturor angajatilor in limitele legale si ale Contractului colectiv de munca.</w:t>
      </w:r>
    </w:p>
    <w:p w14:paraId="3933851C" w14:textId="77777777" w:rsidR="0017075F" w:rsidRPr="00C92238" w:rsidRDefault="0017075F" w:rsidP="0017075F">
      <w:pPr>
        <w:pStyle w:val="DefaultText"/>
        <w:ind w:firstLine="1440"/>
        <w:jc w:val="both"/>
        <w:rPr>
          <w:color w:val="auto"/>
          <w:sz w:val="20"/>
          <w:szCs w:val="20"/>
        </w:rPr>
      </w:pPr>
    </w:p>
    <w:p w14:paraId="088652D3" w14:textId="77777777" w:rsidR="0017075F" w:rsidRPr="00C92238" w:rsidRDefault="0017075F" w:rsidP="0017075F">
      <w:pPr>
        <w:pStyle w:val="DefaultText"/>
        <w:jc w:val="both"/>
        <w:rPr>
          <w:b/>
          <w:bCs/>
          <w:color w:val="auto"/>
          <w:sz w:val="20"/>
          <w:szCs w:val="20"/>
        </w:rPr>
      </w:pPr>
      <w:r w:rsidRPr="00C92238">
        <w:rPr>
          <w:b/>
          <w:bCs/>
          <w:color w:val="auto"/>
          <w:sz w:val="20"/>
          <w:szCs w:val="20"/>
        </w:rPr>
        <w:t xml:space="preserve">Nota 9 </w:t>
      </w:r>
      <w:r w:rsidRPr="00C92238">
        <w:rPr>
          <w:b/>
          <w:bCs/>
          <w:color w:val="auto"/>
          <w:sz w:val="20"/>
          <w:szCs w:val="20"/>
        </w:rPr>
        <w:tab/>
        <w:t>Principalii indicatori economico - financiari</w:t>
      </w:r>
    </w:p>
    <w:p w14:paraId="24241F5A" w14:textId="77777777" w:rsidR="0017075F" w:rsidRPr="00C92238" w:rsidRDefault="0017075F" w:rsidP="0017075F">
      <w:pPr>
        <w:pStyle w:val="DefaultText"/>
        <w:jc w:val="both"/>
        <w:rPr>
          <w:color w:val="auto"/>
          <w:sz w:val="20"/>
          <w:szCs w:val="20"/>
        </w:rPr>
      </w:pPr>
      <w:r w:rsidRPr="00C92238">
        <w:rPr>
          <w:b/>
          <w:bCs/>
          <w:color w:val="auto"/>
          <w:sz w:val="20"/>
          <w:szCs w:val="20"/>
        </w:rPr>
        <w:tab/>
      </w:r>
    </w:p>
    <w:tbl>
      <w:tblPr>
        <w:tblW w:w="9450" w:type="dxa"/>
        <w:tblLook w:val="04A0" w:firstRow="1" w:lastRow="0" w:firstColumn="1" w:lastColumn="0" w:noHBand="0" w:noVBand="1"/>
      </w:tblPr>
      <w:tblGrid>
        <w:gridCol w:w="4140"/>
        <w:gridCol w:w="3150"/>
        <w:gridCol w:w="2160"/>
      </w:tblGrid>
      <w:tr w:rsidR="0017075F" w:rsidRPr="00C92238" w14:paraId="72C4B981" w14:textId="77777777" w:rsidTr="0017075F">
        <w:trPr>
          <w:trHeight w:val="707"/>
        </w:trPr>
        <w:tc>
          <w:tcPr>
            <w:tcW w:w="4140" w:type="dxa"/>
            <w:tcBorders>
              <w:top w:val="single" w:sz="4" w:space="0" w:color="auto"/>
              <w:bottom w:val="single" w:sz="4" w:space="0" w:color="auto"/>
            </w:tcBorders>
          </w:tcPr>
          <w:p w14:paraId="18D38A1A" w14:textId="77777777" w:rsidR="0017075F" w:rsidRPr="00C92238" w:rsidRDefault="0017075F" w:rsidP="0017075F">
            <w:pPr>
              <w:pStyle w:val="DefaultText"/>
              <w:jc w:val="center"/>
              <w:rPr>
                <w:b/>
                <w:color w:val="auto"/>
                <w:sz w:val="20"/>
                <w:szCs w:val="20"/>
              </w:rPr>
            </w:pPr>
            <w:r w:rsidRPr="00C92238">
              <w:rPr>
                <w:b/>
                <w:color w:val="auto"/>
                <w:sz w:val="20"/>
                <w:szCs w:val="20"/>
              </w:rPr>
              <w:t>INDICATOR</w:t>
            </w:r>
          </w:p>
        </w:tc>
        <w:tc>
          <w:tcPr>
            <w:tcW w:w="3150" w:type="dxa"/>
            <w:tcBorders>
              <w:top w:val="single" w:sz="4" w:space="0" w:color="auto"/>
              <w:bottom w:val="single" w:sz="4" w:space="0" w:color="auto"/>
            </w:tcBorders>
          </w:tcPr>
          <w:p w14:paraId="0665C916" w14:textId="77777777" w:rsidR="0017075F" w:rsidRPr="00C92238" w:rsidRDefault="0017075F" w:rsidP="0017075F">
            <w:pPr>
              <w:pStyle w:val="DefaultText"/>
              <w:jc w:val="center"/>
              <w:rPr>
                <w:b/>
                <w:color w:val="auto"/>
                <w:sz w:val="20"/>
                <w:szCs w:val="20"/>
              </w:rPr>
            </w:pPr>
            <w:r w:rsidRPr="00C92238">
              <w:rPr>
                <w:b/>
                <w:color w:val="auto"/>
                <w:sz w:val="20"/>
                <w:szCs w:val="20"/>
              </w:rPr>
              <w:t>MOD DE CALCUL</w:t>
            </w:r>
          </w:p>
        </w:tc>
        <w:tc>
          <w:tcPr>
            <w:tcW w:w="2160" w:type="dxa"/>
            <w:tcBorders>
              <w:top w:val="single" w:sz="4" w:space="0" w:color="auto"/>
              <w:bottom w:val="single" w:sz="4" w:space="0" w:color="auto"/>
            </w:tcBorders>
          </w:tcPr>
          <w:p w14:paraId="09E008F8" w14:textId="4F85538E" w:rsidR="0017075F" w:rsidRPr="00C92238" w:rsidRDefault="0017075F" w:rsidP="009F4B37">
            <w:pPr>
              <w:pStyle w:val="DefaultText"/>
              <w:jc w:val="center"/>
              <w:rPr>
                <w:b/>
                <w:color w:val="auto"/>
                <w:sz w:val="20"/>
                <w:szCs w:val="20"/>
              </w:rPr>
            </w:pPr>
            <w:r w:rsidRPr="00C92238">
              <w:rPr>
                <w:b/>
                <w:color w:val="auto"/>
                <w:sz w:val="20"/>
                <w:szCs w:val="20"/>
              </w:rPr>
              <w:t>31 decembrie 20</w:t>
            </w:r>
            <w:r w:rsidR="00BE60EF" w:rsidRPr="00C92238">
              <w:rPr>
                <w:b/>
                <w:color w:val="auto"/>
                <w:sz w:val="20"/>
                <w:szCs w:val="20"/>
              </w:rPr>
              <w:t>2</w:t>
            </w:r>
            <w:r w:rsidR="005D2C6B">
              <w:rPr>
                <w:b/>
                <w:color w:val="auto"/>
                <w:sz w:val="20"/>
                <w:szCs w:val="20"/>
              </w:rPr>
              <w:t>4</w:t>
            </w:r>
          </w:p>
        </w:tc>
      </w:tr>
      <w:tr w:rsidR="0017075F" w:rsidRPr="00C92238" w14:paraId="6CD65E03" w14:textId="77777777" w:rsidTr="0017075F">
        <w:tc>
          <w:tcPr>
            <w:tcW w:w="4140" w:type="dxa"/>
            <w:tcBorders>
              <w:top w:val="single" w:sz="4" w:space="0" w:color="auto"/>
            </w:tcBorders>
          </w:tcPr>
          <w:p w14:paraId="000D7889" w14:textId="77777777" w:rsidR="0017075F" w:rsidRPr="00C92238" w:rsidRDefault="0017075F" w:rsidP="0017075F">
            <w:pPr>
              <w:pStyle w:val="DefaultText"/>
              <w:jc w:val="both"/>
              <w:rPr>
                <w:color w:val="auto"/>
                <w:sz w:val="20"/>
                <w:szCs w:val="20"/>
              </w:rPr>
            </w:pPr>
          </w:p>
        </w:tc>
        <w:tc>
          <w:tcPr>
            <w:tcW w:w="3150" w:type="dxa"/>
            <w:tcBorders>
              <w:top w:val="single" w:sz="4" w:space="0" w:color="auto"/>
            </w:tcBorders>
          </w:tcPr>
          <w:p w14:paraId="1FD5DE30" w14:textId="77777777" w:rsidR="0017075F" w:rsidRPr="00C92238" w:rsidRDefault="0017075F" w:rsidP="0017075F">
            <w:pPr>
              <w:pStyle w:val="DefaultText"/>
              <w:jc w:val="both"/>
              <w:rPr>
                <w:color w:val="auto"/>
                <w:sz w:val="20"/>
                <w:szCs w:val="20"/>
              </w:rPr>
            </w:pPr>
          </w:p>
        </w:tc>
        <w:tc>
          <w:tcPr>
            <w:tcW w:w="2160" w:type="dxa"/>
            <w:tcBorders>
              <w:top w:val="single" w:sz="4" w:space="0" w:color="auto"/>
            </w:tcBorders>
          </w:tcPr>
          <w:p w14:paraId="6AB996AD" w14:textId="77777777" w:rsidR="0017075F" w:rsidRPr="00C92238" w:rsidRDefault="0017075F" w:rsidP="0017075F">
            <w:pPr>
              <w:pStyle w:val="DefaultText"/>
              <w:jc w:val="center"/>
              <w:rPr>
                <w:color w:val="auto"/>
                <w:sz w:val="20"/>
                <w:szCs w:val="20"/>
              </w:rPr>
            </w:pPr>
          </w:p>
        </w:tc>
      </w:tr>
      <w:tr w:rsidR="0017075F" w:rsidRPr="00C92238" w14:paraId="5F446CFA" w14:textId="77777777" w:rsidTr="0017075F">
        <w:tc>
          <w:tcPr>
            <w:tcW w:w="4140" w:type="dxa"/>
          </w:tcPr>
          <w:p w14:paraId="76E179E5" w14:textId="77777777" w:rsidR="0017075F" w:rsidRPr="00C92238" w:rsidRDefault="0017075F" w:rsidP="0017075F">
            <w:pPr>
              <w:pStyle w:val="DefaultText"/>
              <w:rPr>
                <w:i/>
                <w:color w:val="auto"/>
                <w:sz w:val="20"/>
                <w:szCs w:val="20"/>
              </w:rPr>
            </w:pPr>
            <w:r w:rsidRPr="00C92238">
              <w:rPr>
                <w:i/>
                <w:color w:val="auto"/>
                <w:sz w:val="20"/>
                <w:szCs w:val="20"/>
              </w:rPr>
              <w:t>INDICATORI DE LICHIDITATE</w:t>
            </w:r>
          </w:p>
        </w:tc>
        <w:tc>
          <w:tcPr>
            <w:tcW w:w="3150" w:type="dxa"/>
          </w:tcPr>
          <w:p w14:paraId="430E3A1B" w14:textId="77777777" w:rsidR="0017075F" w:rsidRPr="00C92238" w:rsidRDefault="0017075F" w:rsidP="0017075F">
            <w:pPr>
              <w:pStyle w:val="DefaultText"/>
              <w:jc w:val="both"/>
              <w:rPr>
                <w:color w:val="auto"/>
                <w:sz w:val="20"/>
                <w:szCs w:val="20"/>
              </w:rPr>
            </w:pPr>
          </w:p>
        </w:tc>
        <w:tc>
          <w:tcPr>
            <w:tcW w:w="2160" w:type="dxa"/>
          </w:tcPr>
          <w:p w14:paraId="13D7F7A7" w14:textId="77777777" w:rsidR="0017075F" w:rsidRPr="00C92238" w:rsidRDefault="0017075F" w:rsidP="0017075F">
            <w:pPr>
              <w:pStyle w:val="DefaultText"/>
              <w:jc w:val="center"/>
              <w:rPr>
                <w:color w:val="auto"/>
                <w:sz w:val="20"/>
                <w:szCs w:val="20"/>
              </w:rPr>
            </w:pPr>
          </w:p>
        </w:tc>
      </w:tr>
      <w:tr w:rsidR="0017075F" w:rsidRPr="00C92238" w14:paraId="4EFE21AF" w14:textId="77777777" w:rsidTr="0017075F">
        <w:tc>
          <w:tcPr>
            <w:tcW w:w="4140" w:type="dxa"/>
          </w:tcPr>
          <w:p w14:paraId="5F158C35" w14:textId="77777777" w:rsidR="0017075F" w:rsidRPr="00C92238" w:rsidRDefault="0017075F" w:rsidP="0017075F">
            <w:pPr>
              <w:pStyle w:val="DefaultText"/>
              <w:jc w:val="both"/>
              <w:rPr>
                <w:color w:val="auto"/>
                <w:sz w:val="20"/>
                <w:szCs w:val="20"/>
              </w:rPr>
            </w:pPr>
            <w:r w:rsidRPr="00C92238">
              <w:rPr>
                <w:color w:val="auto"/>
                <w:sz w:val="20"/>
                <w:szCs w:val="20"/>
              </w:rPr>
              <w:t>Indicatorul lichiditatii curente</w:t>
            </w:r>
          </w:p>
        </w:tc>
        <w:tc>
          <w:tcPr>
            <w:tcW w:w="3150" w:type="dxa"/>
          </w:tcPr>
          <w:p w14:paraId="58B0C1D7" w14:textId="77777777" w:rsidR="0017075F" w:rsidRPr="00C92238" w:rsidRDefault="0017075F" w:rsidP="0017075F">
            <w:pPr>
              <w:pStyle w:val="DefaultText"/>
              <w:jc w:val="both"/>
              <w:rPr>
                <w:color w:val="auto"/>
                <w:sz w:val="20"/>
                <w:szCs w:val="20"/>
              </w:rPr>
            </w:pPr>
            <w:r w:rsidRPr="00C92238">
              <w:rPr>
                <w:color w:val="auto"/>
                <w:sz w:val="20"/>
                <w:szCs w:val="20"/>
              </w:rPr>
              <w:t>Active curente / Datorii curente</w:t>
            </w:r>
          </w:p>
        </w:tc>
        <w:tc>
          <w:tcPr>
            <w:tcW w:w="2160" w:type="dxa"/>
          </w:tcPr>
          <w:p w14:paraId="10094739" w14:textId="6438ADB8" w:rsidR="0017075F" w:rsidRPr="00C92238" w:rsidRDefault="00A417AE" w:rsidP="00377D68">
            <w:pPr>
              <w:pStyle w:val="DefaultText"/>
              <w:jc w:val="center"/>
              <w:rPr>
                <w:color w:val="auto"/>
                <w:sz w:val="20"/>
                <w:szCs w:val="20"/>
              </w:rPr>
            </w:pPr>
            <w:r w:rsidRPr="00C92238">
              <w:rPr>
                <w:color w:val="auto"/>
                <w:sz w:val="20"/>
                <w:szCs w:val="20"/>
              </w:rPr>
              <w:t>3</w:t>
            </w:r>
            <w:r w:rsidR="005D2C6B">
              <w:rPr>
                <w:color w:val="auto"/>
                <w:sz w:val="20"/>
                <w:szCs w:val="20"/>
              </w:rPr>
              <w:t>,88</w:t>
            </w:r>
          </w:p>
        </w:tc>
      </w:tr>
      <w:tr w:rsidR="0017075F" w:rsidRPr="00C92238" w14:paraId="34DA6FEC" w14:textId="77777777" w:rsidTr="0017075F">
        <w:tc>
          <w:tcPr>
            <w:tcW w:w="4140" w:type="dxa"/>
          </w:tcPr>
          <w:p w14:paraId="065F1776" w14:textId="77777777" w:rsidR="0017075F" w:rsidRPr="00C92238" w:rsidRDefault="0017075F" w:rsidP="0017075F">
            <w:pPr>
              <w:pStyle w:val="DefaultText"/>
              <w:jc w:val="both"/>
              <w:rPr>
                <w:color w:val="auto"/>
                <w:sz w:val="20"/>
                <w:szCs w:val="20"/>
              </w:rPr>
            </w:pPr>
            <w:r w:rsidRPr="00C92238">
              <w:rPr>
                <w:color w:val="auto"/>
                <w:sz w:val="20"/>
                <w:szCs w:val="20"/>
              </w:rPr>
              <w:t>Indicatorul lichiditatii imediate</w:t>
            </w:r>
          </w:p>
        </w:tc>
        <w:tc>
          <w:tcPr>
            <w:tcW w:w="3150" w:type="dxa"/>
          </w:tcPr>
          <w:p w14:paraId="0913B807" w14:textId="77777777" w:rsidR="0017075F" w:rsidRPr="00C92238" w:rsidRDefault="0017075F" w:rsidP="0017075F">
            <w:pPr>
              <w:pStyle w:val="DefaultText"/>
              <w:jc w:val="both"/>
              <w:rPr>
                <w:color w:val="auto"/>
                <w:sz w:val="20"/>
                <w:szCs w:val="20"/>
              </w:rPr>
            </w:pPr>
            <w:r w:rsidRPr="00C92238">
              <w:rPr>
                <w:color w:val="auto"/>
                <w:sz w:val="20"/>
                <w:szCs w:val="20"/>
              </w:rPr>
              <w:t>(Active curente – Stocuri) / Datorii curente</w:t>
            </w:r>
          </w:p>
        </w:tc>
        <w:tc>
          <w:tcPr>
            <w:tcW w:w="2160" w:type="dxa"/>
          </w:tcPr>
          <w:p w14:paraId="548793D2" w14:textId="6F867AC6" w:rsidR="0017075F" w:rsidRPr="00C92238" w:rsidRDefault="00377D68" w:rsidP="00845744">
            <w:pPr>
              <w:pStyle w:val="DefaultText"/>
              <w:jc w:val="center"/>
              <w:rPr>
                <w:color w:val="auto"/>
                <w:sz w:val="20"/>
                <w:szCs w:val="20"/>
              </w:rPr>
            </w:pPr>
            <w:r w:rsidRPr="00C92238">
              <w:rPr>
                <w:color w:val="auto"/>
                <w:sz w:val="20"/>
                <w:szCs w:val="20"/>
              </w:rPr>
              <w:t>3,</w:t>
            </w:r>
            <w:r w:rsidR="005D2C6B">
              <w:rPr>
                <w:color w:val="auto"/>
                <w:sz w:val="20"/>
                <w:szCs w:val="20"/>
              </w:rPr>
              <w:t>28</w:t>
            </w:r>
          </w:p>
          <w:p w14:paraId="703ED0BA" w14:textId="77777777" w:rsidR="00DF777C" w:rsidRPr="00C92238" w:rsidRDefault="00DF777C" w:rsidP="00845744">
            <w:pPr>
              <w:pStyle w:val="DefaultText"/>
              <w:jc w:val="center"/>
              <w:rPr>
                <w:color w:val="auto"/>
                <w:sz w:val="20"/>
                <w:szCs w:val="20"/>
              </w:rPr>
            </w:pPr>
          </w:p>
        </w:tc>
      </w:tr>
      <w:tr w:rsidR="0017075F" w:rsidRPr="00C92238" w14:paraId="25F0384A" w14:textId="77777777" w:rsidTr="0017075F">
        <w:tc>
          <w:tcPr>
            <w:tcW w:w="4140" w:type="dxa"/>
          </w:tcPr>
          <w:p w14:paraId="3B04906B" w14:textId="77777777" w:rsidR="0017075F" w:rsidRPr="00C92238" w:rsidRDefault="0017075F" w:rsidP="0017075F">
            <w:pPr>
              <w:pStyle w:val="DefaultText"/>
              <w:jc w:val="both"/>
              <w:rPr>
                <w:color w:val="auto"/>
                <w:sz w:val="20"/>
                <w:szCs w:val="20"/>
              </w:rPr>
            </w:pPr>
          </w:p>
        </w:tc>
        <w:tc>
          <w:tcPr>
            <w:tcW w:w="3150" w:type="dxa"/>
          </w:tcPr>
          <w:p w14:paraId="392530FD" w14:textId="77777777" w:rsidR="0017075F" w:rsidRPr="00C92238" w:rsidRDefault="0017075F" w:rsidP="0017075F">
            <w:pPr>
              <w:pStyle w:val="DefaultText"/>
              <w:jc w:val="both"/>
              <w:rPr>
                <w:color w:val="auto"/>
                <w:sz w:val="20"/>
                <w:szCs w:val="20"/>
              </w:rPr>
            </w:pPr>
          </w:p>
        </w:tc>
        <w:tc>
          <w:tcPr>
            <w:tcW w:w="2160" w:type="dxa"/>
          </w:tcPr>
          <w:p w14:paraId="62D524C3" w14:textId="77777777" w:rsidR="0017075F" w:rsidRPr="00C92238" w:rsidRDefault="0017075F" w:rsidP="0017075F">
            <w:pPr>
              <w:pStyle w:val="DefaultText"/>
              <w:jc w:val="center"/>
              <w:rPr>
                <w:color w:val="auto"/>
                <w:sz w:val="20"/>
                <w:szCs w:val="20"/>
              </w:rPr>
            </w:pPr>
          </w:p>
        </w:tc>
      </w:tr>
      <w:tr w:rsidR="0017075F" w:rsidRPr="00C92238" w14:paraId="4B599877" w14:textId="77777777" w:rsidTr="0017075F">
        <w:tc>
          <w:tcPr>
            <w:tcW w:w="4140" w:type="dxa"/>
          </w:tcPr>
          <w:p w14:paraId="0BAC347F" w14:textId="77777777" w:rsidR="0017075F" w:rsidRPr="00C92238" w:rsidRDefault="0017075F" w:rsidP="0017075F">
            <w:pPr>
              <w:pStyle w:val="DefaultText"/>
              <w:jc w:val="both"/>
              <w:rPr>
                <w:i/>
                <w:color w:val="auto"/>
                <w:sz w:val="20"/>
                <w:szCs w:val="20"/>
              </w:rPr>
            </w:pPr>
            <w:r w:rsidRPr="00C92238">
              <w:rPr>
                <w:i/>
                <w:color w:val="auto"/>
                <w:sz w:val="20"/>
                <w:szCs w:val="20"/>
              </w:rPr>
              <w:t>INDICATORI DE RISC</w:t>
            </w:r>
          </w:p>
        </w:tc>
        <w:tc>
          <w:tcPr>
            <w:tcW w:w="3150" w:type="dxa"/>
          </w:tcPr>
          <w:p w14:paraId="686695CB" w14:textId="77777777" w:rsidR="0017075F" w:rsidRPr="00C92238" w:rsidRDefault="0017075F" w:rsidP="0017075F">
            <w:pPr>
              <w:pStyle w:val="DefaultText"/>
              <w:jc w:val="both"/>
              <w:rPr>
                <w:color w:val="auto"/>
                <w:sz w:val="20"/>
                <w:szCs w:val="20"/>
              </w:rPr>
            </w:pPr>
          </w:p>
        </w:tc>
        <w:tc>
          <w:tcPr>
            <w:tcW w:w="2160" w:type="dxa"/>
          </w:tcPr>
          <w:p w14:paraId="428D8CA6" w14:textId="77777777" w:rsidR="0017075F" w:rsidRPr="00C92238" w:rsidRDefault="0017075F" w:rsidP="0017075F">
            <w:pPr>
              <w:pStyle w:val="DefaultText"/>
              <w:jc w:val="center"/>
              <w:rPr>
                <w:color w:val="auto"/>
                <w:sz w:val="20"/>
                <w:szCs w:val="20"/>
              </w:rPr>
            </w:pPr>
          </w:p>
        </w:tc>
      </w:tr>
      <w:tr w:rsidR="0017075F" w:rsidRPr="00C92238" w14:paraId="20173B5C" w14:textId="77777777" w:rsidTr="0017075F">
        <w:tc>
          <w:tcPr>
            <w:tcW w:w="4140" w:type="dxa"/>
          </w:tcPr>
          <w:p w14:paraId="473AF71B" w14:textId="77777777" w:rsidR="0017075F" w:rsidRPr="00C92238" w:rsidRDefault="0017075F" w:rsidP="0017075F">
            <w:pPr>
              <w:pStyle w:val="DefaultText"/>
              <w:jc w:val="both"/>
              <w:rPr>
                <w:color w:val="auto"/>
                <w:sz w:val="20"/>
                <w:szCs w:val="20"/>
              </w:rPr>
            </w:pPr>
            <w:r w:rsidRPr="00C92238">
              <w:rPr>
                <w:color w:val="auto"/>
                <w:sz w:val="20"/>
                <w:szCs w:val="20"/>
              </w:rPr>
              <w:t>Indicatorul gradului de indatorare</w:t>
            </w:r>
          </w:p>
        </w:tc>
        <w:tc>
          <w:tcPr>
            <w:tcW w:w="3150" w:type="dxa"/>
          </w:tcPr>
          <w:p w14:paraId="3C269389" w14:textId="77777777" w:rsidR="0017075F" w:rsidRPr="00C92238" w:rsidRDefault="0017075F" w:rsidP="0017075F">
            <w:pPr>
              <w:pStyle w:val="DefaultText"/>
              <w:jc w:val="both"/>
              <w:rPr>
                <w:color w:val="auto"/>
                <w:sz w:val="20"/>
                <w:szCs w:val="20"/>
              </w:rPr>
            </w:pPr>
            <w:r w:rsidRPr="00C92238">
              <w:rPr>
                <w:color w:val="auto"/>
                <w:sz w:val="20"/>
                <w:szCs w:val="20"/>
              </w:rPr>
              <w:t>Capital imprumutat/Capital propriu</w:t>
            </w:r>
          </w:p>
        </w:tc>
        <w:tc>
          <w:tcPr>
            <w:tcW w:w="2160" w:type="dxa"/>
          </w:tcPr>
          <w:p w14:paraId="2EF6C89C" w14:textId="77777777" w:rsidR="0017075F" w:rsidRPr="00C92238" w:rsidRDefault="00A417AE" w:rsidP="0017075F">
            <w:pPr>
              <w:pStyle w:val="DefaultText"/>
              <w:jc w:val="center"/>
              <w:rPr>
                <w:color w:val="auto"/>
                <w:sz w:val="20"/>
                <w:szCs w:val="20"/>
              </w:rPr>
            </w:pPr>
            <w:r w:rsidRPr="00C92238">
              <w:rPr>
                <w:color w:val="auto"/>
                <w:sz w:val="20"/>
                <w:szCs w:val="20"/>
              </w:rPr>
              <w:t>-</w:t>
            </w:r>
          </w:p>
          <w:p w14:paraId="4C7ADA58" w14:textId="77777777" w:rsidR="00B23A91" w:rsidRPr="00C92238" w:rsidRDefault="00B23A91" w:rsidP="0017075F">
            <w:pPr>
              <w:pStyle w:val="DefaultText"/>
              <w:jc w:val="center"/>
              <w:rPr>
                <w:color w:val="auto"/>
                <w:sz w:val="20"/>
                <w:szCs w:val="20"/>
              </w:rPr>
            </w:pPr>
          </w:p>
        </w:tc>
      </w:tr>
      <w:tr w:rsidR="0017075F" w:rsidRPr="00C92238" w14:paraId="4DF75F7B" w14:textId="77777777" w:rsidTr="0017075F">
        <w:tc>
          <w:tcPr>
            <w:tcW w:w="4140" w:type="dxa"/>
          </w:tcPr>
          <w:p w14:paraId="364D06A6" w14:textId="77777777" w:rsidR="0017075F" w:rsidRPr="00C92238" w:rsidRDefault="0017075F" w:rsidP="0017075F">
            <w:pPr>
              <w:pStyle w:val="DefaultText"/>
              <w:jc w:val="both"/>
              <w:rPr>
                <w:color w:val="auto"/>
                <w:sz w:val="20"/>
                <w:szCs w:val="20"/>
              </w:rPr>
            </w:pPr>
            <w:r w:rsidRPr="00C92238">
              <w:rPr>
                <w:color w:val="auto"/>
                <w:sz w:val="20"/>
                <w:szCs w:val="20"/>
              </w:rPr>
              <w:t>Acoperirea dobanzilor</w:t>
            </w:r>
          </w:p>
        </w:tc>
        <w:tc>
          <w:tcPr>
            <w:tcW w:w="3150" w:type="dxa"/>
          </w:tcPr>
          <w:p w14:paraId="4404DA0F" w14:textId="77777777" w:rsidR="0017075F" w:rsidRPr="00C92238" w:rsidRDefault="0017075F" w:rsidP="0017075F">
            <w:pPr>
              <w:pStyle w:val="DefaultText"/>
              <w:jc w:val="both"/>
              <w:rPr>
                <w:color w:val="auto"/>
                <w:sz w:val="20"/>
                <w:szCs w:val="20"/>
              </w:rPr>
            </w:pPr>
            <w:r w:rsidRPr="00C92238">
              <w:rPr>
                <w:color w:val="auto"/>
                <w:sz w:val="20"/>
                <w:szCs w:val="20"/>
              </w:rPr>
              <w:t>Profit inaintea platii dobanzii si impozitului pe profit/Chelt cu dobanda</w:t>
            </w:r>
          </w:p>
        </w:tc>
        <w:tc>
          <w:tcPr>
            <w:tcW w:w="2160" w:type="dxa"/>
          </w:tcPr>
          <w:p w14:paraId="092E3D6E" w14:textId="1786B4AD" w:rsidR="0017075F" w:rsidRPr="00C92238" w:rsidRDefault="005D2C6B" w:rsidP="0017075F">
            <w:pPr>
              <w:pStyle w:val="DefaultText"/>
              <w:jc w:val="center"/>
              <w:rPr>
                <w:color w:val="auto"/>
                <w:sz w:val="20"/>
                <w:szCs w:val="20"/>
              </w:rPr>
            </w:pPr>
            <w:r>
              <w:rPr>
                <w:color w:val="auto"/>
                <w:sz w:val="20"/>
                <w:szCs w:val="20"/>
              </w:rPr>
              <w:t>266,53</w:t>
            </w:r>
          </w:p>
        </w:tc>
      </w:tr>
      <w:tr w:rsidR="0017075F" w:rsidRPr="00C92238" w14:paraId="00E7A6D3" w14:textId="77777777" w:rsidTr="0017075F">
        <w:tc>
          <w:tcPr>
            <w:tcW w:w="4140" w:type="dxa"/>
          </w:tcPr>
          <w:p w14:paraId="2616C634" w14:textId="77777777" w:rsidR="0017075F" w:rsidRPr="00C92238" w:rsidRDefault="0017075F" w:rsidP="0017075F">
            <w:pPr>
              <w:pStyle w:val="DefaultText"/>
              <w:jc w:val="both"/>
              <w:rPr>
                <w:color w:val="auto"/>
                <w:sz w:val="20"/>
                <w:szCs w:val="20"/>
              </w:rPr>
            </w:pPr>
          </w:p>
        </w:tc>
        <w:tc>
          <w:tcPr>
            <w:tcW w:w="3150" w:type="dxa"/>
          </w:tcPr>
          <w:p w14:paraId="52BE8E88" w14:textId="77777777" w:rsidR="0017075F" w:rsidRPr="00C92238" w:rsidRDefault="0017075F" w:rsidP="0017075F">
            <w:pPr>
              <w:pStyle w:val="DefaultText"/>
              <w:jc w:val="both"/>
              <w:rPr>
                <w:color w:val="auto"/>
                <w:sz w:val="20"/>
                <w:szCs w:val="20"/>
              </w:rPr>
            </w:pPr>
          </w:p>
        </w:tc>
        <w:tc>
          <w:tcPr>
            <w:tcW w:w="2160" w:type="dxa"/>
          </w:tcPr>
          <w:p w14:paraId="736EE8D8" w14:textId="77777777" w:rsidR="0017075F" w:rsidRPr="00C92238" w:rsidRDefault="0017075F" w:rsidP="0017075F">
            <w:pPr>
              <w:pStyle w:val="DefaultText"/>
              <w:jc w:val="center"/>
              <w:rPr>
                <w:color w:val="auto"/>
                <w:sz w:val="20"/>
                <w:szCs w:val="20"/>
              </w:rPr>
            </w:pPr>
          </w:p>
        </w:tc>
      </w:tr>
      <w:tr w:rsidR="0017075F" w:rsidRPr="00C92238" w14:paraId="6F486045" w14:textId="77777777" w:rsidTr="005666E0">
        <w:trPr>
          <w:trHeight w:val="326"/>
        </w:trPr>
        <w:tc>
          <w:tcPr>
            <w:tcW w:w="4140" w:type="dxa"/>
          </w:tcPr>
          <w:p w14:paraId="51F7A5F9" w14:textId="77777777" w:rsidR="0017075F" w:rsidRPr="00C92238" w:rsidRDefault="0017075F" w:rsidP="0017075F">
            <w:pPr>
              <w:pStyle w:val="DefaultText"/>
              <w:jc w:val="both"/>
              <w:rPr>
                <w:i/>
                <w:color w:val="auto"/>
                <w:sz w:val="20"/>
                <w:szCs w:val="20"/>
              </w:rPr>
            </w:pPr>
            <w:r w:rsidRPr="00C92238">
              <w:rPr>
                <w:i/>
                <w:color w:val="auto"/>
                <w:sz w:val="20"/>
                <w:szCs w:val="20"/>
              </w:rPr>
              <w:t>INDICATORI DE ACTIVITATE</w:t>
            </w:r>
          </w:p>
        </w:tc>
        <w:tc>
          <w:tcPr>
            <w:tcW w:w="3150" w:type="dxa"/>
          </w:tcPr>
          <w:p w14:paraId="24A71993" w14:textId="77777777" w:rsidR="0017075F" w:rsidRPr="00C92238" w:rsidRDefault="0017075F" w:rsidP="0017075F">
            <w:pPr>
              <w:pStyle w:val="DefaultText"/>
              <w:jc w:val="both"/>
              <w:rPr>
                <w:color w:val="auto"/>
                <w:sz w:val="20"/>
                <w:szCs w:val="20"/>
              </w:rPr>
            </w:pPr>
          </w:p>
        </w:tc>
        <w:tc>
          <w:tcPr>
            <w:tcW w:w="2160" w:type="dxa"/>
          </w:tcPr>
          <w:p w14:paraId="398CF2B8" w14:textId="77777777" w:rsidR="0017075F" w:rsidRPr="00C92238" w:rsidRDefault="0017075F" w:rsidP="0017075F">
            <w:pPr>
              <w:pStyle w:val="DefaultText"/>
              <w:jc w:val="center"/>
              <w:rPr>
                <w:color w:val="auto"/>
                <w:sz w:val="20"/>
                <w:szCs w:val="20"/>
              </w:rPr>
            </w:pPr>
          </w:p>
        </w:tc>
      </w:tr>
      <w:tr w:rsidR="0017075F" w:rsidRPr="00C92238" w14:paraId="579BFF95" w14:textId="77777777" w:rsidTr="0017075F">
        <w:tc>
          <w:tcPr>
            <w:tcW w:w="4140" w:type="dxa"/>
          </w:tcPr>
          <w:p w14:paraId="46A238B1" w14:textId="77777777" w:rsidR="0017075F" w:rsidRPr="00C92238" w:rsidRDefault="0017075F" w:rsidP="0017075F">
            <w:pPr>
              <w:pStyle w:val="DefaultText"/>
              <w:jc w:val="both"/>
              <w:rPr>
                <w:color w:val="auto"/>
                <w:sz w:val="20"/>
                <w:szCs w:val="20"/>
              </w:rPr>
            </w:pPr>
            <w:r w:rsidRPr="00C92238">
              <w:rPr>
                <w:color w:val="auto"/>
                <w:sz w:val="20"/>
                <w:szCs w:val="20"/>
              </w:rPr>
              <w:t>Viteza de rotatie a debitelor - clienti</w:t>
            </w:r>
          </w:p>
        </w:tc>
        <w:tc>
          <w:tcPr>
            <w:tcW w:w="3150" w:type="dxa"/>
          </w:tcPr>
          <w:p w14:paraId="5865C16E" w14:textId="77777777" w:rsidR="0017075F" w:rsidRPr="00C92238" w:rsidRDefault="0017075F" w:rsidP="0017075F">
            <w:pPr>
              <w:pStyle w:val="DefaultText"/>
              <w:jc w:val="both"/>
              <w:rPr>
                <w:color w:val="auto"/>
                <w:sz w:val="20"/>
                <w:szCs w:val="20"/>
              </w:rPr>
            </w:pPr>
            <w:r w:rsidRPr="00C92238">
              <w:rPr>
                <w:color w:val="auto"/>
                <w:sz w:val="20"/>
                <w:szCs w:val="20"/>
              </w:rPr>
              <w:t>Sold mediu client/Cifra de afaceri*365</w:t>
            </w:r>
          </w:p>
        </w:tc>
        <w:tc>
          <w:tcPr>
            <w:tcW w:w="2160" w:type="dxa"/>
          </w:tcPr>
          <w:p w14:paraId="52BA7EB6" w14:textId="52F3DB2A" w:rsidR="0017075F" w:rsidRPr="00C92238" w:rsidRDefault="00FC2C15" w:rsidP="009F4B37">
            <w:pPr>
              <w:pStyle w:val="DefaultText"/>
              <w:jc w:val="center"/>
              <w:rPr>
                <w:color w:val="auto"/>
                <w:sz w:val="20"/>
                <w:szCs w:val="20"/>
              </w:rPr>
            </w:pPr>
            <w:r>
              <w:rPr>
                <w:color w:val="auto"/>
                <w:sz w:val="20"/>
                <w:szCs w:val="20"/>
              </w:rPr>
              <w:t>9,63</w:t>
            </w:r>
          </w:p>
        </w:tc>
      </w:tr>
      <w:tr w:rsidR="0017075F" w:rsidRPr="00C92238" w14:paraId="6C2056E9" w14:textId="77777777" w:rsidTr="0017075F">
        <w:tc>
          <w:tcPr>
            <w:tcW w:w="4140" w:type="dxa"/>
          </w:tcPr>
          <w:p w14:paraId="16A8CD73" w14:textId="77777777" w:rsidR="0017075F" w:rsidRPr="00C92238" w:rsidRDefault="0017075F" w:rsidP="0017075F">
            <w:pPr>
              <w:pStyle w:val="DefaultText"/>
              <w:jc w:val="both"/>
              <w:rPr>
                <w:color w:val="auto"/>
                <w:sz w:val="20"/>
                <w:szCs w:val="20"/>
              </w:rPr>
            </w:pPr>
            <w:r w:rsidRPr="00C92238">
              <w:rPr>
                <w:color w:val="auto"/>
                <w:sz w:val="20"/>
                <w:szCs w:val="20"/>
              </w:rPr>
              <w:t>Viteza de rotatie a creditelor - furnizor</w:t>
            </w:r>
          </w:p>
        </w:tc>
        <w:tc>
          <w:tcPr>
            <w:tcW w:w="3150" w:type="dxa"/>
          </w:tcPr>
          <w:p w14:paraId="64DE71D8" w14:textId="77777777" w:rsidR="0017075F" w:rsidRPr="00C92238" w:rsidRDefault="0017075F" w:rsidP="00B23A91">
            <w:pPr>
              <w:pStyle w:val="DefaultText"/>
              <w:jc w:val="both"/>
              <w:rPr>
                <w:color w:val="auto"/>
                <w:sz w:val="20"/>
                <w:szCs w:val="20"/>
              </w:rPr>
            </w:pPr>
            <w:r w:rsidRPr="00C92238">
              <w:rPr>
                <w:color w:val="auto"/>
                <w:sz w:val="20"/>
                <w:szCs w:val="20"/>
              </w:rPr>
              <w:t>Sold mediu furnizori/</w:t>
            </w:r>
            <w:r w:rsidR="00B23A91" w:rsidRPr="00C92238">
              <w:rPr>
                <w:color w:val="auto"/>
                <w:sz w:val="20"/>
                <w:szCs w:val="20"/>
              </w:rPr>
              <w:t>Cifra de afaceri</w:t>
            </w:r>
            <w:r w:rsidRPr="00C92238">
              <w:rPr>
                <w:color w:val="auto"/>
                <w:sz w:val="20"/>
                <w:szCs w:val="20"/>
              </w:rPr>
              <w:t>*365</w:t>
            </w:r>
          </w:p>
        </w:tc>
        <w:tc>
          <w:tcPr>
            <w:tcW w:w="2160" w:type="dxa"/>
          </w:tcPr>
          <w:p w14:paraId="44C246BB" w14:textId="509D625D" w:rsidR="0017075F" w:rsidRPr="00C92238" w:rsidRDefault="00FC2C15" w:rsidP="00A15943">
            <w:pPr>
              <w:pStyle w:val="DefaultText"/>
              <w:jc w:val="center"/>
              <w:rPr>
                <w:color w:val="auto"/>
                <w:sz w:val="20"/>
                <w:szCs w:val="20"/>
              </w:rPr>
            </w:pPr>
            <w:r>
              <w:rPr>
                <w:color w:val="auto"/>
                <w:sz w:val="20"/>
                <w:szCs w:val="20"/>
              </w:rPr>
              <w:t>4,54</w:t>
            </w:r>
          </w:p>
        </w:tc>
      </w:tr>
      <w:tr w:rsidR="0017075F" w:rsidRPr="00C92238" w14:paraId="53B13FE5" w14:textId="77777777" w:rsidTr="0017075F">
        <w:tc>
          <w:tcPr>
            <w:tcW w:w="4140" w:type="dxa"/>
          </w:tcPr>
          <w:p w14:paraId="2FB326D3" w14:textId="77777777" w:rsidR="0017075F" w:rsidRPr="00C92238" w:rsidRDefault="0017075F" w:rsidP="0017075F">
            <w:pPr>
              <w:pStyle w:val="DefaultText"/>
              <w:jc w:val="both"/>
              <w:rPr>
                <w:color w:val="auto"/>
                <w:sz w:val="20"/>
                <w:szCs w:val="20"/>
              </w:rPr>
            </w:pPr>
            <w:r w:rsidRPr="00C92238">
              <w:rPr>
                <w:color w:val="auto"/>
                <w:sz w:val="20"/>
                <w:szCs w:val="20"/>
              </w:rPr>
              <w:t>Viteza de rotatie a activelor imobilizate</w:t>
            </w:r>
          </w:p>
        </w:tc>
        <w:tc>
          <w:tcPr>
            <w:tcW w:w="3150" w:type="dxa"/>
          </w:tcPr>
          <w:p w14:paraId="06E54200" w14:textId="77777777" w:rsidR="0017075F" w:rsidRPr="00C92238" w:rsidRDefault="0017075F" w:rsidP="0017075F">
            <w:pPr>
              <w:pStyle w:val="DefaultText"/>
              <w:jc w:val="both"/>
              <w:rPr>
                <w:color w:val="auto"/>
                <w:sz w:val="20"/>
                <w:szCs w:val="20"/>
              </w:rPr>
            </w:pPr>
            <w:r w:rsidRPr="00C92238">
              <w:rPr>
                <w:color w:val="auto"/>
                <w:sz w:val="20"/>
                <w:szCs w:val="20"/>
              </w:rPr>
              <w:t>Cifra de afaceri/Active imobilizate</w:t>
            </w:r>
          </w:p>
        </w:tc>
        <w:tc>
          <w:tcPr>
            <w:tcW w:w="2160" w:type="dxa"/>
          </w:tcPr>
          <w:p w14:paraId="2421A935" w14:textId="6C352E10" w:rsidR="0017075F" w:rsidRPr="00C92238" w:rsidRDefault="00A417AE" w:rsidP="00355655">
            <w:pPr>
              <w:pStyle w:val="DefaultText"/>
              <w:jc w:val="center"/>
              <w:rPr>
                <w:color w:val="auto"/>
                <w:sz w:val="20"/>
                <w:szCs w:val="20"/>
              </w:rPr>
            </w:pPr>
            <w:r w:rsidRPr="00C92238">
              <w:rPr>
                <w:color w:val="auto"/>
                <w:sz w:val="20"/>
                <w:szCs w:val="20"/>
              </w:rPr>
              <w:t>2</w:t>
            </w:r>
            <w:r w:rsidR="005D2C6B">
              <w:rPr>
                <w:color w:val="auto"/>
                <w:sz w:val="20"/>
                <w:szCs w:val="20"/>
              </w:rPr>
              <w:t>,15</w:t>
            </w:r>
          </w:p>
          <w:p w14:paraId="3A651A5D" w14:textId="77777777" w:rsidR="00DD5A1A" w:rsidRPr="00C92238" w:rsidRDefault="00DD5A1A" w:rsidP="00355655">
            <w:pPr>
              <w:pStyle w:val="DefaultText"/>
              <w:jc w:val="center"/>
              <w:rPr>
                <w:color w:val="auto"/>
                <w:sz w:val="20"/>
                <w:szCs w:val="20"/>
              </w:rPr>
            </w:pPr>
          </w:p>
        </w:tc>
      </w:tr>
      <w:tr w:rsidR="0017075F" w:rsidRPr="00C92238" w14:paraId="00D3505C" w14:textId="77777777" w:rsidTr="0017075F">
        <w:tc>
          <w:tcPr>
            <w:tcW w:w="4140" w:type="dxa"/>
          </w:tcPr>
          <w:p w14:paraId="51ED136D" w14:textId="77777777" w:rsidR="0017075F" w:rsidRPr="00C92238" w:rsidRDefault="0017075F" w:rsidP="0017075F">
            <w:pPr>
              <w:pStyle w:val="DefaultText"/>
              <w:jc w:val="both"/>
              <w:rPr>
                <w:color w:val="auto"/>
                <w:sz w:val="20"/>
                <w:szCs w:val="20"/>
              </w:rPr>
            </w:pPr>
            <w:r w:rsidRPr="00C92238">
              <w:rPr>
                <w:color w:val="auto"/>
                <w:sz w:val="20"/>
                <w:szCs w:val="20"/>
              </w:rPr>
              <w:t>Viteza de rotatie a activelor totale</w:t>
            </w:r>
          </w:p>
        </w:tc>
        <w:tc>
          <w:tcPr>
            <w:tcW w:w="3150" w:type="dxa"/>
          </w:tcPr>
          <w:p w14:paraId="0F0F1145" w14:textId="77777777" w:rsidR="0017075F" w:rsidRPr="00C92238" w:rsidRDefault="0017075F" w:rsidP="0017075F">
            <w:pPr>
              <w:pStyle w:val="DefaultText"/>
              <w:jc w:val="both"/>
              <w:rPr>
                <w:color w:val="auto"/>
                <w:sz w:val="20"/>
                <w:szCs w:val="20"/>
              </w:rPr>
            </w:pPr>
            <w:r w:rsidRPr="00C92238">
              <w:rPr>
                <w:color w:val="auto"/>
                <w:sz w:val="20"/>
                <w:szCs w:val="20"/>
              </w:rPr>
              <w:t>Cifra de afaceri/Total active</w:t>
            </w:r>
          </w:p>
        </w:tc>
        <w:tc>
          <w:tcPr>
            <w:tcW w:w="2160" w:type="dxa"/>
          </w:tcPr>
          <w:p w14:paraId="50164148" w14:textId="40DFF576" w:rsidR="0017075F" w:rsidRPr="00C92238" w:rsidRDefault="005D2C6B" w:rsidP="00355655">
            <w:pPr>
              <w:pStyle w:val="DefaultText"/>
              <w:jc w:val="center"/>
              <w:rPr>
                <w:color w:val="auto"/>
                <w:sz w:val="20"/>
                <w:szCs w:val="20"/>
              </w:rPr>
            </w:pPr>
            <w:r>
              <w:rPr>
                <w:color w:val="auto"/>
                <w:sz w:val="20"/>
                <w:szCs w:val="20"/>
              </w:rPr>
              <w:t>0,81</w:t>
            </w:r>
          </w:p>
        </w:tc>
      </w:tr>
      <w:tr w:rsidR="0017075F" w:rsidRPr="00C92238" w14:paraId="23D73ABE" w14:textId="77777777" w:rsidTr="0017075F">
        <w:tc>
          <w:tcPr>
            <w:tcW w:w="4140" w:type="dxa"/>
          </w:tcPr>
          <w:p w14:paraId="45BE8DCC" w14:textId="77777777" w:rsidR="0017075F" w:rsidRPr="00C92238" w:rsidRDefault="0017075F" w:rsidP="0017075F">
            <w:pPr>
              <w:pStyle w:val="DefaultText"/>
              <w:jc w:val="both"/>
              <w:rPr>
                <w:color w:val="auto"/>
                <w:sz w:val="20"/>
                <w:szCs w:val="20"/>
              </w:rPr>
            </w:pPr>
          </w:p>
        </w:tc>
        <w:tc>
          <w:tcPr>
            <w:tcW w:w="3150" w:type="dxa"/>
          </w:tcPr>
          <w:p w14:paraId="3A52A3AD" w14:textId="77777777" w:rsidR="0017075F" w:rsidRPr="00C92238" w:rsidRDefault="0017075F" w:rsidP="0017075F">
            <w:pPr>
              <w:pStyle w:val="DefaultText"/>
              <w:jc w:val="both"/>
              <w:rPr>
                <w:color w:val="auto"/>
                <w:sz w:val="20"/>
                <w:szCs w:val="20"/>
              </w:rPr>
            </w:pPr>
          </w:p>
        </w:tc>
        <w:tc>
          <w:tcPr>
            <w:tcW w:w="2160" w:type="dxa"/>
          </w:tcPr>
          <w:p w14:paraId="0F5DFD9D" w14:textId="77777777" w:rsidR="0017075F" w:rsidRPr="00C92238" w:rsidRDefault="0017075F" w:rsidP="0017075F">
            <w:pPr>
              <w:pStyle w:val="DefaultText"/>
              <w:jc w:val="center"/>
              <w:rPr>
                <w:color w:val="auto"/>
                <w:sz w:val="20"/>
                <w:szCs w:val="20"/>
              </w:rPr>
            </w:pPr>
          </w:p>
        </w:tc>
      </w:tr>
      <w:tr w:rsidR="0017075F" w:rsidRPr="00C92238" w14:paraId="72E6CE08" w14:textId="77777777" w:rsidTr="0017075F">
        <w:tc>
          <w:tcPr>
            <w:tcW w:w="4140" w:type="dxa"/>
          </w:tcPr>
          <w:p w14:paraId="12F5422C" w14:textId="77777777" w:rsidR="0017075F" w:rsidRPr="00C92238" w:rsidRDefault="0017075F" w:rsidP="0017075F">
            <w:pPr>
              <w:pStyle w:val="DefaultText"/>
              <w:jc w:val="both"/>
              <w:rPr>
                <w:i/>
                <w:color w:val="auto"/>
                <w:sz w:val="20"/>
                <w:szCs w:val="20"/>
              </w:rPr>
            </w:pPr>
            <w:r w:rsidRPr="00C92238">
              <w:rPr>
                <w:i/>
                <w:color w:val="auto"/>
                <w:sz w:val="20"/>
                <w:szCs w:val="20"/>
              </w:rPr>
              <w:t>INDICATORI DE PROFITABILITATE</w:t>
            </w:r>
          </w:p>
        </w:tc>
        <w:tc>
          <w:tcPr>
            <w:tcW w:w="3150" w:type="dxa"/>
          </w:tcPr>
          <w:p w14:paraId="65F85FD5" w14:textId="77777777" w:rsidR="0017075F" w:rsidRPr="00C92238" w:rsidRDefault="0017075F" w:rsidP="0017075F">
            <w:pPr>
              <w:pStyle w:val="DefaultText"/>
              <w:jc w:val="both"/>
              <w:rPr>
                <w:color w:val="auto"/>
                <w:sz w:val="20"/>
                <w:szCs w:val="20"/>
              </w:rPr>
            </w:pPr>
          </w:p>
        </w:tc>
        <w:tc>
          <w:tcPr>
            <w:tcW w:w="2160" w:type="dxa"/>
          </w:tcPr>
          <w:p w14:paraId="04816405" w14:textId="77777777" w:rsidR="0017075F" w:rsidRPr="00C92238" w:rsidRDefault="0017075F" w:rsidP="0017075F">
            <w:pPr>
              <w:pStyle w:val="DefaultText"/>
              <w:jc w:val="center"/>
              <w:rPr>
                <w:color w:val="auto"/>
                <w:sz w:val="20"/>
                <w:szCs w:val="20"/>
              </w:rPr>
            </w:pPr>
          </w:p>
        </w:tc>
      </w:tr>
      <w:tr w:rsidR="0017075F" w:rsidRPr="00C92238" w14:paraId="3457E724" w14:textId="77777777" w:rsidTr="0017075F">
        <w:tc>
          <w:tcPr>
            <w:tcW w:w="4140" w:type="dxa"/>
          </w:tcPr>
          <w:p w14:paraId="1B7B0E48" w14:textId="77777777" w:rsidR="0017075F" w:rsidRPr="00C92238" w:rsidRDefault="0017075F" w:rsidP="0017075F">
            <w:pPr>
              <w:pStyle w:val="DefaultText"/>
              <w:jc w:val="both"/>
              <w:rPr>
                <w:color w:val="auto"/>
                <w:sz w:val="20"/>
                <w:szCs w:val="20"/>
              </w:rPr>
            </w:pPr>
            <w:r w:rsidRPr="00C92238">
              <w:rPr>
                <w:color w:val="auto"/>
                <w:sz w:val="20"/>
                <w:szCs w:val="20"/>
              </w:rPr>
              <w:t>Rata profitului</w:t>
            </w:r>
          </w:p>
        </w:tc>
        <w:tc>
          <w:tcPr>
            <w:tcW w:w="3150" w:type="dxa"/>
          </w:tcPr>
          <w:p w14:paraId="5ADF9FEB" w14:textId="77777777" w:rsidR="0017075F" w:rsidRPr="00C92238" w:rsidRDefault="00355655" w:rsidP="0017075F">
            <w:pPr>
              <w:pStyle w:val="DefaultText"/>
              <w:jc w:val="both"/>
              <w:rPr>
                <w:color w:val="auto"/>
                <w:sz w:val="20"/>
                <w:szCs w:val="20"/>
              </w:rPr>
            </w:pPr>
            <w:r w:rsidRPr="00C92238">
              <w:rPr>
                <w:color w:val="auto"/>
                <w:sz w:val="20"/>
                <w:szCs w:val="20"/>
              </w:rPr>
              <w:t xml:space="preserve">Profit </w:t>
            </w:r>
            <w:r w:rsidR="0017075F" w:rsidRPr="00C92238">
              <w:rPr>
                <w:color w:val="auto"/>
                <w:sz w:val="20"/>
                <w:szCs w:val="20"/>
              </w:rPr>
              <w:t>brut/Cifra de afaceri*100</w:t>
            </w:r>
          </w:p>
        </w:tc>
        <w:tc>
          <w:tcPr>
            <w:tcW w:w="2160" w:type="dxa"/>
          </w:tcPr>
          <w:p w14:paraId="5006EA50" w14:textId="028F0D72" w:rsidR="0017075F" w:rsidRPr="00C92238" w:rsidRDefault="005D2C6B" w:rsidP="00355655">
            <w:pPr>
              <w:pStyle w:val="DefaultText"/>
              <w:jc w:val="center"/>
              <w:rPr>
                <w:color w:val="auto"/>
                <w:sz w:val="20"/>
                <w:szCs w:val="20"/>
              </w:rPr>
            </w:pPr>
            <w:r>
              <w:rPr>
                <w:color w:val="auto"/>
                <w:sz w:val="20"/>
                <w:szCs w:val="20"/>
              </w:rPr>
              <w:t>1,55</w:t>
            </w:r>
          </w:p>
        </w:tc>
      </w:tr>
    </w:tbl>
    <w:p w14:paraId="2B4B0F05" w14:textId="77777777" w:rsidR="0017075F" w:rsidRPr="00C92238" w:rsidRDefault="0017075F" w:rsidP="0017075F">
      <w:pPr>
        <w:pStyle w:val="DefaultText"/>
        <w:jc w:val="both"/>
        <w:rPr>
          <w:color w:val="auto"/>
          <w:sz w:val="20"/>
          <w:szCs w:val="20"/>
        </w:rPr>
      </w:pPr>
      <w:r w:rsidRPr="00C92238">
        <w:rPr>
          <w:color w:val="auto"/>
          <w:sz w:val="20"/>
          <w:szCs w:val="20"/>
        </w:rPr>
        <w:tab/>
      </w:r>
    </w:p>
    <w:p w14:paraId="798BFC78" w14:textId="77777777" w:rsidR="0017075F" w:rsidRPr="00C92238" w:rsidRDefault="0017075F" w:rsidP="0017075F">
      <w:pPr>
        <w:pStyle w:val="DefaultText"/>
        <w:jc w:val="both"/>
        <w:rPr>
          <w:color w:val="auto"/>
          <w:sz w:val="20"/>
          <w:szCs w:val="20"/>
        </w:rPr>
      </w:pPr>
      <w:r w:rsidRPr="00C92238">
        <w:rPr>
          <w:color w:val="auto"/>
          <w:sz w:val="20"/>
          <w:szCs w:val="20"/>
        </w:rPr>
        <w:tab/>
      </w:r>
      <w:r w:rsidRPr="00C92238">
        <w:rPr>
          <w:color w:val="auto"/>
          <w:sz w:val="20"/>
          <w:szCs w:val="20"/>
        </w:rPr>
        <w:tab/>
      </w:r>
    </w:p>
    <w:p w14:paraId="0A6176A4" w14:textId="77777777" w:rsidR="0017075F" w:rsidRPr="00C92238" w:rsidRDefault="0017075F" w:rsidP="0017075F">
      <w:pPr>
        <w:ind w:firstLine="720"/>
        <w:jc w:val="both"/>
        <w:rPr>
          <w:lang w:val="fr-FR"/>
        </w:rPr>
      </w:pPr>
      <w:r w:rsidRPr="00C92238">
        <w:rPr>
          <w:i/>
          <w:lang w:val="fr-FR"/>
        </w:rPr>
        <w:t>Viteza de rotatie a debitelor-clienti</w:t>
      </w:r>
      <w:r w:rsidRPr="00C92238">
        <w:rPr>
          <w:lang w:val="fr-FR"/>
        </w:rPr>
        <w:t xml:space="preserve"> exprima numarul de zile pana la data la care debitorii isi achita datoriile catre societate si arata astfel eficacitatea intreprinderii in colectarea creantelor sale. </w:t>
      </w:r>
    </w:p>
    <w:p w14:paraId="58112C8C" w14:textId="77777777" w:rsidR="0017075F" w:rsidRPr="00C92238" w:rsidRDefault="0017075F" w:rsidP="0017075F">
      <w:pPr>
        <w:ind w:firstLine="720"/>
        <w:jc w:val="both"/>
        <w:rPr>
          <w:lang w:val="fr-FR"/>
        </w:rPr>
      </w:pPr>
      <w:r w:rsidRPr="00C92238">
        <w:rPr>
          <w:i/>
          <w:lang w:val="fr-FR"/>
        </w:rPr>
        <w:t>Viteza de rotatie a creditelor-furnizori</w:t>
      </w:r>
      <w:r w:rsidRPr="00C92238">
        <w:rPr>
          <w:lang w:val="fr-FR"/>
        </w:rPr>
        <w:t xml:space="preserve"> exprima numarul de zile de creditare pe care societatea il obtine de la furnizorii sai. </w:t>
      </w:r>
    </w:p>
    <w:p w14:paraId="25E6CED4" w14:textId="77777777" w:rsidR="0017075F" w:rsidRPr="00C92238" w:rsidRDefault="0017075F" w:rsidP="0017075F">
      <w:pPr>
        <w:ind w:firstLine="720"/>
        <w:jc w:val="both"/>
        <w:rPr>
          <w:lang w:val="es-ES"/>
        </w:rPr>
      </w:pPr>
      <w:r w:rsidRPr="00C92238">
        <w:rPr>
          <w:i/>
          <w:lang w:val="es-ES"/>
        </w:rPr>
        <w:t>Viteza de rotatie a activelor imobilizate</w:t>
      </w:r>
      <w:r w:rsidRPr="00C92238">
        <w:rPr>
          <w:lang w:val="es-ES"/>
        </w:rPr>
        <w:t xml:space="preserve"> evalueaza eficienta managementului activelor imobilizate prin examinarea valorii cifrei de afaceri generate prin exploatarea acestora.</w:t>
      </w:r>
    </w:p>
    <w:p w14:paraId="229957EF" w14:textId="77777777" w:rsidR="0017075F" w:rsidRPr="00C92238" w:rsidRDefault="0017075F" w:rsidP="0017075F">
      <w:pPr>
        <w:ind w:firstLine="720"/>
        <w:jc w:val="both"/>
        <w:rPr>
          <w:lang w:val="es-ES"/>
        </w:rPr>
      </w:pPr>
      <w:r w:rsidRPr="00C92238">
        <w:rPr>
          <w:i/>
          <w:lang w:val="es-ES"/>
        </w:rPr>
        <w:t>Viteza de rotatie a activelor totale</w:t>
      </w:r>
      <w:r w:rsidRPr="00C92238">
        <w:rPr>
          <w:lang w:val="es-ES"/>
        </w:rPr>
        <w:t xml:space="preserve"> evalueaza eficienta managementului activelor totale prin examinarea valorii cifrei de afaceri generate de activele societatii.</w:t>
      </w:r>
    </w:p>
    <w:p w14:paraId="6FCF3926" w14:textId="77777777" w:rsidR="0017075F" w:rsidRPr="00C92238" w:rsidRDefault="0017075F" w:rsidP="0017075F">
      <w:pPr>
        <w:pStyle w:val="DefaultText"/>
        <w:jc w:val="both"/>
        <w:rPr>
          <w:color w:val="auto"/>
          <w:sz w:val="20"/>
          <w:szCs w:val="20"/>
        </w:rPr>
      </w:pPr>
    </w:p>
    <w:p w14:paraId="7BD05206" w14:textId="77777777" w:rsidR="0017075F" w:rsidRPr="00C92238" w:rsidRDefault="0017075F" w:rsidP="0017075F">
      <w:pPr>
        <w:pStyle w:val="DefaultText"/>
        <w:jc w:val="both"/>
        <w:rPr>
          <w:color w:val="auto"/>
          <w:sz w:val="20"/>
          <w:szCs w:val="20"/>
        </w:rPr>
      </w:pPr>
    </w:p>
    <w:p w14:paraId="01E7ADB0" w14:textId="77777777" w:rsidR="0017075F" w:rsidRPr="00857650" w:rsidRDefault="0017075F" w:rsidP="0017075F">
      <w:pPr>
        <w:pStyle w:val="DefaultText"/>
        <w:jc w:val="both"/>
        <w:rPr>
          <w:b/>
          <w:bCs/>
          <w:color w:val="auto"/>
          <w:sz w:val="20"/>
          <w:szCs w:val="20"/>
          <w:lang w:val="de-DE"/>
        </w:rPr>
      </w:pPr>
      <w:r w:rsidRPr="00857650">
        <w:rPr>
          <w:b/>
          <w:bCs/>
          <w:color w:val="auto"/>
          <w:sz w:val="20"/>
          <w:szCs w:val="20"/>
          <w:lang w:val="de-DE"/>
        </w:rPr>
        <w:t>Nota 10 Alte informatii</w:t>
      </w:r>
    </w:p>
    <w:p w14:paraId="2FFEF601" w14:textId="77777777" w:rsidR="0017075F" w:rsidRPr="00857650" w:rsidRDefault="0017075F" w:rsidP="0017075F">
      <w:pPr>
        <w:pStyle w:val="DefaultText"/>
        <w:jc w:val="both"/>
        <w:rPr>
          <w:color w:val="auto"/>
          <w:sz w:val="20"/>
          <w:szCs w:val="20"/>
          <w:lang w:val="de-DE"/>
        </w:rPr>
      </w:pPr>
    </w:p>
    <w:p w14:paraId="63305FA0" w14:textId="77777777" w:rsidR="0017075F" w:rsidRPr="00857650" w:rsidRDefault="0017075F" w:rsidP="0017075F">
      <w:pPr>
        <w:pStyle w:val="DefaultText"/>
        <w:jc w:val="both"/>
        <w:rPr>
          <w:b/>
          <w:color w:val="auto"/>
          <w:sz w:val="20"/>
          <w:szCs w:val="20"/>
          <w:lang w:val="de-DE"/>
        </w:rPr>
      </w:pPr>
      <w:r w:rsidRPr="00857650">
        <w:rPr>
          <w:b/>
          <w:color w:val="auto"/>
          <w:sz w:val="20"/>
          <w:szCs w:val="20"/>
          <w:lang w:val="de-DE"/>
        </w:rPr>
        <w:t>10.1.  Informatii despre Regie</w:t>
      </w:r>
    </w:p>
    <w:p w14:paraId="51D1771C" w14:textId="77777777" w:rsidR="0017075F" w:rsidRPr="00857650" w:rsidRDefault="0017075F" w:rsidP="0017075F">
      <w:pPr>
        <w:pStyle w:val="DefaultText"/>
        <w:jc w:val="both"/>
        <w:rPr>
          <w:color w:val="auto"/>
          <w:sz w:val="20"/>
          <w:szCs w:val="20"/>
          <w:lang w:val="de-DE"/>
        </w:rPr>
      </w:pPr>
    </w:p>
    <w:p w14:paraId="6BD33BEB" w14:textId="40D37A7A" w:rsidR="0017075F" w:rsidRPr="00C92238" w:rsidRDefault="0017075F" w:rsidP="0017075F">
      <w:pPr>
        <w:pStyle w:val="DefaultText"/>
        <w:jc w:val="both"/>
        <w:rPr>
          <w:color w:val="auto"/>
          <w:sz w:val="20"/>
          <w:szCs w:val="20"/>
        </w:rPr>
      </w:pPr>
      <w:r w:rsidRPr="00857650">
        <w:rPr>
          <w:color w:val="auto"/>
          <w:sz w:val="20"/>
          <w:szCs w:val="20"/>
          <w:lang w:val="de-DE"/>
        </w:rPr>
        <w:tab/>
      </w:r>
      <w:r w:rsidRPr="00C92238">
        <w:rPr>
          <w:color w:val="auto"/>
          <w:sz w:val="20"/>
          <w:szCs w:val="20"/>
        </w:rPr>
        <w:t xml:space="preserve">Ocolul Silvic Municipal Baia Mare este structura proprie de specialitate a Consiliului Local al municipiului Baia Mare, similara cu cele ale statului, infiintata pentru a realiza gospodarirea silvica si gestionarea durabila a padurilor </w:t>
      </w:r>
      <w:r w:rsidRPr="00C92238">
        <w:rPr>
          <w:color w:val="auto"/>
          <w:sz w:val="20"/>
          <w:szCs w:val="20"/>
        </w:rPr>
        <w:lastRenderedPageBreak/>
        <w:t>si altor terenuri cu vegetatie forestiera din proprietatea Municipiului Baia Mare, pe baza amenajamentului silvic, a amenajamentului silvo-pastoral si normelor tehnice specifice. Unitatea functioneaza ca regie cu specific exclusiv silvic, de interes local, in subordinea Consiliului Local al Municipiului Baia Mare, pe baza de de gestiune economica proprie, are sediul in loc. Baia Mare, str. Petofi Sandor nr. 15A.</w:t>
      </w:r>
    </w:p>
    <w:p w14:paraId="21AEA2E7" w14:textId="77777777" w:rsidR="0017075F" w:rsidRPr="00C92238" w:rsidRDefault="0017075F" w:rsidP="00FC2C15">
      <w:pPr>
        <w:pStyle w:val="DefaultText"/>
        <w:ind w:firstLine="720"/>
        <w:jc w:val="both"/>
        <w:rPr>
          <w:color w:val="auto"/>
          <w:sz w:val="20"/>
          <w:szCs w:val="20"/>
        </w:rPr>
      </w:pPr>
      <w:r w:rsidRPr="00C92238">
        <w:rPr>
          <w:color w:val="auto"/>
          <w:sz w:val="20"/>
          <w:szCs w:val="20"/>
        </w:rPr>
        <w:t>Unitatea nu are filiale, intreprinderi asociate si nu detine titluri de participare strategice la alte societati.</w:t>
      </w:r>
    </w:p>
    <w:p w14:paraId="43AC4D90" w14:textId="77777777" w:rsidR="0017075F" w:rsidRPr="00C92238" w:rsidRDefault="0017075F" w:rsidP="00FC2C15">
      <w:pPr>
        <w:pStyle w:val="DefaultText"/>
        <w:ind w:firstLine="720"/>
        <w:jc w:val="both"/>
        <w:rPr>
          <w:color w:val="auto"/>
          <w:sz w:val="20"/>
          <w:szCs w:val="20"/>
        </w:rPr>
      </w:pPr>
      <w:r w:rsidRPr="00C92238">
        <w:rPr>
          <w:color w:val="auto"/>
          <w:sz w:val="20"/>
          <w:szCs w:val="20"/>
        </w:rPr>
        <w:t>Activitatea curenta (de administrare a fondului forestier apartinand municipiului Baia Mare, respectiv comunelor Dumbravita si Grosi, inclusiv de exploatare forestiera) detine ponderea cea mai ridicata in cadrul ansam</w:t>
      </w:r>
      <w:r w:rsidR="0019489A" w:rsidRPr="00C92238">
        <w:rPr>
          <w:color w:val="auto"/>
          <w:sz w:val="20"/>
          <w:szCs w:val="20"/>
        </w:rPr>
        <w:t>blului de activitati ale regiei</w:t>
      </w:r>
      <w:r w:rsidRPr="00C92238">
        <w:rPr>
          <w:color w:val="auto"/>
          <w:sz w:val="20"/>
          <w:szCs w:val="20"/>
        </w:rPr>
        <w:t>. Intre rezultatul contabil si cel fiscal exista diferente determinate de cheltuielile nedeductibile si veniturile neimpozabile.</w:t>
      </w:r>
    </w:p>
    <w:p w14:paraId="44285864" w14:textId="4AEEBB92" w:rsidR="0017075F" w:rsidRPr="00C92238" w:rsidRDefault="0017075F" w:rsidP="0017075F">
      <w:pPr>
        <w:pStyle w:val="DefaultText"/>
        <w:jc w:val="both"/>
        <w:rPr>
          <w:color w:val="auto"/>
          <w:sz w:val="20"/>
          <w:szCs w:val="20"/>
        </w:rPr>
      </w:pPr>
      <w:r w:rsidRPr="00C92238">
        <w:rPr>
          <w:color w:val="auto"/>
          <w:sz w:val="20"/>
          <w:szCs w:val="20"/>
        </w:rPr>
        <w:tab/>
        <w:t>Cifra de afaceri este realizata din valorificarea masei lemnoase pe picior provenite din fondul forestier proprietatea publica a Municipiului Baia Mare catre agenti economici autohtoni care desfasoara activitati de exploatare forestiera in raza judetului Maramures si populatie, valorificarea masei lemnoase fasonate din depozit sau la drum auto ( cel putin 50% din masa lemnoasa provenita din produse principale si conservare), vanzarea produselor accesorii</w:t>
      </w:r>
      <w:r w:rsidR="00734E27" w:rsidRPr="00C92238">
        <w:rPr>
          <w:color w:val="auto"/>
          <w:sz w:val="20"/>
          <w:szCs w:val="20"/>
        </w:rPr>
        <w:t xml:space="preserve"> (</w:t>
      </w:r>
      <w:r w:rsidRPr="00C92238">
        <w:rPr>
          <w:color w:val="auto"/>
          <w:sz w:val="20"/>
          <w:szCs w:val="20"/>
        </w:rPr>
        <w:t>pomi iarna, ciuperci), servicii de administrare a fondului forestier apartinand altor unitati administrativ teritoriale, respectiv alte servicii specifice domeniului silvic.</w:t>
      </w:r>
      <w:r w:rsidRPr="00C92238">
        <w:rPr>
          <w:color w:val="auto"/>
          <w:sz w:val="20"/>
          <w:szCs w:val="20"/>
        </w:rPr>
        <w:tab/>
      </w:r>
      <w:r w:rsidRPr="00C92238">
        <w:rPr>
          <w:color w:val="auto"/>
          <w:sz w:val="20"/>
          <w:szCs w:val="20"/>
        </w:rPr>
        <w:tab/>
      </w:r>
    </w:p>
    <w:p w14:paraId="5AD3CE51" w14:textId="77777777" w:rsidR="0017075F" w:rsidRPr="00C92238" w:rsidRDefault="0017075F" w:rsidP="0017075F">
      <w:pPr>
        <w:pStyle w:val="DefaultText"/>
        <w:ind w:firstLine="1440"/>
        <w:jc w:val="both"/>
        <w:rPr>
          <w:color w:val="auto"/>
          <w:sz w:val="20"/>
          <w:szCs w:val="20"/>
        </w:rPr>
      </w:pPr>
    </w:p>
    <w:p w14:paraId="0A9ED90A" w14:textId="77777777" w:rsidR="00D0087B" w:rsidRPr="00C92238" w:rsidRDefault="00D0087B" w:rsidP="0017075F">
      <w:pPr>
        <w:pStyle w:val="DefaultText"/>
        <w:ind w:firstLine="1440"/>
        <w:jc w:val="both"/>
        <w:rPr>
          <w:color w:val="auto"/>
          <w:sz w:val="20"/>
          <w:szCs w:val="20"/>
        </w:rPr>
      </w:pPr>
    </w:p>
    <w:p w14:paraId="0AF8FF6C" w14:textId="77777777" w:rsidR="0017075F" w:rsidRDefault="0017075F" w:rsidP="0017075F">
      <w:pPr>
        <w:pStyle w:val="DefaultText"/>
        <w:jc w:val="both"/>
        <w:rPr>
          <w:b/>
          <w:color w:val="auto"/>
          <w:sz w:val="20"/>
          <w:szCs w:val="20"/>
        </w:rPr>
      </w:pPr>
      <w:r w:rsidRPr="00C92238">
        <w:rPr>
          <w:b/>
          <w:color w:val="auto"/>
          <w:sz w:val="20"/>
          <w:szCs w:val="20"/>
        </w:rPr>
        <w:t>10.2 Informatii despre impozitul pe profit</w:t>
      </w:r>
    </w:p>
    <w:p w14:paraId="58FC7FA1" w14:textId="77777777" w:rsidR="006E02D1" w:rsidRPr="00C92238" w:rsidRDefault="006E02D1" w:rsidP="0017075F">
      <w:pPr>
        <w:pStyle w:val="DefaultText"/>
        <w:jc w:val="both"/>
        <w:rPr>
          <w:b/>
          <w:color w:val="auto"/>
          <w:sz w:val="20"/>
          <w:szCs w:val="20"/>
        </w:rPr>
      </w:pPr>
    </w:p>
    <w:p w14:paraId="0D6B7AD9" w14:textId="77777777" w:rsidR="0017075F" w:rsidRPr="00C92238" w:rsidRDefault="0017075F" w:rsidP="0017075F">
      <w:pPr>
        <w:pStyle w:val="DefaultText"/>
        <w:jc w:val="both"/>
        <w:rPr>
          <w:color w:val="auto"/>
          <w:sz w:val="20"/>
          <w:szCs w:val="2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5"/>
        <w:gridCol w:w="1272"/>
        <w:gridCol w:w="1985"/>
      </w:tblGrid>
      <w:tr w:rsidR="00A31178" w:rsidRPr="00C92238" w14:paraId="20C9E05E" w14:textId="77777777" w:rsidTr="00A31178">
        <w:tc>
          <w:tcPr>
            <w:tcW w:w="5215" w:type="dxa"/>
          </w:tcPr>
          <w:p w14:paraId="6F549B8A" w14:textId="77777777" w:rsidR="00A31178" w:rsidRPr="00C92238" w:rsidRDefault="00A31178" w:rsidP="0017075F">
            <w:pPr>
              <w:pStyle w:val="DefaultText"/>
              <w:jc w:val="both"/>
              <w:rPr>
                <w:color w:val="auto"/>
                <w:sz w:val="20"/>
                <w:szCs w:val="20"/>
              </w:rPr>
            </w:pPr>
          </w:p>
        </w:tc>
        <w:tc>
          <w:tcPr>
            <w:tcW w:w="1272" w:type="dxa"/>
          </w:tcPr>
          <w:p w14:paraId="1BDFECA1" w14:textId="77777777" w:rsidR="00A31178" w:rsidRPr="00C92238" w:rsidRDefault="00A31178" w:rsidP="0017075F">
            <w:pPr>
              <w:pStyle w:val="DefaultText"/>
              <w:jc w:val="both"/>
              <w:rPr>
                <w:color w:val="auto"/>
                <w:sz w:val="20"/>
                <w:szCs w:val="20"/>
              </w:rPr>
            </w:pPr>
          </w:p>
        </w:tc>
        <w:tc>
          <w:tcPr>
            <w:tcW w:w="1985" w:type="dxa"/>
          </w:tcPr>
          <w:p w14:paraId="78859AC0" w14:textId="77777777" w:rsidR="00A31178" w:rsidRPr="00D76D99" w:rsidRDefault="00A31178" w:rsidP="0017075F">
            <w:pPr>
              <w:pStyle w:val="DefaultText"/>
              <w:jc w:val="center"/>
              <w:rPr>
                <w:color w:val="auto"/>
                <w:sz w:val="20"/>
                <w:szCs w:val="20"/>
              </w:rPr>
            </w:pPr>
            <w:r w:rsidRPr="00D76D99">
              <w:rPr>
                <w:color w:val="auto"/>
                <w:sz w:val="20"/>
                <w:szCs w:val="20"/>
              </w:rPr>
              <w:t>Exercitiu financiar</w:t>
            </w:r>
          </w:p>
          <w:p w14:paraId="388EB5C8" w14:textId="77777777" w:rsidR="00A31178" w:rsidRPr="00D76D99" w:rsidRDefault="00A31178" w:rsidP="0017075F">
            <w:pPr>
              <w:pStyle w:val="DefaultText"/>
              <w:jc w:val="center"/>
              <w:rPr>
                <w:color w:val="auto"/>
                <w:sz w:val="20"/>
                <w:szCs w:val="20"/>
              </w:rPr>
            </w:pPr>
            <w:r w:rsidRPr="00D76D99">
              <w:rPr>
                <w:color w:val="auto"/>
                <w:sz w:val="20"/>
                <w:szCs w:val="20"/>
              </w:rPr>
              <w:t>incheiat la</w:t>
            </w:r>
          </w:p>
          <w:p w14:paraId="55E08136" w14:textId="568696BC" w:rsidR="00A31178" w:rsidRPr="00D76D99" w:rsidRDefault="00A31178" w:rsidP="008B4179">
            <w:pPr>
              <w:pStyle w:val="DefaultText"/>
              <w:jc w:val="center"/>
              <w:rPr>
                <w:color w:val="auto"/>
                <w:sz w:val="20"/>
                <w:szCs w:val="20"/>
              </w:rPr>
            </w:pPr>
            <w:r w:rsidRPr="00D76D99">
              <w:rPr>
                <w:color w:val="auto"/>
                <w:sz w:val="20"/>
                <w:szCs w:val="20"/>
              </w:rPr>
              <w:t>31 decembrie 202</w:t>
            </w:r>
            <w:r w:rsidR="00FC2C15">
              <w:rPr>
                <w:color w:val="auto"/>
                <w:sz w:val="20"/>
                <w:szCs w:val="20"/>
              </w:rPr>
              <w:t>4</w:t>
            </w:r>
          </w:p>
        </w:tc>
      </w:tr>
      <w:tr w:rsidR="00A31178" w:rsidRPr="00C92238" w14:paraId="48700068" w14:textId="77777777" w:rsidTr="00A31178">
        <w:tc>
          <w:tcPr>
            <w:tcW w:w="5215" w:type="dxa"/>
          </w:tcPr>
          <w:p w14:paraId="7BB13143" w14:textId="77777777" w:rsidR="00A31178" w:rsidRPr="00C92238" w:rsidRDefault="00A31178" w:rsidP="0017075F">
            <w:pPr>
              <w:pStyle w:val="DefaultText"/>
              <w:jc w:val="both"/>
              <w:rPr>
                <w:color w:val="auto"/>
                <w:sz w:val="20"/>
                <w:szCs w:val="20"/>
              </w:rPr>
            </w:pPr>
          </w:p>
        </w:tc>
        <w:tc>
          <w:tcPr>
            <w:tcW w:w="1272" w:type="dxa"/>
          </w:tcPr>
          <w:p w14:paraId="57BBE39B" w14:textId="77777777" w:rsidR="00A31178" w:rsidRPr="00C92238" w:rsidRDefault="00A31178" w:rsidP="0017075F">
            <w:pPr>
              <w:pStyle w:val="DefaultText"/>
              <w:jc w:val="both"/>
              <w:rPr>
                <w:color w:val="auto"/>
                <w:sz w:val="20"/>
                <w:szCs w:val="20"/>
              </w:rPr>
            </w:pPr>
          </w:p>
        </w:tc>
        <w:tc>
          <w:tcPr>
            <w:tcW w:w="1985" w:type="dxa"/>
          </w:tcPr>
          <w:p w14:paraId="5E178C58" w14:textId="77777777" w:rsidR="00A31178" w:rsidRPr="00C92238" w:rsidRDefault="00A31178" w:rsidP="0017075F">
            <w:pPr>
              <w:pStyle w:val="DefaultText"/>
              <w:jc w:val="both"/>
              <w:rPr>
                <w:color w:val="auto"/>
                <w:sz w:val="20"/>
                <w:szCs w:val="20"/>
              </w:rPr>
            </w:pPr>
          </w:p>
        </w:tc>
      </w:tr>
      <w:tr w:rsidR="00A31178" w:rsidRPr="00C92238" w14:paraId="038FDDB1" w14:textId="77777777" w:rsidTr="00A31178">
        <w:tc>
          <w:tcPr>
            <w:tcW w:w="5215" w:type="dxa"/>
          </w:tcPr>
          <w:p w14:paraId="0BCC79F7" w14:textId="77777777" w:rsidR="00A31178" w:rsidRPr="00C92238" w:rsidRDefault="00A31178" w:rsidP="00D75339">
            <w:pPr>
              <w:pStyle w:val="DefaultText"/>
              <w:jc w:val="both"/>
              <w:rPr>
                <w:color w:val="auto"/>
                <w:sz w:val="20"/>
                <w:szCs w:val="20"/>
              </w:rPr>
            </w:pPr>
            <w:r w:rsidRPr="00C92238">
              <w:rPr>
                <w:color w:val="auto"/>
                <w:sz w:val="20"/>
                <w:szCs w:val="20"/>
              </w:rPr>
              <w:t>Profit contabil net- inainte de repartizare</w:t>
            </w:r>
          </w:p>
        </w:tc>
        <w:tc>
          <w:tcPr>
            <w:tcW w:w="1272" w:type="dxa"/>
            <w:tcBorders>
              <w:top w:val="single" w:sz="4" w:space="0" w:color="auto"/>
              <w:left w:val="single" w:sz="4" w:space="0" w:color="auto"/>
              <w:bottom w:val="single" w:sz="4" w:space="0" w:color="auto"/>
              <w:right w:val="single" w:sz="4" w:space="0" w:color="auto"/>
            </w:tcBorders>
          </w:tcPr>
          <w:p w14:paraId="3E6FA696" w14:textId="77777777" w:rsidR="00A31178" w:rsidRPr="00C92238" w:rsidRDefault="00A31178" w:rsidP="0017075F">
            <w:pPr>
              <w:pStyle w:val="DefaultText"/>
              <w:jc w:val="both"/>
              <w:rPr>
                <w:color w:val="auto"/>
                <w:sz w:val="20"/>
                <w:szCs w:val="20"/>
              </w:rPr>
            </w:pPr>
            <w:r w:rsidRPr="00C92238">
              <w:rPr>
                <w:color w:val="auto"/>
                <w:sz w:val="20"/>
                <w:szCs w:val="20"/>
              </w:rPr>
              <w:t>1</w:t>
            </w:r>
          </w:p>
        </w:tc>
        <w:tc>
          <w:tcPr>
            <w:tcW w:w="1985" w:type="dxa"/>
          </w:tcPr>
          <w:p w14:paraId="5C56A8A0" w14:textId="56151255" w:rsidR="00A31178" w:rsidRPr="00C92238" w:rsidRDefault="00FC2C15" w:rsidP="0017075F">
            <w:pPr>
              <w:pStyle w:val="DefaultText"/>
              <w:jc w:val="right"/>
              <w:rPr>
                <w:b/>
                <w:color w:val="auto"/>
                <w:sz w:val="20"/>
                <w:szCs w:val="20"/>
              </w:rPr>
            </w:pPr>
            <w:r>
              <w:rPr>
                <w:b/>
                <w:color w:val="auto"/>
                <w:sz w:val="20"/>
                <w:szCs w:val="20"/>
              </w:rPr>
              <w:t>84.351</w:t>
            </w:r>
          </w:p>
        </w:tc>
      </w:tr>
      <w:tr w:rsidR="00A31178" w:rsidRPr="00C92238" w14:paraId="251A9DD7" w14:textId="77777777" w:rsidTr="00A31178">
        <w:tc>
          <w:tcPr>
            <w:tcW w:w="5215" w:type="dxa"/>
          </w:tcPr>
          <w:p w14:paraId="4138816E" w14:textId="77777777" w:rsidR="00A31178" w:rsidRPr="00C92238" w:rsidRDefault="00A31178" w:rsidP="0017075F">
            <w:pPr>
              <w:pStyle w:val="DefaultText"/>
              <w:jc w:val="both"/>
              <w:rPr>
                <w:color w:val="auto"/>
                <w:sz w:val="20"/>
                <w:szCs w:val="20"/>
              </w:rPr>
            </w:pPr>
            <w:r w:rsidRPr="00C92238">
              <w:rPr>
                <w:color w:val="auto"/>
                <w:sz w:val="20"/>
                <w:szCs w:val="20"/>
              </w:rPr>
              <w:t>Venituri neimpozabile</w:t>
            </w:r>
          </w:p>
        </w:tc>
        <w:tc>
          <w:tcPr>
            <w:tcW w:w="1272" w:type="dxa"/>
            <w:tcBorders>
              <w:top w:val="single" w:sz="4" w:space="0" w:color="auto"/>
              <w:left w:val="single" w:sz="4" w:space="0" w:color="auto"/>
              <w:bottom w:val="single" w:sz="4" w:space="0" w:color="auto"/>
              <w:right w:val="single" w:sz="4" w:space="0" w:color="auto"/>
            </w:tcBorders>
          </w:tcPr>
          <w:p w14:paraId="2FCA204B" w14:textId="77777777" w:rsidR="00A31178" w:rsidRPr="00C92238" w:rsidRDefault="00A31178" w:rsidP="0017075F">
            <w:pPr>
              <w:pStyle w:val="DefaultText"/>
              <w:jc w:val="both"/>
              <w:rPr>
                <w:color w:val="auto"/>
                <w:sz w:val="20"/>
                <w:szCs w:val="20"/>
              </w:rPr>
            </w:pPr>
            <w:r w:rsidRPr="00C92238">
              <w:rPr>
                <w:color w:val="auto"/>
                <w:sz w:val="20"/>
                <w:szCs w:val="20"/>
              </w:rPr>
              <w:t>2</w:t>
            </w:r>
          </w:p>
        </w:tc>
        <w:tc>
          <w:tcPr>
            <w:tcW w:w="1985" w:type="dxa"/>
          </w:tcPr>
          <w:p w14:paraId="7845B416" w14:textId="04D35944" w:rsidR="00A31178" w:rsidRPr="00C92238" w:rsidRDefault="00FC2C15" w:rsidP="0017075F">
            <w:pPr>
              <w:pStyle w:val="DefaultText"/>
              <w:jc w:val="right"/>
              <w:rPr>
                <w:color w:val="auto"/>
                <w:sz w:val="20"/>
                <w:szCs w:val="20"/>
              </w:rPr>
            </w:pPr>
            <w:r>
              <w:rPr>
                <w:color w:val="auto"/>
                <w:sz w:val="20"/>
                <w:szCs w:val="20"/>
              </w:rPr>
              <w:t>30.454</w:t>
            </w:r>
          </w:p>
        </w:tc>
      </w:tr>
      <w:tr w:rsidR="00A31178" w:rsidRPr="00C92238" w14:paraId="25ECC886" w14:textId="77777777" w:rsidTr="00A31178">
        <w:tc>
          <w:tcPr>
            <w:tcW w:w="5215" w:type="dxa"/>
          </w:tcPr>
          <w:p w14:paraId="0925FFAD" w14:textId="77777777" w:rsidR="00A31178" w:rsidRPr="00C92238" w:rsidRDefault="00A31178" w:rsidP="0017075F">
            <w:pPr>
              <w:pStyle w:val="DefaultText"/>
              <w:jc w:val="both"/>
              <w:rPr>
                <w:color w:val="auto"/>
                <w:sz w:val="20"/>
                <w:szCs w:val="20"/>
              </w:rPr>
            </w:pPr>
            <w:r w:rsidRPr="00C92238">
              <w:rPr>
                <w:color w:val="auto"/>
                <w:sz w:val="20"/>
                <w:szCs w:val="20"/>
              </w:rPr>
              <w:t>Total deduceri</w:t>
            </w:r>
          </w:p>
        </w:tc>
        <w:tc>
          <w:tcPr>
            <w:tcW w:w="1272" w:type="dxa"/>
            <w:tcBorders>
              <w:top w:val="single" w:sz="4" w:space="0" w:color="auto"/>
              <w:left w:val="single" w:sz="4" w:space="0" w:color="auto"/>
              <w:bottom w:val="single" w:sz="4" w:space="0" w:color="auto"/>
              <w:right w:val="single" w:sz="4" w:space="0" w:color="auto"/>
            </w:tcBorders>
          </w:tcPr>
          <w:p w14:paraId="11CE36AA" w14:textId="77777777" w:rsidR="00A31178" w:rsidRPr="00C92238" w:rsidRDefault="002C6F87" w:rsidP="0017075F">
            <w:pPr>
              <w:pStyle w:val="DefaultText"/>
              <w:jc w:val="both"/>
              <w:rPr>
                <w:color w:val="auto"/>
                <w:sz w:val="20"/>
                <w:szCs w:val="20"/>
              </w:rPr>
            </w:pPr>
            <w:r w:rsidRPr="00C92238">
              <w:rPr>
                <w:color w:val="auto"/>
                <w:sz w:val="20"/>
                <w:szCs w:val="20"/>
              </w:rPr>
              <w:t>3</w:t>
            </w:r>
          </w:p>
        </w:tc>
        <w:tc>
          <w:tcPr>
            <w:tcW w:w="1985" w:type="dxa"/>
          </w:tcPr>
          <w:p w14:paraId="2F13CEAE" w14:textId="6200EB39" w:rsidR="00A31178" w:rsidRPr="00C92238" w:rsidRDefault="00FC2C15" w:rsidP="0017075F">
            <w:pPr>
              <w:pStyle w:val="DefaultText"/>
              <w:jc w:val="right"/>
              <w:rPr>
                <w:b/>
                <w:color w:val="auto"/>
                <w:sz w:val="20"/>
                <w:szCs w:val="20"/>
              </w:rPr>
            </w:pPr>
            <w:r>
              <w:rPr>
                <w:b/>
                <w:color w:val="auto"/>
                <w:sz w:val="20"/>
                <w:szCs w:val="20"/>
              </w:rPr>
              <w:t>30.454</w:t>
            </w:r>
          </w:p>
        </w:tc>
      </w:tr>
      <w:tr w:rsidR="00A31178" w:rsidRPr="00C92238" w14:paraId="5D17313F" w14:textId="77777777" w:rsidTr="00A31178">
        <w:tc>
          <w:tcPr>
            <w:tcW w:w="5215" w:type="dxa"/>
          </w:tcPr>
          <w:p w14:paraId="07D571F5" w14:textId="77777777" w:rsidR="00A31178" w:rsidRPr="00C92238" w:rsidRDefault="00A31178" w:rsidP="0017075F">
            <w:pPr>
              <w:pStyle w:val="DefaultText"/>
              <w:jc w:val="both"/>
              <w:rPr>
                <w:color w:val="auto"/>
                <w:sz w:val="20"/>
                <w:szCs w:val="20"/>
              </w:rPr>
            </w:pPr>
            <w:r w:rsidRPr="00C92238">
              <w:rPr>
                <w:color w:val="auto"/>
                <w:sz w:val="20"/>
                <w:szCs w:val="20"/>
              </w:rPr>
              <w:t>Cheltuieli nedeductibile, din care:</w:t>
            </w:r>
          </w:p>
        </w:tc>
        <w:tc>
          <w:tcPr>
            <w:tcW w:w="1272" w:type="dxa"/>
            <w:tcBorders>
              <w:top w:val="single" w:sz="4" w:space="0" w:color="auto"/>
              <w:left w:val="single" w:sz="4" w:space="0" w:color="auto"/>
              <w:bottom w:val="single" w:sz="4" w:space="0" w:color="auto"/>
              <w:right w:val="single" w:sz="4" w:space="0" w:color="auto"/>
            </w:tcBorders>
          </w:tcPr>
          <w:p w14:paraId="22817D1A" w14:textId="77777777" w:rsidR="00A31178" w:rsidRPr="00C92238" w:rsidRDefault="00A31178" w:rsidP="0017075F">
            <w:pPr>
              <w:pStyle w:val="DefaultText"/>
              <w:jc w:val="both"/>
              <w:rPr>
                <w:color w:val="auto"/>
                <w:sz w:val="20"/>
                <w:szCs w:val="20"/>
              </w:rPr>
            </w:pPr>
            <w:r w:rsidRPr="00C92238">
              <w:rPr>
                <w:color w:val="auto"/>
                <w:sz w:val="20"/>
                <w:szCs w:val="20"/>
              </w:rPr>
              <w:t>4</w:t>
            </w:r>
          </w:p>
        </w:tc>
        <w:tc>
          <w:tcPr>
            <w:tcW w:w="1985" w:type="dxa"/>
          </w:tcPr>
          <w:p w14:paraId="5CA911A8" w14:textId="77777777" w:rsidR="00A31178" w:rsidRPr="00C92238" w:rsidRDefault="002F3D6E" w:rsidP="00063B5D">
            <w:pPr>
              <w:pStyle w:val="DefaultText"/>
              <w:jc w:val="right"/>
              <w:rPr>
                <w:b/>
                <w:color w:val="auto"/>
                <w:sz w:val="20"/>
                <w:szCs w:val="20"/>
              </w:rPr>
            </w:pPr>
            <w:r w:rsidRPr="00C92238">
              <w:rPr>
                <w:b/>
                <w:color w:val="auto"/>
                <w:sz w:val="20"/>
                <w:szCs w:val="20"/>
              </w:rPr>
              <w:t>78.583</w:t>
            </w:r>
          </w:p>
        </w:tc>
      </w:tr>
      <w:tr w:rsidR="00A31178" w:rsidRPr="00C92238" w14:paraId="6186EED7" w14:textId="77777777" w:rsidTr="00A31178">
        <w:tc>
          <w:tcPr>
            <w:tcW w:w="5215" w:type="dxa"/>
          </w:tcPr>
          <w:p w14:paraId="5DC92835" w14:textId="77777777" w:rsidR="00A31178" w:rsidRPr="00C92238" w:rsidRDefault="00A31178" w:rsidP="0017075F">
            <w:pPr>
              <w:pStyle w:val="DefaultText"/>
              <w:numPr>
                <w:ilvl w:val="0"/>
                <w:numId w:val="4"/>
              </w:numPr>
              <w:jc w:val="both"/>
              <w:rPr>
                <w:color w:val="auto"/>
                <w:sz w:val="20"/>
                <w:szCs w:val="20"/>
              </w:rPr>
            </w:pPr>
            <w:r w:rsidRPr="00C92238">
              <w:rPr>
                <w:color w:val="auto"/>
                <w:sz w:val="20"/>
                <w:szCs w:val="20"/>
              </w:rPr>
              <w:t>Cheltuieli cu impozitul pe profit</w:t>
            </w:r>
          </w:p>
        </w:tc>
        <w:tc>
          <w:tcPr>
            <w:tcW w:w="1272" w:type="dxa"/>
            <w:tcBorders>
              <w:top w:val="single" w:sz="4" w:space="0" w:color="auto"/>
              <w:left w:val="single" w:sz="4" w:space="0" w:color="auto"/>
              <w:bottom w:val="single" w:sz="4" w:space="0" w:color="auto"/>
              <w:right w:val="single" w:sz="4" w:space="0" w:color="auto"/>
            </w:tcBorders>
          </w:tcPr>
          <w:p w14:paraId="09186FCB" w14:textId="77777777" w:rsidR="00A31178" w:rsidRPr="00C92238" w:rsidRDefault="00A31178" w:rsidP="0017075F">
            <w:pPr>
              <w:pStyle w:val="DefaultText"/>
              <w:jc w:val="both"/>
              <w:rPr>
                <w:color w:val="auto"/>
                <w:sz w:val="20"/>
                <w:szCs w:val="20"/>
              </w:rPr>
            </w:pPr>
          </w:p>
        </w:tc>
        <w:tc>
          <w:tcPr>
            <w:tcW w:w="1985" w:type="dxa"/>
          </w:tcPr>
          <w:p w14:paraId="09857FDD" w14:textId="0E2A5FD7" w:rsidR="00A31178" w:rsidRPr="00C92238" w:rsidRDefault="006E02D1" w:rsidP="00A31178">
            <w:pPr>
              <w:pStyle w:val="DefaultText"/>
              <w:jc w:val="right"/>
              <w:rPr>
                <w:color w:val="auto"/>
                <w:sz w:val="20"/>
                <w:szCs w:val="20"/>
              </w:rPr>
            </w:pPr>
            <w:r>
              <w:rPr>
                <w:color w:val="auto"/>
                <w:sz w:val="20"/>
                <w:szCs w:val="20"/>
              </w:rPr>
              <w:t>23.454</w:t>
            </w:r>
          </w:p>
        </w:tc>
      </w:tr>
      <w:tr w:rsidR="00A31178" w:rsidRPr="00C92238" w14:paraId="423A20D2" w14:textId="77777777" w:rsidTr="00A31178">
        <w:tc>
          <w:tcPr>
            <w:tcW w:w="5215" w:type="dxa"/>
          </w:tcPr>
          <w:p w14:paraId="108598BB" w14:textId="77777777" w:rsidR="00A31178" w:rsidRPr="00C92238" w:rsidRDefault="00A31178" w:rsidP="0017075F">
            <w:pPr>
              <w:pStyle w:val="DefaultText"/>
              <w:numPr>
                <w:ilvl w:val="0"/>
                <w:numId w:val="4"/>
              </w:numPr>
              <w:jc w:val="both"/>
              <w:rPr>
                <w:color w:val="auto"/>
                <w:sz w:val="20"/>
                <w:szCs w:val="20"/>
              </w:rPr>
            </w:pPr>
            <w:r w:rsidRPr="00C92238">
              <w:rPr>
                <w:color w:val="auto"/>
                <w:sz w:val="20"/>
                <w:szCs w:val="20"/>
              </w:rPr>
              <w:t>Cheltuieli cu despagubiri, amenzi, penalitati</w:t>
            </w:r>
          </w:p>
        </w:tc>
        <w:tc>
          <w:tcPr>
            <w:tcW w:w="1272" w:type="dxa"/>
            <w:tcBorders>
              <w:top w:val="single" w:sz="4" w:space="0" w:color="auto"/>
              <w:left w:val="single" w:sz="4" w:space="0" w:color="auto"/>
              <w:bottom w:val="single" w:sz="4" w:space="0" w:color="auto"/>
              <w:right w:val="single" w:sz="4" w:space="0" w:color="auto"/>
            </w:tcBorders>
          </w:tcPr>
          <w:p w14:paraId="7041039D" w14:textId="77777777" w:rsidR="00A31178" w:rsidRPr="00C92238" w:rsidRDefault="00A31178" w:rsidP="0017075F">
            <w:pPr>
              <w:pStyle w:val="DefaultText"/>
              <w:jc w:val="both"/>
              <w:rPr>
                <w:color w:val="auto"/>
                <w:sz w:val="20"/>
                <w:szCs w:val="20"/>
              </w:rPr>
            </w:pPr>
          </w:p>
        </w:tc>
        <w:tc>
          <w:tcPr>
            <w:tcW w:w="1985" w:type="dxa"/>
          </w:tcPr>
          <w:p w14:paraId="09349B65" w14:textId="0655F3ED" w:rsidR="00A31178" w:rsidRPr="00C92238" w:rsidRDefault="006E02D1" w:rsidP="0017075F">
            <w:pPr>
              <w:pStyle w:val="DefaultText"/>
              <w:jc w:val="right"/>
              <w:rPr>
                <w:color w:val="auto"/>
                <w:sz w:val="20"/>
                <w:szCs w:val="20"/>
              </w:rPr>
            </w:pPr>
            <w:r>
              <w:rPr>
                <w:color w:val="auto"/>
                <w:sz w:val="20"/>
                <w:szCs w:val="20"/>
              </w:rPr>
              <w:t>1.113</w:t>
            </w:r>
          </w:p>
        </w:tc>
      </w:tr>
      <w:tr w:rsidR="00A31178" w:rsidRPr="00C92238" w14:paraId="59302866" w14:textId="77777777" w:rsidTr="00A31178">
        <w:tc>
          <w:tcPr>
            <w:tcW w:w="5215" w:type="dxa"/>
          </w:tcPr>
          <w:p w14:paraId="4B09FBCB" w14:textId="77777777" w:rsidR="00A31178" w:rsidRPr="00C92238" w:rsidRDefault="00A31178" w:rsidP="0017075F">
            <w:pPr>
              <w:pStyle w:val="DefaultText"/>
              <w:numPr>
                <w:ilvl w:val="0"/>
                <w:numId w:val="4"/>
              </w:numPr>
              <w:jc w:val="both"/>
              <w:rPr>
                <w:color w:val="auto"/>
                <w:sz w:val="20"/>
                <w:szCs w:val="20"/>
              </w:rPr>
            </w:pPr>
            <w:r w:rsidRPr="00C92238">
              <w:rPr>
                <w:color w:val="auto"/>
                <w:sz w:val="20"/>
                <w:szCs w:val="20"/>
              </w:rPr>
              <w:t>Cheltuieli de protocol nedeductibile</w:t>
            </w:r>
          </w:p>
        </w:tc>
        <w:tc>
          <w:tcPr>
            <w:tcW w:w="1272" w:type="dxa"/>
            <w:tcBorders>
              <w:top w:val="single" w:sz="4" w:space="0" w:color="auto"/>
              <w:left w:val="single" w:sz="4" w:space="0" w:color="auto"/>
              <w:bottom w:val="single" w:sz="4" w:space="0" w:color="auto"/>
              <w:right w:val="single" w:sz="4" w:space="0" w:color="auto"/>
            </w:tcBorders>
          </w:tcPr>
          <w:p w14:paraId="590D7CFA" w14:textId="77777777" w:rsidR="00A31178" w:rsidRPr="00C92238" w:rsidRDefault="00A31178" w:rsidP="0017075F">
            <w:pPr>
              <w:pStyle w:val="DefaultText"/>
              <w:jc w:val="both"/>
              <w:rPr>
                <w:color w:val="auto"/>
                <w:sz w:val="20"/>
                <w:szCs w:val="20"/>
              </w:rPr>
            </w:pPr>
          </w:p>
        </w:tc>
        <w:tc>
          <w:tcPr>
            <w:tcW w:w="1985" w:type="dxa"/>
          </w:tcPr>
          <w:p w14:paraId="758061AD" w14:textId="77777777" w:rsidR="00A31178" w:rsidRPr="00C92238" w:rsidRDefault="00A31178" w:rsidP="0017075F">
            <w:pPr>
              <w:pStyle w:val="DefaultText"/>
              <w:jc w:val="right"/>
              <w:rPr>
                <w:color w:val="auto"/>
                <w:sz w:val="20"/>
                <w:szCs w:val="20"/>
              </w:rPr>
            </w:pPr>
          </w:p>
        </w:tc>
      </w:tr>
      <w:tr w:rsidR="00A31178" w:rsidRPr="00C92238" w14:paraId="432BAC65" w14:textId="77777777" w:rsidTr="00A31178">
        <w:tc>
          <w:tcPr>
            <w:tcW w:w="5215" w:type="dxa"/>
          </w:tcPr>
          <w:p w14:paraId="278AC951" w14:textId="77777777" w:rsidR="00A31178" w:rsidRPr="00C92238" w:rsidRDefault="00A31178" w:rsidP="0017075F">
            <w:pPr>
              <w:pStyle w:val="DefaultText"/>
              <w:numPr>
                <w:ilvl w:val="0"/>
                <w:numId w:val="4"/>
              </w:numPr>
              <w:jc w:val="both"/>
              <w:rPr>
                <w:color w:val="auto"/>
                <w:sz w:val="20"/>
                <w:szCs w:val="20"/>
              </w:rPr>
            </w:pPr>
            <w:r w:rsidRPr="00C92238">
              <w:rPr>
                <w:color w:val="auto"/>
                <w:sz w:val="20"/>
                <w:szCs w:val="20"/>
              </w:rPr>
              <w:t>Provizioane</w:t>
            </w:r>
          </w:p>
        </w:tc>
        <w:tc>
          <w:tcPr>
            <w:tcW w:w="1272" w:type="dxa"/>
            <w:tcBorders>
              <w:top w:val="single" w:sz="4" w:space="0" w:color="auto"/>
              <w:left w:val="single" w:sz="4" w:space="0" w:color="auto"/>
              <w:bottom w:val="single" w:sz="4" w:space="0" w:color="auto"/>
              <w:right w:val="single" w:sz="4" w:space="0" w:color="auto"/>
            </w:tcBorders>
          </w:tcPr>
          <w:p w14:paraId="1259F05C" w14:textId="77777777" w:rsidR="00A31178" w:rsidRPr="00C92238" w:rsidRDefault="00A31178" w:rsidP="0017075F">
            <w:pPr>
              <w:pStyle w:val="DefaultText"/>
              <w:jc w:val="both"/>
              <w:rPr>
                <w:color w:val="auto"/>
                <w:sz w:val="20"/>
                <w:szCs w:val="20"/>
              </w:rPr>
            </w:pPr>
          </w:p>
        </w:tc>
        <w:tc>
          <w:tcPr>
            <w:tcW w:w="1985" w:type="dxa"/>
          </w:tcPr>
          <w:p w14:paraId="1F66BB49" w14:textId="77777777" w:rsidR="00A31178" w:rsidRPr="00C92238" w:rsidRDefault="00A31178" w:rsidP="0017075F">
            <w:pPr>
              <w:pStyle w:val="DefaultText"/>
              <w:jc w:val="right"/>
              <w:rPr>
                <w:color w:val="auto"/>
                <w:sz w:val="20"/>
                <w:szCs w:val="20"/>
              </w:rPr>
            </w:pPr>
          </w:p>
        </w:tc>
      </w:tr>
      <w:tr w:rsidR="00A31178" w:rsidRPr="00C92238" w14:paraId="0D691C0D" w14:textId="77777777" w:rsidTr="00A31178">
        <w:tc>
          <w:tcPr>
            <w:tcW w:w="5215" w:type="dxa"/>
          </w:tcPr>
          <w:p w14:paraId="7D818677" w14:textId="77777777" w:rsidR="00A31178" w:rsidRPr="00C92238" w:rsidRDefault="00A31178" w:rsidP="0017075F">
            <w:pPr>
              <w:pStyle w:val="DefaultText"/>
              <w:numPr>
                <w:ilvl w:val="0"/>
                <w:numId w:val="4"/>
              </w:numPr>
              <w:jc w:val="both"/>
              <w:rPr>
                <w:color w:val="auto"/>
                <w:sz w:val="20"/>
                <w:szCs w:val="20"/>
              </w:rPr>
            </w:pPr>
            <w:r w:rsidRPr="00C92238">
              <w:rPr>
                <w:color w:val="auto"/>
                <w:sz w:val="20"/>
                <w:szCs w:val="20"/>
              </w:rPr>
              <w:t>Cheltuieli cu sponzorizari</w:t>
            </w:r>
          </w:p>
        </w:tc>
        <w:tc>
          <w:tcPr>
            <w:tcW w:w="1272" w:type="dxa"/>
            <w:tcBorders>
              <w:top w:val="single" w:sz="4" w:space="0" w:color="auto"/>
              <w:left w:val="single" w:sz="4" w:space="0" w:color="auto"/>
              <w:bottom w:val="single" w:sz="4" w:space="0" w:color="auto"/>
              <w:right w:val="single" w:sz="4" w:space="0" w:color="auto"/>
            </w:tcBorders>
          </w:tcPr>
          <w:p w14:paraId="6D107305" w14:textId="77777777" w:rsidR="00A31178" w:rsidRPr="00C92238" w:rsidRDefault="00A31178" w:rsidP="0017075F">
            <w:pPr>
              <w:pStyle w:val="DefaultText"/>
              <w:jc w:val="both"/>
              <w:rPr>
                <w:color w:val="auto"/>
                <w:sz w:val="20"/>
                <w:szCs w:val="20"/>
              </w:rPr>
            </w:pPr>
          </w:p>
        </w:tc>
        <w:tc>
          <w:tcPr>
            <w:tcW w:w="1985" w:type="dxa"/>
          </w:tcPr>
          <w:p w14:paraId="2B198752" w14:textId="77777777" w:rsidR="00A31178" w:rsidRPr="00C92238" w:rsidRDefault="00A31178" w:rsidP="0017075F">
            <w:pPr>
              <w:pStyle w:val="DefaultText"/>
              <w:jc w:val="right"/>
              <w:rPr>
                <w:color w:val="auto"/>
                <w:sz w:val="20"/>
                <w:szCs w:val="20"/>
              </w:rPr>
            </w:pPr>
          </w:p>
        </w:tc>
      </w:tr>
      <w:tr w:rsidR="00A31178" w:rsidRPr="00C92238" w14:paraId="35C583A1" w14:textId="77777777" w:rsidTr="00A31178">
        <w:tc>
          <w:tcPr>
            <w:tcW w:w="5215" w:type="dxa"/>
          </w:tcPr>
          <w:p w14:paraId="1465C83C" w14:textId="77777777" w:rsidR="00A31178" w:rsidRPr="00C92238" w:rsidRDefault="00A31178" w:rsidP="0017075F">
            <w:pPr>
              <w:pStyle w:val="DefaultText"/>
              <w:numPr>
                <w:ilvl w:val="0"/>
                <w:numId w:val="4"/>
              </w:numPr>
              <w:jc w:val="both"/>
              <w:rPr>
                <w:color w:val="auto"/>
                <w:sz w:val="20"/>
                <w:szCs w:val="20"/>
              </w:rPr>
            </w:pPr>
            <w:r w:rsidRPr="00C92238">
              <w:rPr>
                <w:color w:val="auto"/>
                <w:sz w:val="20"/>
                <w:szCs w:val="20"/>
              </w:rPr>
              <w:t>Cheltuieli fond participare salariati la profit</w:t>
            </w:r>
          </w:p>
        </w:tc>
        <w:tc>
          <w:tcPr>
            <w:tcW w:w="1272" w:type="dxa"/>
            <w:tcBorders>
              <w:top w:val="single" w:sz="4" w:space="0" w:color="auto"/>
              <w:left w:val="single" w:sz="4" w:space="0" w:color="auto"/>
              <w:bottom w:val="single" w:sz="4" w:space="0" w:color="auto"/>
              <w:right w:val="single" w:sz="4" w:space="0" w:color="auto"/>
            </w:tcBorders>
          </w:tcPr>
          <w:p w14:paraId="1FBF7167" w14:textId="77777777" w:rsidR="00A31178" w:rsidRPr="00C92238" w:rsidRDefault="00A31178" w:rsidP="0017075F">
            <w:pPr>
              <w:pStyle w:val="DefaultText"/>
              <w:jc w:val="both"/>
              <w:rPr>
                <w:color w:val="auto"/>
                <w:sz w:val="20"/>
                <w:szCs w:val="20"/>
              </w:rPr>
            </w:pPr>
          </w:p>
        </w:tc>
        <w:tc>
          <w:tcPr>
            <w:tcW w:w="1985" w:type="dxa"/>
          </w:tcPr>
          <w:p w14:paraId="0E6E3A76" w14:textId="77777777" w:rsidR="00A31178" w:rsidRPr="00C92238" w:rsidRDefault="00A31178" w:rsidP="0017075F">
            <w:pPr>
              <w:pStyle w:val="DefaultText"/>
              <w:jc w:val="right"/>
              <w:rPr>
                <w:color w:val="auto"/>
                <w:sz w:val="20"/>
                <w:szCs w:val="20"/>
              </w:rPr>
            </w:pPr>
          </w:p>
        </w:tc>
      </w:tr>
      <w:tr w:rsidR="00A31178" w:rsidRPr="00C92238" w14:paraId="378631B0" w14:textId="77777777" w:rsidTr="00A31178">
        <w:tc>
          <w:tcPr>
            <w:tcW w:w="5215" w:type="dxa"/>
          </w:tcPr>
          <w:p w14:paraId="75578B41" w14:textId="77777777" w:rsidR="00A31178" w:rsidRPr="00C92238" w:rsidRDefault="00A31178" w:rsidP="0017075F">
            <w:pPr>
              <w:pStyle w:val="DefaultText"/>
              <w:numPr>
                <w:ilvl w:val="0"/>
                <w:numId w:val="4"/>
              </w:numPr>
              <w:jc w:val="both"/>
              <w:rPr>
                <w:color w:val="auto"/>
                <w:sz w:val="20"/>
                <w:szCs w:val="20"/>
              </w:rPr>
            </w:pPr>
            <w:r w:rsidRPr="00C92238">
              <w:rPr>
                <w:color w:val="auto"/>
                <w:sz w:val="20"/>
                <w:szCs w:val="20"/>
              </w:rPr>
              <w:t>Fond accesibilizare</w:t>
            </w:r>
          </w:p>
        </w:tc>
        <w:tc>
          <w:tcPr>
            <w:tcW w:w="1272" w:type="dxa"/>
            <w:tcBorders>
              <w:top w:val="single" w:sz="4" w:space="0" w:color="auto"/>
              <w:left w:val="single" w:sz="4" w:space="0" w:color="auto"/>
              <w:bottom w:val="single" w:sz="4" w:space="0" w:color="auto"/>
              <w:right w:val="single" w:sz="4" w:space="0" w:color="auto"/>
            </w:tcBorders>
          </w:tcPr>
          <w:p w14:paraId="3A863FAA" w14:textId="77777777" w:rsidR="00A31178" w:rsidRPr="00C92238" w:rsidRDefault="00A31178" w:rsidP="0017075F">
            <w:pPr>
              <w:pStyle w:val="DefaultText"/>
              <w:jc w:val="both"/>
              <w:rPr>
                <w:color w:val="auto"/>
                <w:sz w:val="20"/>
                <w:szCs w:val="20"/>
              </w:rPr>
            </w:pPr>
          </w:p>
        </w:tc>
        <w:tc>
          <w:tcPr>
            <w:tcW w:w="1985" w:type="dxa"/>
          </w:tcPr>
          <w:p w14:paraId="4B452AC2" w14:textId="0F4FDCA3" w:rsidR="00A31178" w:rsidRPr="00C92238" w:rsidRDefault="006E02D1" w:rsidP="0017075F">
            <w:pPr>
              <w:pStyle w:val="DefaultText"/>
              <w:jc w:val="right"/>
              <w:rPr>
                <w:color w:val="auto"/>
                <w:sz w:val="20"/>
                <w:szCs w:val="20"/>
              </w:rPr>
            </w:pPr>
            <w:r>
              <w:rPr>
                <w:color w:val="auto"/>
                <w:sz w:val="20"/>
                <w:szCs w:val="20"/>
              </w:rPr>
              <w:t>74.394</w:t>
            </w:r>
          </w:p>
        </w:tc>
      </w:tr>
      <w:tr w:rsidR="00A31178" w:rsidRPr="00C92238" w14:paraId="2668916F" w14:textId="77777777" w:rsidTr="00A31178">
        <w:tc>
          <w:tcPr>
            <w:tcW w:w="5215" w:type="dxa"/>
          </w:tcPr>
          <w:p w14:paraId="322D0547" w14:textId="77777777" w:rsidR="00A31178" w:rsidRPr="00C92238" w:rsidRDefault="00A31178" w:rsidP="0017075F">
            <w:pPr>
              <w:pStyle w:val="DefaultText"/>
              <w:numPr>
                <w:ilvl w:val="0"/>
                <w:numId w:val="4"/>
              </w:numPr>
              <w:jc w:val="both"/>
              <w:rPr>
                <w:color w:val="auto"/>
                <w:sz w:val="20"/>
                <w:szCs w:val="20"/>
              </w:rPr>
            </w:pPr>
            <w:r w:rsidRPr="00C92238">
              <w:rPr>
                <w:color w:val="auto"/>
                <w:sz w:val="20"/>
                <w:szCs w:val="20"/>
              </w:rPr>
              <w:t>Amortizare nedeductibila fiscal – aferenta diferentelor din reevaluare, alte ch. neded</w:t>
            </w:r>
          </w:p>
        </w:tc>
        <w:tc>
          <w:tcPr>
            <w:tcW w:w="1272" w:type="dxa"/>
            <w:tcBorders>
              <w:top w:val="single" w:sz="4" w:space="0" w:color="auto"/>
              <w:left w:val="single" w:sz="4" w:space="0" w:color="auto"/>
              <w:bottom w:val="single" w:sz="4" w:space="0" w:color="auto"/>
              <w:right w:val="single" w:sz="4" w:space="0" w:color="auto"/>
            </w:tcBorders>
          </w:tcPr>
          <w:p w14:paraId="0430548E" w14:textId="77777777" w:rsidR="00A31178" w:rsidRPr="00C92238" w:rsidRDefault="00A31178" w:rsidP="0017075F">
            <w:pPr>
              <w:pStyle w:val="DefaultText"/>
              <w:jc w:val="both"/>
              <w:rPr>
                <w:color w:val="auto"/>
                <w:sz w:val="20"/>
                <w:szCs w:val="20"/>
              </w:rPr>
            </w:pPr>
          </w:p>
        </w:tc>
        <w:tc>
          <w:tcPr>
            <w:tcW w:w="1985" w:type="dxa"/>
          </w:tcPr>
          <w:p w14:paraId="4D28844E" w14:textId="0DA83378" w:rsidR="00A31178" w:rsidRPr="00C92238" w:rsidRDefault="006E02D1" w:rsidP="0017075F">
            <w:pPr>
              <w:pStyle w:val="DefaultText"/>
              <w:jc w:val="right"/>
              <w:rPr>
                <w:color w:val="auto"/>
                <w:sz w:val="20"/>
                <w:szCs w:val="20"/>
              </w:rPr>
            </w:pPr>
            <w:r>
              <w:rPr>
                <w:color w:val="auto"/>
                <w:sz w:val="20"/>
                <w:szCs w:val="20"/>
              </w:rPr>
              <w:t>2.500</w:t>
            </w:r>
          </w:p>
        </w:tc>
      </w:tr>
      <w:tr w:rsidR="00A31178" w:rsidRPr="00C92238" w14:paraId="41FFA245" w14:textId="77777777" w:rsidTr="00A31178">
        <w:tc>
          <w:tcPr>
            <w:tcW w:w="5215" w:type="dxa"/>
          </w:tcPr>
          <w:p w14:paraId="14A014C9" w14:textId="3DE6C5E4" w:rsidR="00A31178" w:rsidRPr="00C92238" w:rsidRDefault="00A31178" w:rsidP="00D75339">
            <w:pPr>
              <w:pStyle w:val="DefaultText"/>
              <w:jc w:val="both"/>
              <w:rPr>
                <w:color w:val="auto"/>
                <w:sz w:val="20"/>
                <w:szCs w:val="20"/>
              </w:rPr>
            </w:pPr>
            <w:r w:rsidRPr="00C92238">
              <w:rPr>
                <w:color w:val="auto"/>
                <w:sz w:val="20"/>
                <w:szCs w:val="20"/>
              </w:rPr>
              <w:t>Diferenta amortizare fiscala</w:t>
            </w:r>
          </w:p>
        </w:tc>
        <w:tc>
          <w:tcPr>
            <w:tcW w:w="1272" w:type="dxa"/>
            <w:tcBorders>
              <w:top w:val="single" w:sz="4" w:space="0" w:color="auto"/>
              <w:left w:val="single" w:sz="4" w:space="0" w:color="auto"/>
              <w:bottom w:val="single" w:sz="4" w:space="0" w:color="auto"/>
              <w:right w:val="single" w:sz="4" w:space="0" w:color="auto"/>
            </w:tcBorders>
          </w:tcPr>
          <w:p w14:paraId="5C4A251B" w14:textId="77777777" w:rsidR="00A31178" w:rsidRPr="00C92238" w:rsidRDefault="00A31178" w:rsidP="0017075F">
            <w:pPr>
              <w:pStyle w:val="DefaultText"/>
              <w:jc w:val="both"/>
              <w:rPr>
                <w:color w:val="auto"/>
                <w:sz w:val="20"/>
                <w:szCs w:val="20"/>
              </w:rPr>
            </w:pPr>
            <w:r w:rsidRPr="00C92238">
              <w:rPr>
                <w:color w:val="auto"/>
                <w:sz w:val="20"/>
                <w:szCs w:val="20"/>
              </w:rPr>
              <w:t>5</w:t>
            </w:r>
          </w:p>
        </w:tc>
        <w:tc>
          <w:tcPr>
            <w:tcW w:w="1985" w:type="dxa"/>
          </w:tcPr>
          <w:p w14:paraId="237E5E98" w14:textId="62AE61C2" w:rsidR="00A31178" w:rsidRPr="00C92238" w:rsidRDefault="006E02D1" w:rsidP="0017075F">
            <w:pPr>
              <w:pStyle w:val="DefaultText"/>
              <w:jc w:val="right"/>
              <w:rPr>
                <w:color w:val="auto"/>
                <w:sz w:val="20"/>
                <w:szCs w:val="20"/>
              </w:rPr>
            </w:pPr>
            <w:r>
              <w:rPr>
                <w:color w:val="auto"/>
                <w:sz w:val="20"/>
                <w:szCs w:val="20"/>
              </w:rPr>
              <w:t>5.778</w:t>
            </w:r>
          </w:p>
        </w:tc>
      </w:tr>
      <w:tr w:rsidR="00A31178" w:rsidRPr="00C92238" w14:paraId="061FC8C5" w14:textId="77777777" w:rsidTr="00A31178">
        <w:tc>
          <w:tcPr>
            <w:tcW w:w="5215" w:type="dxa"/>
          </w:tcPr>
          <w:p w14:paraId="0700FBA0" w14:textId="77777777" w:rsidR="00A31178" w:rsidRPr="00C92238" w:rsidRDefault="00A31178" w:rsidP="0017075F">
            <w:pPr>
              <w:pStyle w:val="DefaultText"/>
              <w:jc w:val="both"/>
              <w:rPr>
                <w:color w:val="auto"/>
                <w:sz w:val="20"/>
                <w:szCs w:val="20"/>
              </w:rPr>
            </w:pPr>
            <w:r w:rsidRPr="00C92238">
              <w:rPr>
                <w:color w:val="auto"/>
                <w:sz w:val="20"/>
                <w:szCs w:val="20"/>
              </w:rPr>
              <w:t>Elemente similare veniturilor</w:t>
            </w:r>
          </w:p>
        </w:tc>
        <w:tc>
          <w:tcPr>
            <w:tcW w:w="1272" w:type="dxa"/>
            <w:tcBorders>
              <w:top w:val="single" w:sz="4" w:space="0" w:color="auto"/>
              <w:left w:val="single" w:sz="4" w:space="0" w:color="auto"/>
              <w:bottom w:val="single" w:sz="4" w:space="0" w:color="auto"/>
              <w:right w:val="single" w:sz="4" w:space="0" w:color="auto"/>
            </w:tcBorders>
          </w:tcPr>
          <w:p w14:paraId="4BC1D256" w14:textId="77777777" w:rsidR="00A31178" w:rsidRPr="00C92238" w:rsidRDefault="00A31178" w:rsidP="00D75339">
            <w:pPr>
              <w:pStyle w:val="DefaultText"/>
              <w:jc w:val="both"/>
              <w:rPr>
                <w:color w:val="auto"/>
                <w:sz w:val="20"/>
                <w:szCs w:val="20"/>
              </w:rPr>
            </w:pPr>
            <w:r w:rsidRPr="00C92238">
              <w:rPr>
                <w:color w:val="auto"/>
                <w:sz w:val="20"/>
                <w:szCs w:val="20"/>
              </w:rPr>
              <w:t>6</w:t>
            </w:r>
          </w:p>
        </w:tc>
        <w:tc>
          <w:tcPr>
            <w:tcW w:w="1985" w:type="dxa"/>
          </w:tcPr>
          <w:p w14:paraId="65AF0355" w14:textId="56E93634" w:rsidR="00A31178" w:rsidRPr="00C92238" w:rsidRDefault="00A31178" w:rsidP="00063B5D">
            <w:pPr>
              <w:pStyle w:val="DefaultText"/>
              <w:jc w:val="right"/>
              <w:rPr>
                <w:color w:val="auto"/>
                <w:sz w:val="20"/>
                <w:szCs w:val="20"/>
              </w:rPr>
            </w:pPr>
          </w:p>
        </w:tc>
      </w:tr>
      <w:tr w:rsidR="00A31178" w:rsidRPr="00C92238" w14:paraId="0AE5DE21" w14:textId="77777777" w:rsidTr="00A31178">
        <w:tc>
          <w:tcPr>
            <w:tcW w:w="5215" w:type="dxa"/>
          </w:tcPr>
          <w:p w14:paraId="0C65EED5" w14:textId="77777777" w:rsidR="00A31178" w:rsidRPr="00C92238" w:rsidRDefault="00A31178" w:rsidP="0017075F">
            <w:pPr>
              <w:pStyle w:val="DefaultText"/>
              <w:jc w:val="both"/>
              <w:rPr>
                <w:color w:val="auto"/>
                <w:sz w:val="20"/>
                <w:szCs w:val="20"/>
              </w:rPr>
            </w:pPr>
            <w:r w:rsidRPr="00C92238">
              <w:rPr>
                <w:color w:val="auto"/>
                <w:sz w:val="20"/>
                <w:szCs w:val="20"/>
              </w:rPr>
              <w:t>Profit impozabil</w:t>
            </w:r>
          </w:p>
        </w:tc>
        <w:tc>
          <w:tcPr>
            <w:tcW w:w="1272" w:type="dxa"/>
            <w:tcBorders>
              <w:top w:val="single" w:sz="4" w:space="0" w:color="auto"/>
              <w:left w:val="single" w:sz="4" w:space="0" w:color="auto"/>
              <w:bottom w:val="single" w:sz="4" w:space="0" w:color="auto"/>
              <w:right w:val="single" w:sz="4" w:space="0" w:color="auto"/>
            </w:tcBorders>
          </w:tcPr>
          <w:p w14:paraId="3D881CDF" w14:textId="77777777" w:rsidR="00A31178" w:rsidRPr="00C92238" w:rsidRDefault="00A31178" w:rsidP="00D75339">
            <w:pPr>
              <w:pStyle w:val="DefaultText"/>
              <w:jc w:val="both"/>
              <w:rPr>
                <w:color w:val="auto"/>
                <w:sz w:val="20"/>
                <w:szCs w:val="20"/>
              </w:rPr>
            </w:pPr>
            <w:r w:rsidRPr="00C92238">
              <w:rPr>
                <w:color w:val="auto"/>
                <w:sz w:val="20"/>
                <w:szCs w:val="20"/>
              </w:rPr>
              <w:t>7=1-3+4-5+6</w:t>
            </w:r>
          </w:p>
        </w:tc>
        <w:tc>
          <w:tcPr>
            <w:tcW w:w="1985" w:type="dxa"/>
          </w:tcPr>
          <w:p w14:paraId="29C87965" w14:textId="5C1D7D97" w:rsidR="00A31178" w:rsidRPr="00C92238" w:rsidRDefault="006E02D1" w:rsidP="002C6F87">
            <w:pPr>
              <w:pStyle w:val="DefaultText"/>
              <w:jc w:val="right"/>
              <w:rPr>
                <w:color w:val="auto"/>
                <w:sz w:val="20"/>
                <w:szCs w:val="20"/>
              </w:rPr>
            </w:pPr>
            <w:r>
              <w:rPr>
                <w:color w:val="auto"/>
                <w:sz w:val="20"/>
                <w:szCs w:val="20"/>
              </w:rPr>
              <w:t>149.579</w:t>
            </w:r>
          </w:p>
        </w:tc>
      </w:tr>
      <w:tr w:rsidR="00A31178" w:rsidRPr="00C92238" w14:paraId="0A82523D" w14:textId="77777777" w:rsidTr="00A31178">
        <w:tc>
          <w:tcPr>
            <w:tcW w:w="5215" w:type="dxa"/>
          </w:tcPr>
          <w:p w14:paraId="2F874193" w14:textId="77777777" w:rsidR="00A31178" w:rsidRPr="00C92238" w:rsidRDefault="00A31178" w:rsidP="0017075F">
            <w:pPr>
              <w:pStyle w:val="DefaultText"/>
              <w:jc w:val="both"/>
              <w:rPr>
                <w:color w:val="auto"/>
                <w:sz w:val="20"/>
                <w:szCs w:val="20"/>
              </w:rPr>
            </w:pPr>
          </w:p>
        </w:tc>
        <w:tc>
          <w:tcPr>
            <w:tcW w:w="1272" w:type="dxa"/>
            <w:tcBorders>
              <w:top w:val="single" w:sz="4" w:space="0" w:color="auto"/>
              <w:left w:val="single" w:sz="4" w:space="0" w:color="auto"/>
              <w:bottom w:val="single" w:sz="4" w:space="0" w:color="auto"/>
              <w:right w:val="single" w:sz="4" w:space="0" w:color="auto"/>
            </w:tcBorders>
          </w:tcPr>
          <w:p w14:paraId="72EB76F8" w14:textId="77777777" w:rsidR="00A31178" w:rsidRPr="00C92238" w:rsidRDefault="00A31178" w:rsidP="0017075F">
            <w:pPr>
              <w:pStyle w:val="DefaultText"/>
              <w:jc w:val="both"/>
              <w:rPr>
                <w:color w:val="auto"/>
                <w:sz w:val="20"/>
                <w:szCs w:val="20"/>
              </w:rPr>
            </w:pPr>
          </w:p>
        </w:tc>
        <w:tc>
          <w:tcPr>
            <w:tcW w:w="1985" w:type="dxa"/>
          </w:tcPr>
          <w:p w14:paraId="4E400EBD" w14:textId="77777777" w:rsidR="00A31178" w:rsidRPr="00C92238" w:rsidRDefault="00A31178" w:rsidP="0017075F">
            <w:pPr>
              <w:pStyle w:val="DefaultText"/>
              <w:jc w:val="right"/>
              <w:rPr>
                <w:color w:val="auto"/>
                <w:sz w:val="20"/>
                <w:szCs w:val="20"/>
              </w:rPr>
            </w:pPr>
          </w:p>
        </w:tc>
      </w:tr>
      <w:tr w:rsidR="00A31178" w:rsidRPr="00C92238" w14:paraId="1D5EC4B0" w14:textId="77777777" w:rsidTr="00A31178">
        <w:tc>
          <w:tcPr>
            <w:tcW w:w="5215" w:type="dxa"/>
          </w:tcPr>
          <w:p w14:paraId="44999F03" w14:textId="77777777" w:rsidR="00A31178" w:rsidRPr="00C92238" w:rsidRDefault="00A31178" w:rsidP="0017075F">
            <w:pPr>
              <w:pStyle w:val="DefaultText"/>
              <w:jc w:val="both"/>
              <w:rPr>
                <w:color w:val="auto"/>
                <w:sz w:val="20"/>
                <w:szCs w:val="20"/>
              </w:rPr>
            </w:pPr>
            <w:r w:rsidRPr="00C92238">
              <w:rPr>
                <w:color w:val="auto"/>
                <w:sz w:val="20"/>
                <w:szCs w:val="20"/>
              </w:rPr>
              <w:t>Pierderea fiscala din anii precedenti</w:t>
            </w:r>
          </w:p>
        </w:tc>
        <w:tc>
          <w:tcPr>
            <w:tcW w:w="1272" w:type="dxa"/>
            <w:tcBorders>
              <w:top w:val="single" w:sz="4" w:space="0" w:color="auto"/>
              <w:left w:val="single" w:sz="4" w:space="0" w:color="auto"/>
              <w:bottom w:val="single" w:sz="4" w:space="0" w:color="auto"/>
              <w:right w:val="single" w:sz="4" w:space="0" w:color="auto"/>
            </w:tcBorders>
          </w:tcPr>
          <w:p w14:paraId="5476206A" w14:textId="77777777" w:rsidR="00A31178" w:rsidRPr="00C92238" w:rsidRDefault="00A31178" w:rsidP="0017075F">
            <w:pPr>
              <w:pStyle w:val="DefaultText"/>
              <w:jc w:val="both"/>
              <w:rPr>
                <w:color w:val="auto"/>
                <w:sz w:val="20"/>
                <w:szCs w:val="20"/>
              </w:rPr>
            </w:pPr>
            <w:r w:rsidRPr="00C92238">
              <w:rPr>
                <w:color w:val="auto"/>
                <w:sz w:val="20"/>
                <w:szCs w:val="20"/>
              </w:rPr>
              <w:t>8</w:t>
            </w:r>
          </w:p>
        </w:tc>
        <w:tc>
          <w:tcPr>
            <w:tcW w:w="1985" w:type="dxa"/>
          </w:tcPr>
          <w:p w14:paraId="52C652AE" w14:textId="77777777" w:rsidR="00A31178" w:rsidRPr="00C92238" w:rsidRDefault="00A31178" w:rsidP="0017075F">
            <w:pPr>
              <w:pStyle w:val="DefaultText"/>
              <w:jc w:val="right"/>
              <w:rPr>
                <w:color w:val="auto"/>
                <w:sz w:val="20"/>
                <w:szCs w:val="20"/>
              </w:rPr>
            </w:pPr>
          </w:p>
        </w:tc>
      </w:tr>
      <w:tr w:rsidR="00A31178" w:rsidRPr="00C92238" w14:paraId="0CC71879" w14:textId="77777777" w:rsidTr="00A31178">
        <w:tc>
          <w:tcPr>
            <w:tcW w:w="5215" w:type="dxa"/>
          </w:tcPr>
          <w:p w14:paraId="57AC67DB" w14:textId="77777777" w:rsidR="00A31178" w:rsidRPr="00C92238" w:rsidRDefault="00A31178" w:rsidP="0017075F">
            <w:pPr>
              <w:pStyle w:val="DefaultText"/>
              <w:jc w:val="both"/>
              <w:rPr>
                <w:color w:val="auto"/>
                <w:sz w:val="20"/>
                <w:szCs w:val="20"/>
              </w:rPr>
            </w:pPr>
            <w:r w:rsidRPr="00C92238">
              <w:rPr>
                <w:color w:val="auto"/>
                <w:sz w:val="20"/>
                <w:szCs w:val="20"/>
              </w:rPr>
              <w:t>Profit impozabil</w:t>
            </w:r>
          </w:p>
        </w:tc>
        <w:tc>
          <w:tcPr>
            <w:tcW w:w="1272" w:type="dxa"/>
            <w:tcBorders>
              <w:top w:val="single" w:sz="4" w:space="0" w:color="auto"/>
              <w:left w:val="single" w:sz="4" w:space="0" w:color="auto"/>
              <w:bottom w:val="single" w:sz="4" w:space="0" w:color="auto"/>
              <w:right w:val="single" w:sz="4" w:space="0" w:color="auto"/>
            </w:tcBorders>
          </w:tcPr>
          <w:p w14:paraId="0C19272F" w14:textId="77777777" w:rsidR="00A31178" w:rsidRPr="00C92238" w:rsidRDefault="00A31178" w:rsidP="00A31178">
            <w:pPr>
              <w:pStyle w:val="DefaultText"/>
              <w:jc w:val="both"/>
              <w:rPr>
                <w:color w:val="auto"/>
                <w:sz w:val="20"/>
                <w:szCs w:val="20"/>
              </w:rPr>
            </w:pPr>
            <w:r w:rsidRPr="00C92238">
              <w:rPr>
                <w:color w:val="auto"/>
                <w:sz w:val="20"/>
                <w:szCs w:val="20"/>
              </w:rPr>
              <w:t>9=7-8</w:t>
            </w:r>
          </w:p>
        </w:tc>
        <w:tc>
          <w:tcPr>
            <w:tcW w:w="1985" w:type="dxa"/>
          </w:tcPr>
          <w:p w14:paraId="3C00FBC2" w14:textId="32A10ED4" w:rsidR="00A31178" w:rsidRPr="00C92238" w:rsidRDefault="006E02D1" w:rsidP="00D75339">
            <w:pPr>
              <w:pStyle w:val="DefaultText"/>
              <w:jc w:val="right"/>
              <w:rPr>
                <w:color w:val="auto"/>
                <w:sz w:val="20"/>
                <w:szCs w:val="20"/>
              </w:rPr>
            </w:pPr>
            <w:r>
              <w:rPr>
                <w:color w:val="auto"/>
                <w:sz w:val="20"/>
                <w:szCs w:val="20"/>
              </w:rPr>
              <w:t>149.579</w:t>
            </w:r>
          </w:p>
        </w:tc>
      </w:tr>
      <w:tr w:rsidR="00A31178" w:rsidRPr="00C92238" w14:paraId="599F3AF4" w14:textId="77777777" w:rsidTr="00A31178">
        <w:tc>
          <w:tcPr>
            <w:tcW w:w="5215" w:type="dxa"/>
          </w:tcPr>
          <w:p w14:paraId="4D028903" w14:textId="77777777" w:rsidR="00A31178" w:rsidRPr="00C92238" w:rsidRDefault="00A31178" w:rsidP="0017075F">
            <w:pPr>
              <w:pStyle w:val="DefaultText"/>
              <w:jc w:val="both"/>
              <w:rPr>
                <w:color w:val="auto"/>
                <w:sz w:val="20"/>
                <w:szCs w:val="20"/>
              </w:rPr>
            </w:pPr>
            <w:r w:rsidRPr="00C92238">
              <w:rPr>
                <w:color w:val="auto"/>
                <w:sz w:val="20"/>
                <w:szCs w:val="20"/>
              </w:rPr>
              <w:t>Impozit pe profit curent</w:t>
            </w:r>
          </w:p>
        </w:tc>
        <w:tc>
          <w:tcPr>
            <w:tcW w:w="1272" w:type="dxa"/>
            <w:tcBorders>
              <w:top w:val="single" w:sz="4" w:space="0" w:color="auto"/>
              <w:left w:val="single" w:sz="4" w:space="0" w:color="auto"/>
              <w:bottom w:val="single" w:sz="4" w:space="0" w:color="auto"/>
              <w:right w:val="single" w:sz="4" w:space="0" w:color="auto"/>
            </w:tcBorders>
          </w:tcPr>
          <w:p w14:paraId="754F14A0" w14:textId="77777777" w:rsidR="00A31178" w:rsidRPr="00C92238" w:rsidRDefault="00A31178" w:rsidP="00A31178">
            <w:pPr>
              <w:pStyle w:val="DefaultText"/>
              <w:jc w:val="both"/>
              <w:rPr>
                <w:color w:val="auto"/>
                <w:sz w:val="20"/>
                <w:szCs w:val="20"/>
              </w:rPr>
            </w:pPr>
            <w:r w:rsidRPr="00C92238">
              <w:rPr>
                <w:color w:val="auto"/>
                <w:sz w:val="20"/>
                <w:szCs w:val="20"/>
              </w:rPr>
              <w:t>10=9*16%</w:t>
            </w:r>
          </w:p>
        </w:tc>
        <w:tc>
          <w:tcPr>
            <w:tcW w:w="1985" w:type="dxa"/>
          </w:tcPr>
          <w:p w14:paraId="75D72479" w14:textId="7AC98988" w:rsidR="00A31178" w:rsidRPr="00C92238" w:rsidRDefault="006E02D1" w:rsidP="0017075F">
            <w:pPr>
              <w:pStyle w:val="DefaultText"/>
              <w:jc w:val="right"/>
              <w:rPr>
                <w:color w:val="auto"/>
                <w:sz w:val="20"/>
                <w:szCs w:val="20"/>
              </w:rPr>
            </w:pPr>
            <w:r>
              <w:rPr>
                <w:color w:val="auto"/>
                <w:sz w:val="20"/>
                <w:szCs w:val="20"/>
              </w:rPr>
              <w:t>23.933</w:t>
            </w:r>
          </w:p>
        </w:tc>
      </w:tr>
      <w:tr w:rsidR="00A31178" w:rsidRPr="00C92238" w14:paraId="373C2CFD" w14:textId="77777777" w:rsidTr="00A31178">
        <w:tc>
          <w:tcPr>
            <w:tcW w:w="5215" w:type="dxa"/>
          </w:tcPr>
          <w:p w14:paraId="4CA58C5D" w14:textId="77777777" w:rsidR="00A31178" w:rsidRPr="00C92238" w:rsidRDefault="003A6B4C" w:rsidP="0017075F">
            <w:pPr>
              <w:pStyle w:val="DefaultText"/>
              <w:jc w:val="both"/>
              <w:rPr>
                <w:color w:val="auto"/>
                <w:sz w:val="20"/>
                <w:szCs w:val="20"/>
              </w:rPr>
            </w:pPr>
            <w:r w:rsidRPr="00C92238">
              <w:rPr>
                <w:color w:val="auto"/>
                <w:sz w:val="20"/>
                <w:szCs w:val="20"/>
              </w:rPr>
              <w:t>Impozit pe profit scutit (afferent profitului reinvestit)</w:t>
            </w:r>
          </w:p>
        </w:tc>
        <w:tc>
          <w:tcPr>
            <w:tcW w:w="1272" w:type="dxa"/>
            <w:tcBorders>
              <w:top w:val="single" w:sz="4" w:space="0" w:color="auto"/>
              <w:left w:val="single" w:sz="4" w:space="0" w:color="auto"/>
              <w:bottom w:val="single" w:sz="4" w:space="0" w:color="auto"/>
              <w:right w:val="single" w:sz="4" w:space="0" w:color="auto"/>
            </w:tcBorders>
          </w:tcPr>
          <w:p w14:paraId="0606B0F1" w14:textId="77777777" w:rsidR="00A31178" w:rsidRPr="00C92238" w:rsidRDefault="003A6B4C" w:rsidP="0017075F">
            <w:pPr>
              <w:pStyle w:val="DefaultText"/>
              <w:jc w:val="both"/>
              <w:rPr>
                <w:color w:val="auto"/>
                <w:sz w:val="20"/>
                <w:szCs w:val="20"/>
              </w:rPr>
            </w:pPr>
            <w:r w:rsidRPr="00C92238">
              <w:rPr>
                <w:color w:val="auto"/>
                <w:sz w:val="20"/>
                <w:szCs w:val="20"/>
              </w:rPr>
              <w:t>11</w:t>
            </w:r>
          </w:p>
        </w:tc>
        <w:tc>
          <w:tcPr>
            <w:tcW w:w="1985" w:type="dxa"/>
          </w:tcPr>
          <w:p w14:paraId="49BEC945" w14:textId="77777777" w:rsidR="00A31178" w:rsidRPr="00C92238" w:rsidRDefault="00651156" w:rsidP="0017075F">
            <w:pPr>
              <w:pStyle w:val="DefaultText"/>
              <w:jc w:val="right"/>
              <w:rPr>
                <w:color w:val="auto"/>
                <w:sz w:val="20"/>
                <w:szCs w:val="20"/>
              </w:rPr>
            </w:pPr>
            <w:r w:rsidRPr="00C92238">
              <w:rPr>
                <w:color w:val="auto"/>
                <w:sz w:val="20"/>
                <w:szCs w:val="20"/>
              </w:rPr>
              <w:t>-</w:t>
            </w:r>
          </w:p>
        </w:tc>
      </w:tr>
      <w:tr w:rsidR="003A6B4C" w:rsidRPr="00C92238" w14:paraId="4E688C31" w14:textId="77777777" w:rsidTr="00A31178">
        <w:tc>
          <w:tcPr>
            <w:tcW w:w="5215" w:type="dxa"/>
          </w:tcPr>
          <w:p w14:paraId="1A96C658" w14:textId="77777777" w:rsidR="003A6B4C" w:rsidRPr="00C92238" w:rsidRDefault="003A6B4C" w:rsidP="003A6B4C">
            <w:pPr>
              <w:pStyle w:val="DefaultText"/>
              <w:jc w:val="both"/>
              <w:rPr>
                <w:color w:val="auto"/>
                <w:sz w:val="20"/>
                <w:szCs w:val="20"/>
              </w:rPr>
            </w:pPr>
            <w:r w:rsidRPr="00C92238">
              <w:rPr>
                <w:color w:val="auto"/>
                <w:sz w:val="20"/>
                <w:szCs w:val="20"/>
              </w:rPr>
              <w:t>Impozit dupa scaderea impozitului pe profitul reinvestit</w:t>
            </w:r>
          </w:p>
        </w:tc>
        <w:tc>
          <w:tcPr>
            <w:tcW w:w="1272" w:type="dxa"/>
            <w:tcBorders>
              <w:top w:val="single" w:sz="4" w:space="0" w:color="auto"/>
              <w:left w:val="single" w:sz="4" w:space="0" w:color="auto"/>
              <w:bottom w:val="single" w:sz="4" w:space="0" w:color="auto"/>
              <w:right w:val="single" w:sz="4" w:space="0" w:color="auto"/>
            </w:tcBorders>
          </w:tcPr>
          <w:p w14:paraId="2543EF0B" w14:textId="77777777" w:rsidR="003A6B4C" w:rsidRPr="00C92238" w:rsidRDefault="003A6B4C" w:rsidP="0017075F">
            <w:pPr>
              <w:pStyle w:val="DefaultText"/>
              <w:jc w:val="both"/>
              <w:rPr>
                <w:color w:val="auto"/>
                <w:sz w:val="20"/>
                <w:szCs w:val="20"/>
              </w:rPr>
            </w:pPr>
            <w:r w:rsidRPr="00C92238">
              <w:rPr>
                <w:color w:val="auto"/>
                <w:sz w:val="20"/>
                <w:szCs w:val="20"/>
              </w:rPr>
              <w:t>12=10 - 9</w:t>
            </w:r>
          </w:p>
        </w:tc>
        <w:tc>
          <w:tcPr>
            <w:tcW w:w="1985" w:type="dxa"/>
          </w:tcPr>
          <w:p w14:paraId="3A364101" w14:textId="0F38B152" w:rsidR="003A6B4C" w:rsidRPr="00C92238" w:rsidRDefault="006E02D1" w:rsidP="003A6B4C">
            <w:pPr>
              <w:pStyle w:val="DefaultText"/>
              <w:jc w:val="right"/>
              <w:rPr>
                <w:color w:val="auto"/>
                <w:sz w:val="20"/>
                <w:szCs w:val="20"/>
              </w:rPr>
            </w:pPr>
            <w:r>
              <w:rPr>
                <w:color w:val="auto"/>
                <w:sz w:val="20"/>
                <w:szCs w:val="20"/>
              </w:rPr>
              <w:t>23.933</w:t>
            </w:r>
          </w:p>
        </w:tc>
      </w:tr>
      <w:tr w:rsidR="00A31178" w:rsidRPr="00C92238" w14:paraId="7ADD9963" w14:textId="77777777" w:rsidTr="00A31178">
        <w:tc>
          <w:tcPr>
            <w:tcW w:w="5215" w:type="dxa"/>
          </w:tcPr>
          <w:p w14:paraId="1BD722EC" w14:textId="77777777" w:rsidR="00A31178" w:rsidRPr="00C92238" w:rsidRDefault="00A31178" w:rsidP="00A31178">
            <w:pPr>
              <w:pStyle w:val="DefaultText"/>
              <w:jc w:val="both"/>
              <w:rPr>
                <w:color w:val="auto"/>
                <w:sz w:val="20"/>
                <w:szCs w:val="20"/>
              </w:rPr>
            </w:pPr>
            <w:r w:rsidRPr="00C92238">
              <w:rPr>
                <w:color w:val="auto"/>
                <w:sz w:val="20"/>
                <w:szCs w:val="20"/>
              </w:rPr>
              <w:t>Reducere reprezentand bonificatia, in limita prevazuta de lege</w:t>
            </w:r>
          </w:p>
        </w:tc>
        <w:tc>
          <w:tcPr>
            <w:tcW w:w="1272" w:type="dxa"/>
            <w:tcBorders>
              <w:top w:val="single" w:sz="4" w:space="0" w:color="auto"/>
              <w:left w:val="single" w:sz="4" w:space="0" w:color="auto"/>
              <w:bottom w:val="single" w:sz="4" w:space="0" w:color="auto"/>
              <w:right w:val="single" w:sz="4" w:space="0" w:color="auto"/>
            </w:tcBorders>
          </w:tcPr>
          <w:p w14:paraId="27637986" w14:textId="77777777" w:rsidR="00A31178" w:rsidRPr="00C92238" w:rsidRDefault="003A6B4C" w:rsidP="0017075F">
            <w:pPr>
              <w:pStyle w:val="DefaultText"/>
              <w:jc w:val="both"/>
              <w:rPr>
                <w:color w:val="auto"/>
                <w:sz w:val="20"/>
                <w:szCs w:val="20"/>
              </w:rPr>
            </w:pPr>
            <w:r w:rsidRPr="00C92238">
              <w:rPr>
                <w:color w:val="auto"/>
                <w:sz w:val="20"/>
                <w:szCs w:val="20"/>
              </w:rPr>
              <w:t>13</w:t>
            </w:r>
          </w:p>
        </w:tc>
        <w:tc>
          <w:tcPr>
            <w:tcW w:w="1985" w:type="dxa"/>
          </w:tcPr>
          <w:p w14:paraId="2E39CF97" w14:textId="43F1E74C" w:rsidR="00A31178" w:rsidRPr="00C92238" w:rsidRDefault="006E02D1" w:rsidP="0017075F">
            <w:pPr>
              <w:pStyle w:val="DefaultText"/>
              <w:jc w:val="right"/>
              <w:rPr>
                <w:color w:val="auto"/>
                <w:sz w:val="20"/>
                <w:szCs w:val="20"/>
              </w:rPr>
            </w:pPr>
            <w:r>
              <w:rPr>
                <w:color w:val="auto"/>
                <w:sz w:val="20"/>
                <w:szCs w:val="20"/>
              </w:rPr>
              <w:t>479</w:t>
            </w:r>
          </w:p>
        </w:tc>
      </w:tr>
      <w:tr w:rsidR="002F3D6E" w:rsidRPr="00C92238" w14:paraId="497427E9" w14:textId="77777777" w:rsidTr="00A31178">
        <w:tc>
          <w:tcPr>
            <w:tcW w:w="5215" w:type="dxa"/>
          </w:tcPr>
          <w:p w14:paraId="22525A63" w14:textId="51BF37A9" w:rsidR="002F3D6E" w:rsidRPr="00C92238" w:rsidRDefault="009A7F1A" w:rsidP="00A31178">
            <w:pPr>
              <w:pStyle w:val="DefaultText"/>
              <w:jc w:val="both"/>
              <w:rPr>
                <w:color w:val="auto"/>
                <w:sz w:val="20"/>
                <w:szCs w:val="20"/>
              </w:rPr>
            </w:pPr>
            <w:r w:rsidRPr="00C92238">
              <w:rPr>
                <w:color w:val="auto"/>
                <w:sz w:val="20"/>
                <w:szCs w:val="20"/>
              </w:rPr>
              <w:t>Impozit profit anual datorat</w:t>
            </w:r>
          </w:p>
        </w:tc>
        <w:tc>
          <w:tcPr>
            <w:tcW w:w="1272" w:type="dxa"/>
            <w:tcBorders>
              <w:top w:val="single" w:sz="4" w:space="0" w:color="auto"/>
              <w:left w:val="single" w:sz="4" w:space="0" w:color="auto"/>
              <w:bottom w:val="single" w:sz="4" w:space="0" w:color="auto"/>
              <w:right w:val="single" w:sz="4" w:space="0" w:color="auto"/>
            </w:tcBorders>
          </w:tcPr>
          <w:p w14:paraId="4C623F56" w14:textId="77777777" w:rsidR="002F3D6E" w:rsidRPr="00C92238" w:rsidRDefault="002F3D6E" w:rsidP="0017075F">
            <w:pPr>
              <w:pStyle w:val="DefaultText"/>
              <w:jc w:val="both"/>
              <w:rPr>
                <w:color w:val="auto"/>
                <w:sz w:val="20"/>
                <w:szCs w:val="20"/>
              </w:rPr>
            </w:pPr>
          </w:p>
        </w:tc>
        <w:tc>
          <w:tcPr>
            <w:tcW w:w="1985" w:type="dxa"/>
          </w:tcPr>
          <w:p w14:paraId="7024A8FF" w14:textId="2FB1F470" w:rsidR="002F3D6E" w:rsidRPr="00C92238" w:rsidRDefault="006E02D1" w:rsidP="0017075F">
            <w:pPr>
              <w:pStyle w:val="DefaultText"/>
              <w:jc w:val="right"/>
              <w:rPr>
                <w:color w:val="auto"/>
                <w:sz w:val="20"/>
                <w:szCs w:val="20"/>
              </w:rPr>
            </w:pPr>
            <w:r>
              <w:rPr>
                <w:color w:val="auto"/>
                <w:sz w:val="20"/>
                <w:szCs w:val="20"/>
              </w:rPr>
              <w:t>23.454</w:t>
            </w:r>
          </w:p>
        </w:tc>
      </w:tr>
    </w:tbl>
    <w:p w14:paraId="0D94B697" w14:textId="77777777" w:rsidR="0017075F" w:rsidRDefault="0017075F" w:rsidP="0017075F">
      <w:pPr>
        <w:pStyle w:val="DefaultText"/>
        <w:jc w:val="both"/>
        <w:rPr>
          <w:color w:val="auto"/>
          <w:sz w:val="20"/>
          <w:szCs w:val="20"/>
        </w:rPr>
      </w:pPr>
    </w:p>
    <w:p w14:paraId="7F22601D" w14:textId="77777777" w:rsidR="006E02D1" w:rsidRPr="00C92238" w:rsidRDefault="006E02D1" w:rsidP="0017075F">
      <w:pPr>
        <w:pStyle w:val="DefaultText"/>
        <w:jc w:val="both"/>
        <w:rPr>
          <w:color w:val="auto"/>
          <w:sz w:val="20"/>
          <w:szCs w:val="20"/>
        </w:rPr>
      </w:pPr>
    </w:p>
    <w:p w14:paraId="1D2D7E52" w14:textId="77777777" w:rsidR="0017075F" w:rsidRPr="00C92238" w:rsidRDefault="0017075F" w:rsidP="0017075F">
      <w:pPr>
        <w:pStyle w:val="DefaultText"/>
        <w:jc w:val="both"/>
        <w:rPr>
          <w:b/>
          <w:color w:val="auto"/>
          <w:sz w:val="20"/>
          <w:szCs w:val="20"/>
        </w:rPr>
      </w:pPr>
      <w:r w:rsidRPr="00C92238">
        <w:rPr>
          <w:b/>
          <w:color w:val="auto"/>
          <w:sz w:val="20"/>
          <w:szCs w:val="20"/>
        </w:rPr>
        <w:t>10.3 Evenimente ulterioare</w:t>
      </w:r>
    </w:p>
    <w:p w14:paraId="7553E3DB" w14:textId="77777777" w:rsidR="0017075F" w:rsidRPr="00C92238" w:rsidRDefault="0017075F" w:rsidP="0017075F">
      <w:pPr>
        <w:pStyle w:val="DefaultText"/>
        <w:jc w:val="both"/>
        <w:rPr>
          <w:color w:val="auto"/>
          <w:sz w:val="20"/>
          <w:szCs w:val="20"/>
        </w:rPr>
      </w:pPr>
    </w:p>
    <w:p w14:paraId="2E59411F" w14:textId="77777777" w:rsidR="00A50C94" w:rsidRPr="00C92238" w:rsidRDefault="004C494F" w:rsidP="00A50C94">
      <w:pPr>
        <w:pStyle w:val="DefaultText"/>
        <w:jc w:val="both"/>
        <w:rPr>
          <w:color w:val="auto"/>
          <w:sz w:val="20"/>
          <w:szCs w:val="20"/>
        </w:rPr>
      </w:pPr>
      <w:r w:rsidRPr="00C92238">
        <w:rPr>
          <w:color w:val="auto"/>
          <w:sz w:val="20"/>
          <w:szCs w:val="20"/>
        </w:rPr>
        <w:t xml:space="preserve">La data prezentelor informatii </w:t>
      </w:r>
      <w:r w:rsidR="00A50C94" w:rsidRPr="00C92238">
        <w:rPr>
          <w:color w:val="auto"/>
          <w:sz w:val="20"/>
          <w:szCs w:val="20"/>
        </w:rPr>
        <w:t xml:space="preserve">multe societati comerciale </w:t>
      </w:r>
      <w:r w:rsidR="003403D9" w:rsidRPr="00C92238">
        <w:rPr>
          <w:color w:val="auto"/>
          <w:sz w:val="20"/>
          <w:szCs w:val="20"/>
        </w:rPr>
        <w:t>si-au redus</w:t>
      </w:r>
      <w:r w:rsidR="00A50C94" w:rsidRPr="00C92238">
        <w:rPr>
          <w:color w:val="auto"/>
          <w:sz w:val="20"/>
          <w:szCs w:val="20"/>
        </w:rPr>
        <w:t xml:space="preserve"> semnificativ activitatea sau chiar </w:t>
      </w:r>
      <w:r w:rsidR="003403D9" w:rsidRPr="00C92238">
        <w:rPr>
          <w:color w:val="auto"/>
          <w:sz w:val="20"/>
          <w:szCs w:val="20"/>
        </w:rPr>
        <w:t>si-au suspendat</w:t>
      </w:r>
      <w:r w:rsidR="00A50C94" w:rsidRPr="00C92238">
        <w:rPr>
          <w:color w:val="auto"/>
          <w:sz w:val="20"/>
          <w:szCs w:val="20"/>
        </w:rPr>
        <w:t xml:space="preserve"> activitatea fie din motive care tin </w:t>
      </w:r>
      <w:r w:rsidRPr="00C92238">
        <w:rPr>
          <w:color w:val="auto"/>
          <w:sz w:val="20"/>
          <w:szCs w:val="20"/>
        </w:rPr>
        <w:t>de cresterea chetuielilor de exploatare</w:t>
      </w:r>
      <w:r w:rsidR="00A50C94" w:rsidRPr="00C92238">
        <w:rPr>
          <w:color w:val="auto"/>
          <w:sz w:val="20"/>
          <w:szCs w:val="20"/>
        </w:rPr>
        <w:t xml:space="preserve"> fie din cauza cererii mult scazute din partea clientilor, fie din cauza reglementarilor </w:t>
      </w:r>
      <w:r w:rsidRPr="00C92238">
        <w:rPr>
          <w:color w:val="auto"/>
          <w:sz w:val="20"/>
          <w:szCs w:val="20"/>
        </w:rPr>
        <w:t>fiscale</w:t>
      </w:r>
    </w:p>
    <w:p w14:paraId="3123FFC7" w14:textId="77777777" w:rsidR="0017075F" w:rsidRPr="00C92238" w:rsidRDefault="00A50C94" w:rsidP="00A50C94">
      <w:pPr>
        <w:pStyle w:val="DefaultText"/>
        <w:jc w:val="both"/>
        <w:rPr>
          <w:color w:val="auto"/>
          <w:sz w:val="20"/>
          <w:szCs w:val="20"/>
        </w:rPr>
      </w:pPr>
      <w:r w:rsidRPr="00C92238">
        <w:rPr>
          <w:color w:val="auto"/>
          <w:sz w:val="20"/>
          <w:szCs w:val="20"/>
        </w:rPr>
        <w:t>Pana in acest moment societatea nu a avut probleme de fluxuri de numerar avand o lichiditate buna.</w:t>
      </w:r>
    </w:p>
    <w:p w14:paraId="4D185400" w14:textId="77777777" w:rsidR="00A50C94" w:rsidRDefault="00A50C94" w:rsidP="00A50C94">
      <w:pPr>
        <w:pStyle w:val="DefaultText"/>
        <w:jc w:val="both"/>
        <w:rPr>
          <w:color w:val="auto"/>
          <w:sz w:val="20"/>
          <w:szCs w:val="20"/>
        </w:rPr>
      </w:pPr>
    </w:p>
    <w:p w14:paraId="5549C914" w14:textId="77777777" w:rsidR="006E02D1" w:rsidRPr="00C92238" w:rsidRDefault="006E02D1" w:rsidP="00A50C94">
      <w:pPr>
        <w:pStyle w:val="DefaultText"/>
        <w:jc w:val="both"/>
        <w:rPr>
          <w:color w:val="auto"/>
          <w:sz w:val="20"/>
          <w:szCs w:val="20"/>
        </w:rPr>
      </w:pPr>
    </w:p>
    <w:p w14:paraId="395B749E" w14:textId="77777777" w:rsidR="0017075F" w:rsidRPr="00C92238" w:rsidRDefault="0017075F" w:rsidP="0017075F">
      <w:pPr>
        <w:pStyle w:val="DefaultText"/>
        <w:jc w:val="both"/>
        <w:rPr>
          <w:b/>
          <w:color w:val="auto"/>
          <w:sz w:val="20"/>
          <w:szCs w:val="20"/>
        </w:rPr>
      </w:pPr>
      <w:r w:rsidRPr="00C92238">
        <w:rPr>
          <w:b/>
          <w:color w:val="auto"/>
          <w:sz w:val="20"/>
          <w:szCs w:val="20"/>
        </w:rPr>
        <w:lastRenderedPageBreak/>
        <w:t>10.4 Cheltuieli de audit</w:t>
      </w:r>
    </w:p>
    <w:p w14:paraId="0495AB77" w14:textId="77777777" w:rsidR="0017075F" w:rsidRPr="00C92238" w:rsidRDefault="0017075F" w:rsidP="0017075F">
      <w:pPr>
        <w:pStyle w:val="DefaultText"/>
        <w:jc w:val="both"/>
        <w:rPr>
          <w:color w:val="auto"/>
          <w:sz w:val="20"/>
          <w:szCs w:val="20"/>
        </w:rPr>
      </w:pPr>
    </w:p>
    <w:p w14:paraId="7CDFB471" w14:textId="6F22179A" w:rsidR="0017075F" w:rsidRPr="00C92238" w:rsidRDefault="0017075F" w:rsidP="0017075F">
      <w:pPr>
        <w:pStyle w:val="DefaultText"/>
        <w:jc w:val="both"/>
        <w:rPr>
          <w:color w:val="auto"/>
          <w:sz w:val="20"/>
          <w:szCs w:val="20"/>
        </w:rPr>
      </w:pPr>
      <w:r w:rsidRPr="00C92238">
        <w:rPr>
          <w:color w:val="auto"/>
          <w:sz w:val="20"/>
          <w:szCs w:val="20"/>
        </w:rPr>
        <w:t xml:space="preserve">Auditul Regiei este asigurat </w:t>
      </w:r>
      <w:r w:rsidRPr="00D76D99">
        <w:rPr>
          <w:color w:val="auto"/>
          <w:sz w:val="20"/>
          <w:szCs w:val="20"/>
        </w:rPr>
        <w:t xml:space="preserve">de </w:t>
      </w:r>
      <w:r w:rsidR="00C16D57" w:rsidRPr="00D76D99">
        <w:rPr>
          <w:color w:val="auto"/>
          <w:sz w:val="20"/>
          <w:szCs w:val="20"/>
        </w:rPr>
        <w:t>S.C. CENTRU EXPERT</w:t>
      </w:r>
      <w:r w:rsidR="0082690A" w:rsidRPr="00D76D99">
        <w:rPr>
          <w:color w:val="auto"/>
          <w:sz w:val="20"/>
          <w:szCs w:val="20"/>
        </w:rPr>
        <w:t xml:space="preserve"> SRL</w:t>
      </w:r>
      <w:r w:rsidRPr="00D76D99">
        <w:rPr>
          <w:color w:val="auto"/>
          <w:sz w:val="20"/>
          <w:szCs w:val="20"/>
        </w:rPr>
        <w:t>. Onorariul</w:t>
      </w:r>
      <w:r w:rsidRPr="00C92238">
        <w:rPr>
          <w:color w:val="auto"/>
          <w:sz w:val="20"/>
          <w:szCs w:val="20"/>
        </w:rPr>
        <w:t xml:space="preserve"> auditorului este stabilit prin intelegerea dintre cele doua parti si este prevazut in contractul de prestari servicii.</w:t>
      </w:r>
    </w:p>
    <w:p w14:paraId="2D1A4671" w14:textId="77777777" w:rsidR="0017075F" w:rsidRPr="00C92238" w:rsidRDefault="0017075F" w:rsidP="0017075F">
      <w:pPr>
        <w:pStyle w:val="DefaultText"/>
        <w:jc w:val="both"/>
        <w:rPr>
          <w:color w:val="auto"/>
          <w:sz w:val="20"/>
          <w:szCs w:val="20"/>
        </w:rPr>
      </w:pPr>
    </w:p>
    <w:p w14:paraId="640D2C66" w14:textId="77777777" w:rsidR="00953F1F" w:rsidRPr="00C92238" w:rsidRDefault="00953F1F" w:rsidP="0017075F">
      <w:pPr>
        <w:pStyle w:val="DefaultText"/>
        <w:jc w:val="both"/>
        <w:rPr>
          <w:color w:val="auto"/>
          <w:sz w:val="20"/>
          <w:szCs w:val="20"/>
        </w:rPr>
      </w:pPr>
    </w:p>
    <w:p w14:paraId="686D2C9A" w14:textId="77777777" w:rsidR="0017075F" w:rsidRPr="00C92238" w:rsidRDefault="0017075F" w:rsidP="0017075F">
      <w:pPr>
        <w:pStyle w:val="DefaultText"/>
        <w:jc w:val="both"/>
        <w:rPr>
          <w:b/>
          <w:color w:val="auto"/>
          <w:sz w:val="20"/>
          <w:szCs w:val="20"/>
        </w:rPr>
      </w:pPr>
      <w:r w:rsidRPr="00C92238">
        <w:rPr>
          <w:b/>
          <w:color w:val="auto"/>
          <w:sz w:val="20"/>
          <w:szCs w:val="20"/>
        </w:rPr>
        <w:t>10.5 Contingente</w:t>
      </w:r>
    </w:p>
    <w:p w14:paraId="3F551132" w14:textId="77777777" w:rsidR="0017075F" w:rsidRPr="00C92238" w:rsidRDefault="0017075F" w:rsidP="0017075F">
      <w:pPr>
        <w:pStyle w:val="DefaultText"/>
        <w:jc w:val="both"/>
        <w:rPr>
          <w:color w:val="auto"/>
          <w:sz w:val="20"/>
          <w:szCs w:val="20"/>
        </w:rPr>
      </w:pPr>
    </w:p>
    <w:p w14:paraId="3D8191AB" w14:textId="77777777" w:rsidR="0017075F" w:rsidRPr="00C92238" w:rsidRDefault="0017075F" w:rsidP="0017075F">
      <w:pPr>
        <w:pStyle w:val="DefaultText"/>
        <w:jc w:val="both"/>
        <w:rPr>
          <w:b/>
          <w:color w:val="auto"/>
          <w:sz w:val="20"/>
          <w:szCs w:val="20"/>
        </w:rPr>
      </w:pPr>
      <w:r w:rsidRPr="00C92238">
        <w:rPr>
          <w:b/>
          <w:color w:val="auto"/>
          <w:sz w:val="20"/>
          <w:szCs w:val="20"/>
        </w:rPr>
        <w:t>10.5.1. Taxare</w:t>
      </w:r>
    </w:p>
    <w:p w14:paraId="2EBE132E" w14:textId="77777777" w:rsidR="0017075F" w:rsidRPr="00C92238" w:rsidRDefault="0017075F" w:rsidP="0017075F">
      <w:pPr>
        <w:pStyle w:val="DefaultText"/>
        <w:jc w:val="both"/>
        <w:rPr>
          <w:color w:val="auto"/>
          <w:sz w:val="20"/>
          <w:szCs w:val="20"/>
        </w:rPr>
      </w:pPr>
    </w:p>
    <w:p w14:paraId="4CF29F2E" w14:textId="77777777" w:rsidR="0017075F" w:rsidRPr="00C92238" w:rsidRDefault="0017075F" w:rsidP="0017075F">
      <w:pPr>
        <w:pStyle w:val="DefaultText"/>
        <w:jc w:val="both"/>
        <w:rPr>
          <w:color w:val="auto"/>
          <w:sz w:val="20"/>
          <w:szCs w:val="20"/>
        </w:rPr>
      </w:pPr>
      <w:r w:rsidRPr="00C92238">
        <w:rPr>
          <w:color w:val="auto"/>
          <w:sz w:val="20"/>
          <w:szCs w:val="20"/>
        </w:rPr>
        <w:t>Toate sumele datorate Statului pentru taxe si impozite au fost platite sau inregistrate la data bilantului. Regia considera ca si-a achitat la timp si in totalitate toate taxele, impozitele, penalitatile si dobanzile penalizatoare, in masura in care este cazul.</w:t>
      </w:r>
    </w:p>
    <w:p w14:paraId="12D18EE4" w14:textId="77777777" w:rsidR="0017075F" w:rsidRPr="00C92238" w:rsidRDefault="0017075F" w:rsidP="0017075F">
      <w:pPr>
        <w:pStyle w:val="DefaultText"/>
        <w:jc w:val="both"/>
        <w:rPr>
          <w:color w:val="auto"/>
          <w:sz w:val="20"/>
          <w:szCs w:val="20"/>
        </w:rPr>
      </w:pPr>
    </w:p>
    <w:p w14:paraId="0C6378E1" w14:textId="77777777" w:rsidR="0017075F" w:rsidRPr="00C92238" w:rsidRDefault="0017075F" w:rsidP="0017075F">
      <w:pPr>
        <w:pStyle w:val="DefaultText"/>
        <w:jc w:val="both"/>
        <w:rPr>
          <w:b/>
          <w:color w:val="auto"/>
          <w:sz w:val="20"/>
          <w:szCs w:val="20"/>
        </w:rPr>
      </w:pPr>
      <w:r w:rsidRPr="00C92238">
        <w:rPr>
          <w:b/>
          <w:color w:val="auto"/>
          <w:sz w:val="20"/>
          <w:szCs w:val="20"/>
        </w:rPr>
        <w:t>10.5.2. Pretentii de natura juridica</w:t>
      </w:r>
    </w:p>
    <w:p w14:paraId="5F20FE1E" w14:textId="77777777" w:rsidR="0017075F" w:rsidRPr="00C92238" w:rsidRDefault="0017075F" w:rsidP="0017075F">
      <w:pPr>
        <w:pStyle w:val="DefaultText"/>
        <w:jc w:val="both"/>
        <w:rPr>
          <w:color w:val="auto"/>
          <w:sz w:val="20"/>
          <w:szCs w:val="20"/>
        </w:rPr>
      </w:pPr>
    </w:p>
    <w:p w14:paraId="0FC1AF73" w14:textId="77777777" w:rsidR="0017075F" w:rsidRPr="00C92238" w:rsidRDefault="0017075F" w:rsidP="0017075F">
      <w:pPr>
        <w:pStyle w:val="DefaultText"/>
        <w:jc w:val="both"/>
        <w:rPr>
          <w:color w:val="auto"/>
          <w:sz w:val="20"/>
          <w:szCs w:val="20"/>
        </w:rPr>
      </w:pPr>
      <w:r w:rsidRPr="00C92238">
        <w:rPr>
          <w:color w:val="auto"/>
          <w:sz w:val="20"/>
          <w:szCs w:val="20"/>
        </w:rPr>
        <w:t>Conducerea Regiei considera ca litigiile in care este implicata Regia nu vor avea un impact semnificativ asupra operatiunilor si pozitiei financiare a Regiei.</w:t>
      </w:r>
    </w:p>
    <w:p w14:paraId="14748D7F" w14:textId="77777777" w:rsidR="0017075F" w:rsidRPr="00C92238" w:rsidRDefault="0017075F" w:rsidP="0017075F">
      <w:pPr>
        <w:pStyle w:val="DefaultText"/>
        <w:jc w:val="both"/>
        <w:rPr>
          <w:color w:val="auto"/>
          <w:sz w:val="20"/>
          <w:szCs w:val="20"/>
        </w:rPr>
      </w:pPr>
    </w:p>
    <w:p w14:paraId="5664F5E3" w14:textId="77777777" w:rsidR="0017075F" w:rsidRPr="00C92238" w:rsidRDefault="0017075F" w:rsidP="0017075F">
      <w:pPr>
        <w:pStyle w:val="DefaultText"/>
        <w:jc w:val="both"/>
        <w:rPr>
          <w:color w:val="auto"/>
          <w:sz w:val="20"/>
          <w:szCs w:val="20"/>
        </w:rPr>
      </w:pPr>
    </w:p>
    <w:p w14:paraId="7A39DA81" w14:textId="77777777" w:rsidR="0017075F" w:rsidRPr="00C92238" w:rsidRDefault="0017075F" w:rsidP="0017075F">
      <w:pPr>
        <w:pStyle w:val="DefaultText"/>
        <w:jc w:val="both"/>
        <w:rPr>
          <w:color w:val="auto"/>
          <w:sz w:val="20"/>
          <w:szCs w:val="20"/>
        </w:rPr>
      </w:pPr>
    </w:p>
    <w:p w14:paraId="18808D4A" w14:textId="77777777" w:rsidR="0017075F" w:rsidRPr="00C92238" w:rsidRDefault="0017075F" w:rsidP="0017075F">
      <w:pPr>
        <w:pStyle w:val="DefaultText"/>
        <w:jc w:val="both"/>
        <w:rPr>
          <w:color w:val="auto"/>
          <w:sz w:val="20"/>
          <w:szCs w:val="20"/>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8"/>
        <w:gridCol w:w="4461"/>
      </w:tblGrid>
      <w:tr w:rsidR="0017075F" w:rsidRPr="00C92238" w14:paraId="4782FB8B" w14:textId="77777777" w:rsidTr="006E02D1">
        <w:tc>
          <w:tcPr>
            <w:tcW w:w="4328" w:type="dxa"/>
          </w:tcPr>
          <w:p w14:paraId="16B8FE44" w14:textId="5252BD44" w:rsidR="0017075F" w:rsidRPr="00C92238" w:rsidRDefault="0017075F" w:rsidP="006E02D1">
            <w:pPr>
              <w:pStyle w:val="DefaultText"/>
              <w:jc w:val="center"/>
              <w:rPr>
                <w:color w:val="auto"/>
                <w:sz w:val="20"/>
                <w:szCs w:val="20"/>
              </w:rPr>
            </w:pPr>
            <w:r w:rsidRPr="00C92238">
              <w:rPr>
                <w:color w:val="auto"/>
                <w:sz w:val="20"/>
                <w:szCs w:val="20"/>
              </w:rPr>
              <w:t>Sef ocol</w:t>
            </w:r>
          </w:p>
        </w:tc>
        <w:tc>
          <w:tcPr>
            <w:tcW w:w="4461" w:type="dxa"/>
          </w:tcPr>
          <w:p w14:paraId="51FF3AE3" w14:textId="4B33A9CD" w:rsidR="0017075F" w:rsidRPr="00C92238" w:rsidRDefault="0019082B" w:rsidP="006E02D1">
            <w:pPr>
              <w:pStyle w:val="DefaultText"/>
              <w:jc w:val="center"/>
              <w:rPr>
                <w:color w:val="auto"/>
                <w:sz w:val="20"/>
                <w:szCs w:val="20"/>
              </w:rPr>
            </w:pPr>
            <w:r w:rsidRPr="00C92238">
              <w:rPr>
                <w:color w:val="auto"/>
                <w:sz w:val="20"/>
                <w:szCs w:val="20"/>
              </w:rPr>
              <w:t>Contabil sef</w:t>
            </w:r>
            <w:r w:rsidR="0017075F" w:rsidRPr="00C92238">
              <w:rPr>
                <w:color w:val="auto"/>
                <w:sz w:val="20"/>
                <w:szCs w:val="20"/>
              </w:rPr>
              <w:t>,</w:t>
            </w:r>
          </w:p>
        </w:tc>
      </w:tr>
      <w:tr w:rsidR="0017075F" w:rsidRPr="00C92238" w14:paraId="2E79DB8A" w14:textId="77777777" w:rsidTr="006E02D1">
        <w:tc>
          <w:tcPr>
            <w:tcW w:w="4328" w:type="dxa"/>
          </w:tcPr>
          <w:p w14:paraId="06F8DE9D" w14:textId="77777777" w:rsidR="0017075F" w:rsidRPr="00C92238" w:rsidRDefault="0017075F" w:rsidP="006E02D1">
            <w:pPr>
              <w:pStyle w:val="DefaultText"/>
              <w:jc w:val="center"/>
              <w:rPr>
                <w:color w:val="auto"/>
                <w:sz w:val="20"/>
                <w:szCs w:val="20"/>
              </w:rPr>
            </w:pPr>
            <w:r w:rsidRPr="00C92238">
              <w:rPr>
                <w:color w:val="auto"/>
                <w:sz w:val="20"/>
                <w:szCs w:val="20"/>
              </w:rPr>
              <w:t>ing. Calin – Dumitru Lupse</w:t>
            </w:r>
          </w:p>
        </w:tc>
        <w:tc>
          <w:tcPr>
            <w:tcW w:w="4461" w:type="dxa"/>
          </w:tcPr>
          <w:p w14:paraId="1480DBB8" w14:textId="1805FDFC" w:rsidR="0017075F" w:rsidRPr="00C92238" w:rsidRDefault="0017075F" w:rsidP="006E02D1">
            <w:pPr>
              <w:pStyle w:val="DefaultText"/>
              <w:jc w:val="center"/>
              <w:rPr>
                <w:color w:val="auto"/>
                <w:sz w:val="20"/>
                <w:szCs w:val="20"/>
              </w:rPr>
            </w:pPr>
            <w:r w:rsidRPr="00C92238">
              <w:rPr>
                <w:color w:val="auto"/>
                <w:sz w:val="20"/>
                <w:szCs w:val="20"/>
              </w:rPr>
              <w:t xml:space="preserve">ec.  </w:t>
            </w:r>
            <w:r w:rsidR="006E02D1">
              <w:rPr>
                <w:color w:val="auto"/>
                <w:sz w:val="20"/>
                <w:szCs w:val="20"/>
              </w:rPr>
              <w:t>Calin Ioan Bota</w:t>
            </w:r>
          </w:p>
        </w:tc>
      </w:tr>
    </w:tbl>
    <w:p w14:paraId="13E811BB" w14:textId="77777777" w:rsidR="0017075F" w:rsidRPr="00C92238" w:rsidRDefault="0017075F" w:rsidP="0017075F">
      <w:pPr>
        <w:pStyle w:val="DefaultText"/>
        <w:jc w:val="both"/>
        <w:rPr>
          <w:color w:val="auto"/>
        </w:rPr>
      </w:pPr>
    </w:p>
    <w:p w14:paraId="48FCE92E" w14:textId="77777777" w:rsidR="0017075F" w:rsidRPr="00C92238" w:rsidRDefault="0017075F" w:rsidP="0017075F">
      <w:pPr>
        <w:pStyle w:val="DefaultText"/>
        <w:jc w:val="both"/>
        <w:rPr>
          <w:color w:val="auto"/>
        </w:rPr>
      </w:pPr>
    </w:p>
    <w:p w14:paraId="298A7708" w14:textId="77777777" w:rsidR="00EC3078" w:rsidRPr="00C92238" w:rsidRDefault="00EC3078" w:rsidP="0017075F">
      <w:pPr>
        <w:pStyle w:val="DefaultText"/>
        <w:rPr>
          <w:color w:val="auto"/>
        </w:rPr>
      </w:pPr>
    </w:p>
    <w:p w14:paraId="40054845" w14:textId="77777777" w:rsidR="00C92238" w:rsidRPr="00C92238" w:rsidRDefault="00C92238">
      <w:pPr>
        <w:pStyle w:val="DefaultText"/>
        <w:rPr>
          <w:color w:val="auto"/>
        </w:rPr>
      </w:pPr>
    </w:p>
    <w:sectPr w:rsidR="00C92238" w:rsidRPr="00C92238" w:rsidSect="00690113">
      <w:type w:val="continuous"/>
      <w:pgSz w:w="11907" w:h="16840" w:code="9"/>
      <w:pgMar w:top="1440" w:right="1197" w:bottom="1440" w:left="1170" w:header="646" w:footer="646"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503A" w14:textId="77777777" w:rsidR="00690113" w:rsidRDefault="00690113">
      <w:r>
        <w:separator/>
      </w:r>
    </w:p>
  </w:endnote>
  <w:endnote w:type="continuationSeparator" w:id="0">
    <w:p w14:paraId="60B8F813" w14:textId="77777777" w:rsidR="00690113" w:rsidRDefault="00690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R">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Y Gothic Comp BookPS">
    <w:altName w:val="Arial"/>
    <w:panose1 w:val="00000000000000000000"/>
    <w:charset w:val="00"/>
    <w:family w:val="swiss"/>
    <w:notTrueType/>
    <w:pitch w:val="variable"/>
    <w:sig w:usb0="00000083"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A087" w14:textId="77777777" w:rsidR="002F3D6E" w:rsidRPr="00E03B00" w:rsidRDefault="002F3D6E" w:rsidP="002D7B0C">
    <w:pPr>
      <w:pStyle w:val="Subsol"/>
      <w:pBdr>
        <w:top w:val="single" w:sz="4" w:space="1" w:color="auto"/>
      </w:pBdr>
      <w:tabs>
        <w:tab w:val="left" w:pos="251"/>
      </w:tabs>
      <w:rPr>
        <w:rFonts w:ascii="Arial" w:hAnsi="Arial" w:cs="Arial"/>
      </w:rPr>
    </w:pPr>
    <w:r w:rsidRPr="00410DE1">
      <w:rPr>
        <w:rFonts w:ascii="Arial" w:hAnsi="Arial" w:cs="Arial"/>
        <w:sz w:val="16"/>
        <w:szCs w:val="16"/>
        <w:lang w:val="ro-RO"/>
      </w:rPr>
      <w:t>Notele de la 1 la</w:t>
    </w:r>
    <w:r>
      <w:rPr>
        <w:rFonts w:ascii="Arial" w:hAnsi="Arial" w:cs="Arial"/>
        <w:sz w:val="16"/>
        <w:szCs w:val="16"/>
        <w:lang w:val="ro-RO"/>
      </w:rPr>
      <w:t xml:space="preserve"> 10 </w:t>
    </w:r>
    <w:r w:rsidRPr="00410DE1">
      <w:rPr>
        <w:rFonts w:ascii="Arial" w:hAnsi="Arial" w:cs="Arial"/>
        <w:sz w:val="16"/>
        <w:szCs w:val="16"/>
        <w:lang w:val="ro-RO"/>
      </w:rPr>
      <w:t>fac parte integrantă din situaţiile financiare.</w:t>
    </w:r>
    <w:r>
      <w:rPr>
        <w:rFonts w:ascii="Arial" w:hAnsi="Arial" w:cs="Arial"/>
        <w:sz w:val="16"/>
        <w:szCs w:val="16"/>
        <w:lang w:val="ro-RO"/>
      </w:rPr>
      <w:t xml:space="preserve"> </w:t>
    </w:r>
    <w:r>
      <w:rPr>
        <w:rFonts w:ascii="Arial" w:hAnsi="Arial" w:cs="Arial"/>
        <w:sz w:val="16"/>
        <w:szCs w:val="16"/>
        <w:lang w:val="ro-RO"/>
      </w:rPr>
      <w:tab/>
    </w:r>
    <w:r w:rsidRPr="00E03B00">
      <w:rPr>
        <w:rStyle w:val="Numrdepagin"/>
        <w:rFonts w:ascii="Arial" w:hAnsi="Arial" w:cs="Arial"/>
      </w:rPr>
      <w:fldChar w:fldCharType="begin"/>
    </w:r>
    <w:r w:rsidRPr="00E03B00">
      <w:rPr>
        <w:rStyle w:val="Numrdepagin"/>
        <w:rFonts w:ascii="Arial" w:hAnsi="Arial" w:cs="Arial"/>
      </w:rPr>
      <w:instrText xml:space="preserve"> PAGE </w:instrText>
    </w:r>
    <w:r w:rsidRPr="00E03B00">
      <w:rPr>
        <w:rStyle w:val="Numrdepagin"/>
        <w:rFonts w:ascii="Arial" w:hAnsi="Arial" w:cs="Arial"/>
      </w:rPr>
      <w:fldChar w:fldCharType="separate"/>
    </w:r>
    <w:r w:rsidR="00C92238">
      <w:rPr>
        <w:rStyle w:val="Numrdepagin"/>
        <w:rFonts w:ascii="Arial" w:hAnsi="Arial" w:cs="Arial"/>
        <w:noProof/>
      </w:rPr>
      <w:t>1</w:t>
    </w:r>
    <w:r w:rsidRPr="00E03B00">
      <w:rPr>
        <w:rStyle w:val="Numrdepagin"/>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65B7" w14:textId="77777777" w:rsidR="002F3D6E" w:rsidRPr="0072253D" w:rsidRDefault="002F3D6E" w:rsidP="00FC50FE">
    <w:pPr>
      <w:pStyle w:val="Subsol"/>
      <w:pBdr>
        <w:top w:val="single" w:sz="4" w:space="1" w:color="auto"/>
      </w:pBdr>
      <w:tabs>
        <w:tab w:val="left" w:pos="251"/>
      </w:tabs>
      <w:rPr>
        <w:rFonts w:ascii="Arial" w:hAnsi="Arial" w:cs="Arial"/>
        <w:sz w:val="16"/>
        <w:szCs w:val="16"/>
        <w:lang w:val="ro-RO"/>
      </w:rPr>
    </w:pPr>
    <w:r w:rsidRPr="00410DE1">
      <w:rPr>
        <w:rFonts w:ascii="Arial" w:hAnsi="Arial" w:cs="Arial"/>
        <w:sz w:val="16"/>
        <w:szCs w:val="16"/>
        <w:lang w:val="ro-RO"/>
      </w:rPr>
      <w:t>Notele de la 1 la</w:t>
    </w:r>
    <w:r>
      <w:rPr>
        <w:rFonts w:ascii="Arial" w:hAnsi="Arial" w:cs="Arial"/>
        <w:sz w:val="16"/>
        <w:szCs w:val="16"/>
        <w:lang w:val="ro-RO"/>
      </w:rPr>
      <w:t xml:space="preserve"> 10 </w:t>
    </w:r>
    <w:r w:rsidRPr="00410DE1">
      <w:rPr>
        <w:rFonts w:ascii="Arial" w:hAnsi="Arial" w:cs="Arial"/>
        <w:sz w:val="16"/>
        <w:szCs w:val="16"/>
        <w:lang w:val="ro-RO"/>
      </w:rPr>
      <w:t>fac parte integrantă din situaţiile financiare.</w:t>
    </w:r>
    <w:r>
      <w:rPr>
        <w:rFonts w:ascii="Arial" w:hAnsi="Arial" w:cs="Arial"/>
        <w:sz w:val="16"/>
        <w:szCs w:val="16"/>
        <w:lang w:val="ro-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AFF1F" w14:textId="77777777" w:rsidR="00690113" w:rsidRDefault="00690113">
      <w:r>
        <w:separator/>
      </w:r>
    </w:p>
  </w:footnote>
  <w:footnote w:type="continuationSeparator" w:id="0">
    <w:p w14:paraId="65790A1B" w14:textId="77777777" w:rsidR="00690113" w:rsidRDefault="00690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AB29" w14:textId="77777777" w:rsidR="002F3D6E" w:rsidRDefault="002F3D6E" w:rsidP="00604461">
    <w:pPr>
      <w:pStyle w:val="Antet"/>
      <w:tabs>
        <w:tab w:val="left" w:pos="2580"/>
        <w:tab w:val="left" w:pos="2985"/>
      </w:tabs>
      <w:rPr>
        <w:b/>
        <w:bCs/>
        <w:sz w:val="18"/>
        <w:szCs w:val="18"/>
      </w:rPr>
    </w:pPr>
    <w:r>
      <w:rPr>
        <w:b/>
        <w:bCs/>
        <w:sz w:val="18"/>
        <w:szCs w:val="18"/>
      </w:rPr>
      <w:t>OCOLUL SILVIC MUNICIPAL BAIA MARE RA, NR REG COM J24/567/2005, COD FISCAL RO17432100</w:t>
    </w:r>
  </w:p>
  <w:p w14:paraId="27AB0C6D" w14:textId="77777777" w:rsidR="002F3D6E" w:rsidRDefault="002F3D6E" w:rsidP="00DC0FDC">
    <w:pPr>
      <w:pStyle w:val="Antet"/>
      <w:tabs>
        <w:tab w:val="left" w:pos="2580"/>
        <w:tab w:val="left" w:pos="2985"/>
      </w:tabs>
      <w:rPr>
        <w:b/>
        <w:bCs/>
        <w:sz w:val="18"/>
        <w:szCs w:val="18"/>
      </w:rPr>
    </w:pPr>
    <w:r>
      <w:rPr>
        <w:b/>
        <w:bCs/>
        <w:sz w:val="18"/>
        <w:szCs w:val="18"/>
      </w:rPr>
      <w:t>SITUATIILE FINANCIARE INDIVIDUALE</w:t>
    </w:r>
  </w:p>
  <w:p w14:paraId="680884D7" w14:textId="77777777" w:rsidR="002F3D6E" w:rsidRPr="008F1D19" w:rsidRDefault="002F3D6E" w:rsidP="00DC0FDC">
    <w:pPr>
      <w:pStyle w:val="Antet"/>
      <w:tabs>
        <w:tab w:val="left" w:pos="2580"/>
        <w:tab w:val="left" w:pos="2985"/>
      </w:tabs>
      <w:rPr>
        <w:b/>
      </w:rPr>
    </w:pPr>
    <w:r w:rsidRPr="00EC2F1A">
      <w:rPr>
        <w:b/>
      </w:rPr>
      <w:t>Pentru exercitiul financi</w:t>
    </w:r>
    <w:r>
      <w:rPr>
        <w:b/>
      </w:rPr>
      <w:t>ar incheiat la 31 decembrie 2021</w:t>
    </w:r>
  </w:p>
  <w:p w14:paraId="29DD24BE" w14:textId="77777777" w:rsidR="002F3D6E" w:rsidRPr="00892AB1" w:rsidRDefault="002F3D6E" w:rsidP="00DC0FDC">
    <w:pPr>
      <w:pStyle w:val="Antet"/>
      <w:pBdr>
        <w:bottom w:val="single" w:sz="4" w:space="1" w:color="A5A5A5"/>
      </w:pBdr>
      <w:tabs>
        <w:tab w:val="left" w:pos="2580"/>
        <w:tab w:val="left" w:pos="2985"/>
      </w:tabs>
      <w:rPr>
        <w:i/>
        <w:color w:val="808080"/>
      </w:rPr>
    </w:pPr>
    <w:r w:rsidRPr="00892AB1">
      <w:rPr>
        <w:i/>
        <w:lang w:val="ro-RO"/>
      </w:rPr>
      <w:t>(toate sumele sunt exprimate in lei noi („RON”), daca nu este specificat altfel)</w:t>
    </w:r>
  </w:p>
  <w:p w14:paraId="23D7516F" w14:textId="77777777" w:rsidR="002F3D6E" w:rsidRPr="00EB428E" w:rsidRDefault="002F3D6E" w:rsidP="00FC50FE">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2CAA" w14:textId="77777777" w:rsidR="002F3D6E" w:rsidRDefault="002F3D6E" w:rsidP="00604461">
    <w:pPr>
      <w:pStyle w:val="Antet"/>
      <w:tabs>
        <w:tab w:val="left" w:pos="2580"/>
        <w:tab w:val="left" w:pos="2985"/>
      </w:tabs>
      <w:rPr>
        <w:b/>
        <w:bCs/>
        <w:sz w:val="18"/>
        <w:szCs w:val="18"/>
      </w:rPr>
    </w:pPr>
    <w:r>
      <w:rPr>
        <w:b/>
        <w:bCs/>
        <w:sz w:val="18"/>
        <w:szCs w:val="18"/>
      </w:rPr>
      <w:t>OCOLUL SILVIC MUNICIPAL BAIA MARE RA, NR REG COM J24/567/2005, COD FISCAL RO17432100</w:t>
    </w:r>
  </w:p>
  <w:p w14:paraId="46A44BED" w14:textId="77777777" w:rsidR="002F3D6E" w:rsidRDefault="002F3D6E" w:rsidP="00F7011B">
    <w:pPr>
      <w:pStyle w:val="Antet"/>
      <w:tabs>
        <w:tab w:val="left" w:pos="2580"/>
        <w:tab w:val="left" w:pos="2985"/>
      </w:tabs>
      <w:rPr>
        <w:b/>
        <w:bCs/>
        <w:sz w:val="18"/>
        <w:szCs w:val="18"/>
      </w:rPr>
    </w:pPr>
    <w:r>
      <w:rPr>
        <w:b/>
        <w:bCs/>
        <w:sz w:val="18"/>
        <w:szCs w:val="18"/>
      </w:rPr>
      <w:t>SITUATIILE FINANCIARE INDIVIDUALE</w:t>
    </w:r>
  </w:p>
  <w:p w14:paraId="28019898" w14:textId="5E6E766D" w:rsidR="002F3D6E" w:rsidRDefault="002F3D6E" w:rsidP="00F7011B">
    <w:pPr>
      <w:pStyle w:val="Antet"/>
      <w:tabs>
        <w:tab w:val="left" w:pos="2580"/>
        <w:tab w:val="left" w:pos="2985"/>
      </w:tabs>
      <w:rPr>
        <w:b/>
      </w:rPr>
    </w:pPr>
    <w:r w:rsidRPr="00EC2F1A">
      <w:rPr>
        <w:b/>
      </w:rPr>
      <w:t>Pentru exercitiul financi</w:t>
    </w:r>
    <w:r>
      <w:rPr>
        <w:b/>
      </w:rPr>
      <w:t xml:space="preserve">ar incheiat </w:t>
    </w:r>
    <w:r w:rsidRPr="00D76D99">
      <w:rPr>
        <w:b/>
      </w:rPr>
      <w:t>la 31 decembrie 202</w:t>
    </w:r>
    <w:r w:rsidR="000D73FB">
      <w:rPr>
        <w:b/>
      </w:rPr>
      <w:t>4</w:t>
    </w:r>
  </w:p>
  <w:p w14:paraId="6047BC5C" w14:textId="77777777" w:rsidR="002F3D6E" w:rsidRPr="00EE2AD1" w:rsidRDefault="002F3D6E" w:rsidP="00EE2AD1">
    <w:pPr>
      <w:pStyle w:val="Antet"/>
      <w:pBdr>
        <w:bottom w:val="single" w:sz="4" w:space="25" w:color="A5A5A5"/>
      </w:pBdr>
      <w:tabs>
        <w:tab w:val="left" w:pos="2580"/>
        <w:tab w:val="left" w:pos="2985"/>
      </w:tabs>
      <w:rPr>
        <w:i/>
        <w:lang w:val="ro-RO"/>
      </w:rPr>
    </w:pPr>
    <w:r w:rsidRPr="00892AB1">
      <w:rPr>
        <w:i/>
        <w:lang w:val="ro-RO"/>
      </w:rPr>
      <w:t>(toate sumele sunt exprimate in lei noi („RON”), daca nu este specificat altfel)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569E" w14:textId="77777777" w:rsidR="002F3D6E" w:rsidRDefault="002F3D6E" w:rsidP="00604461">
    <w:pPr>
      <w:pStyle w:val="Antet"/>
      <w:tabs>
        <w:tab w:val="left" w:pos="2580"/>
        <w:tab w:val="left" w:pos="2985"/>
      </w:tabs>
      <w:rPr>
        <w:b/>
        <w:bCs/>
        <w:sz w:val="18"/>
        <w:szCs w:val="18"/>
      </w:rPr>
    </w:pPr>
    <w:r>
      <w:rPr>
        <w:b/>
        <w:bCs/>
        <w:sz w:val="18"/>
        <w:szCs w:val="18"/>
      </w:rPr>
      <w:t>OCOLUL SILVIC MUNICIPAL BAIA MARE RA, NR REG COM J24/567/2005, COD FISCAL RO17432100</w:t>
    </w:r>
  </w:p>
  <w:p w14:paraId="497AD2B9" w14:textId="77777777" w:rsidR="002F3D6E" w:rsidRDefault="002F3D6E" w:rsidP="000930C0">
    <w:pPr>
      <w:pStyle w:val="Antet"/>
      <w:tabs>
        <w:tab w:val="left" w:pos="2580"/>
        <w:tab w:val="left" w:pos="2985"/>
      </w:tabs>
      <w:rPr>
        <w:b/>
        <w:bCs/>
        <w:sz w:val="18"/>
        <w:szCs w:val="18"/>
      </w:rPr>
    </w:pPr>
    <w:r>
      <w:rPr>
        <w:b/>
        <w:bCs/>
        <w:sz w:val="18"/>
        <w:szCs w:val="18"/>
      </w:rPr>
      <w:t>SITUATIILE FINANCIARE INDIVIDUALE</w:t>
    </w:r>
  </w:p>
  <w:p w14:paraId="07F2EF8F" w14:textId="77777777" w:rsidR="002F3D6E" w:rsidRPr="00EC2F1A" w:rsidRDefault="002F3D6E" w:rsidP="000930C0">
    <w:pPr>
      <w:pStyle w:val="Antet"/>
      <w:tabs>
        <w:tab w:val="left" w:pos="2580"/>
        <w:tab w:val="left" w:pos="2985"/>
      </w:tabs>
      <w:rPr>
        <w:b/>
        <w:bCs/>
        <w:color w:val="1F497D"/>
        <w:sz w:val="28"/>
        <w:szCs w:val="28"/>
      </w:rPr>
    </w:pPr>
    <w:r w:rsidRPr="00EC2F1A">
      <w:rPr>
        <w:b/>
      </w:rPr>
      <w:t>Pentru exercitiul financi</w:t>
    </w:r>
    <w:r>
      <w:rPr>
        <w:b/>
      </w:rPr>
      <w:t>ar incheiat la 31 decembrie 2013</w:t>
    </w:r>
  </w:p>
  <w:p w14:paraId="0DDCE717" w14:textId="77777777" w:rsidR="002F3D6E" w:rsidRPr="00892AB1" w:rsidRDefault="002F3D6E" w:rsidP="000930C0">
    <w:pPr>
      <w:pStyle w:val="Antet"/>
      <w:pBdr>
        <w:bottom w:val="single" w:sz="4" w:space="1" w:color="A5A5A5"/>
      </w:pBdr>
      <w:tabs>
        <w:tab w:val="left" w:pos="2580"/>
        <w:tab w:val="left" w:pos="2985"/>
      </w:tabs>
      <w:rPr>
        <w:i/>
        <w:color w:val="808080"/>
      </w:rPr>
    </w:pPr>
    <w:r w:rsidRPr="00892AB1">
      <w:rPr>
        <w:i/>
        <w:lang w:val="ro-RO"/>
      </w:rPr>
      <w:t>(toate sumele sunt exprimate in lei noi („RON”), daca nu este specificat altfel)</w:t>
    </w:r>
  </w:p>
  <w:p w14:paraId="6E9A2249" w14:textId="77777777" w:rsidR="002F3D6E" w:rsidRDefault="002F3D6E">
    <w:pPr>
      <w:pStyle w:val="Ante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2E75" w14:textId="77777777" w:rsidR="002F3D6E" w:rsidRDefault="002F3D6E" w:rsidP="00A07D05">
    <w:pPr>
      <w:pStyle w:val="Antet"/>
      <w:tabs>
        <w:tab w:val="left" w:pos="2580"/>
        <w:tab w:val="left" w:pos="2985"/>
      </w:tabs>
      <w:rPr>
        <w:b/>
        <w:bCs/>
        <w:sz w:val="18"/>
        <w:szCs w:val="18"/>
      </w:rPr>
    </w:pPr>
    <w:r>
      <w:rPr>
        <w:b/>
        <w:bCs/>
        <w:sz w:val="18"/>
        <w:szCs w:val="18"/>
      </w:rPr>
      <w:t>OCOLUL SILVIC MUNICIPAL BAIA MARE RA, NR REG COM J24/567/2005, COD FISCAL RO17432100</w:t>
    </w:r>
  </w:p>
  <w:p w14:paraId="547F3710" w14:textId="77777777" w:rsidR="002F3D6E" w:rsidRDefault="002F3D6E" w:rsidP="00A07D05">
    <w:pPr>
      <w:pStyle w:val="Antet"/>
      <w:tabs>
        <w:tab w:val="left" w:pos="2580"/>
        <w:tab w:val="left" w:pos="2985"/>
      </w:tabs>
      <w:rPr>
        <w:b/>
        <w:bCs/>
        <w:sz w:val="18"/>
        <w:szCs w:val="18"/>
      </w:rPr>
    </w:pPr>
    <w:r>
      <w:rPr>
        <w:b/>
        <w:bCs/>
        <w:sz w:val="18"/>
        <w:szCs w:val="18"/>
      </w:rPr>
      <w:t>SITUATIILE FINANCIARE INDIVIDUALE</w:t>
    </w:r>
  </w:p>
  <w:p w14:paraId="3903FED0" w14:textId="695344BB" w:rsidR="000D73FB" w:rsidRPr="006E2F3A" w:rsidRDefault="002F3D6E" w:rsidP="00A07D05">
    <w:pPr>
      <w:pStyle w:val="Antet"/>
      <w:tabs>
        <w:tab w:val="left" w:pos="2580"/>
        <w:tab w:val="left" w:pos="2985"/>
      </w:tabs>
      <w:rPr>
        <w:b/>
      </w:rPr>
    </w:pPr>
    <w:r w:rsidRPr="00EC2F1A">
      <w:rPr>
        <w:b/>
      </w:rPr>
      <w:t>Pentru exercitiul financi</w:t>
    </w:r>
    <w:r>
      <w:rPr>
        <w:b/>
      </w:rPr>
      <w:t xml:space="preserve">ar incheiat la </w:t>
    </w:r>
    <w:r w:rsidRPr="00D76D99">
      <w:rPr>
        <w:b/>
      </w:rPr>
      <w:t>31 decembrie 202</w:t>
    </w:r>
    <w:r w:rsidR="000D73FB">
      <w:rPr>
        <w:b/>
      </w:rPr>
      <w:t>4</w:t>
    </w:r>
  </w:p>
  <w:p w14:paraId="01053925" w14:textId="77777777" w:rsidR="002F3D6E" w:rsidRPr="00EE2AD1" w:rsidRDefault="002F3D6E" w:rsidP="00A07D05">
    <w:pPr>
      <w:pStyle w:val="Antet"/>
      <w:pBdr>
        <w:bottom w:val="single" w:sz="4" w:space="25" w:color="A5A5A5"/>
      </w:pBdr>
      <w:tabs>
        <w:tab w:val="left" w:pos="2580"/>
        <w:tab w:val="left" w:pos="2985"/>
      </w:tabs>
      <w:rPr>
        <w:i/>
        <w:lang w:val="ro-RO"/>
      </w:rPr>
    </w:pPr>
    <w:r w:rsidRPr="00892AB1">
      <w:rPr>
        <w:i/>
        <w:lang w:val="ro-RO"/>
      </w:rPr>
      <w:t>(toate sumele sunt exprimate in lei noi („RON”), daca nu este specificat altfel)</w:t>
    </w:r>
  </w:p>
  <w:p w14:paraId="406DE874" w14:textId="77777777" w:rsidR="002F3D6E" w:rsidRPr="00672CC0" w:rsidRDefault="002F3D6E" w:rsidP="00A07D05">
    <w:pPr>
      <w:pStyle w:val="Ante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5194" w14:textId="77777777" w:rsidR="002F3D6E" w:rsidRDefault="002F3D6E" w:rsidP="00A07D05">
    <w:pPr>
      <w:pStyle w:val="Antet"/>
      <w:tabs>
        <w:tab w:val="left" w:pos="2580"/>
        <w:tab w:val="left" w:pos="2985"/>
      </w:tabs>
      <w:rPr>
        <w:b/>
        <w:bCs/>
        <w:sz w:val="18"/>
        <w:szCs w:val="18"/>
      </w:rPr>
    </w:pPr>
    <w:r>
      <w:rPr>
        <w:b/>
        <w:bCs/>
        <w:sz w:val="18"/>
        <w:szCs w:val="18"/>
      </w:rPr>
      <w:t>OCOLUL SILVIC MUNICIPAL BAIA MARE RA, NR REG COM J24/567/2005, COD FISCAL RO17432100</w:t>
    </w:r>
  </w:p>
  <w:p w14:paraId="16AF7462" w14:textId="77777777" w:rsidR="002F3D6E" w:rsidRDefault="002F3D6E" w:rsidP="00A07D05">
    <w:pPr>
      <w:pStyle w:val="Antet"/>
      <w:tabs>
        <w:tab w:val="left" w:pos="2580"/>
        <w:tab w:val="left" w:pos="2985"/>
      </w:tabs>
      <w:rPr>
        <w:b/>
        <w:bCs/>
        <w:sz w:val="18"/>
        <w:szCs w:val="18"/>
      </w:rPr>
    </w:pPr>
    <w:r>
      <w:rPr>
        <w:b/>
        <w:bCs/>
        <w:sz w:val="18"/>
        <w:szCs w:val="18"/>
      </w:rPr>
      <w:t>SITUATIILE FINANCIARE INDIVIDUALE</w:t>
    </w:r>
  </w:p>
  <w:p w14:paraId="6410905E" w14:textId="77777777" w:rsidR="002F3D6E" w:rsidRPr="006E2F3A" w:rsidRDefault="002F3D6E" w:rsidP="00A07D05">
    <w:pPr>
      <w:pStyle w:val="Antet"/>
      <w:tabs>
        <w:tab w:val="left" w:pos="2580"/>
        <w:tab w:val="left" w:pos="2985"/>
      </w:tabs>
      <w:rPr>
        <w:b/>
      </w:rPr>
    </w:pPr>
    <w:r w:rsidRPr="00EC2F1A">
      <w:rPr>
        <w:b/>
      </w:rPr>
      <w:t>Pentru exercitiul financi</w:t>
    </w:r>
    <w:r>
      <w:rPr>
        <w:b/>
      </w:rPr>
      <w:t>ar incheiat la 31 decembrie 2021</w:t>
    </w:r>
  </w:p>
  <w:p w14:paraId="6A7F4BE6" w14:textId="77777777" w:rsidR="002F3D6E" w:rsidRPr="00EE2AD1" w:rsidRDefault="002F3D6E" w:rsidP="00A07D05">
    <w:pPr>
      <w:pStyle w:val="Antet"/>
      <w:pBdr>
        <w:bottom w:val="single" w:sz="4" w:space="25" w:color="A5A5A5"/>
      </w:pBdr>
      <w:tabs>
        <w:tab w:val="left" w:pos="2580"/>
        <w:tab w:val="left" w:pos="2985"/>
      </w:tabs>
      <w:rPr>
        <w:i/>
        <w:lang w:val="ro-RO"/>
      </w:rPr>
    </w:pPr>
    <w:r w:rsidRPr="00892AB1">
      <w:rPr>
        <w:i/>
        <w:lang w:val="ro-RO"/>
      </w:rPr>
      <w:t>(toate sumele sunt exprimate in lei noi („RON”), daca nu este specificat altfel)</w:t>
    </w:r>
  </w:p>
  <w:p w14:paraId="308FAA05" w14:textId="77777777" w:rsidR="002F3D6E" w:rsidRDefault="002F3D6E">
    <w:pPr>
      <w:pStyle w:val="Ante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3F3C7" w14:textId="77777777" w:rsidR="002F3D6E" w:rsidRDefault="002F3D6E" w:rsidP="00A07D05">
    <w:pPr>
      <w:pStyle w:val="Antet"/>
      <w:tabs>
        <w:tab w:val="left" w:pos="2580"/>
        <w:tab w:val="left" w:pos="2985"/>
      </w:tabs>
      <w:rPr>
        <w:b/>
        <w:bCs/>
        <w:sz w:val="18"/>
        <w:szCs w:val="18"/>
      </w:rPr>
    </w:pPr>
    <w:r>
      <w:rPr>
        <w:b/>
        <w:bCs/>
        <w:sz w:val="18"/>
        <w:szCs w:val="18"/>
      </w:rPr>
      <w:t>OCOLUL SILVIC MUNICIPAL BAIA MARE RA, NR REG COM J24/567/2005, COD FISCAL RO17432100</w:t>
    </w:r>
  </w:p>
  <w:p w14:paraId="18FC1AEC" w14:textId="77777777" w:rsidR="002F3D6E" w:rsidRDefault="002F3D6E" w:rsidP="00A07D05">
    <w:pPr>
      <w:pStyle w:val="Antet"/>
      <w:tabs>
        <w:tab w:val="left" w:pos="2580"/>
        <w:tab w:val="left" w:pos="2985"/>
      </w:tabs>
      <w:rPr>
        <w:b/>
        <w:bCs/>
        <w:sz w:val="18"/>
        <w:szCs w:val="18"/>
      </w:rPr>
    </w:pPr>
    <w:r>
      <w:rPr>
        <w:b/>
        <w:bCs/>
        <w:sz w:val="18"/>
        <w:szCs w:val="18"/>
      </w:rPr>
      <w:t>SITUATIILE FINANCIARE INDIVIDUALE</w:t>
    </w:r>
  </w:p>
  <w:p w14:paraId="1AA18C81" w14:textId="2147D641" w:rsidR="002F3D6E" w:rsidRPr="006E2F3A" w:rsidRDefault="002F3D6E" w:rsidP="00A07D05">
    <w:pPr>
      <w:pStyle w:val="Antet"/>
      <w:tabs>
        <w:tab w:val="left" w:pos="2580"/>
        <w:tab w:val="left" w:pos="2985"/>
      </w:tabs>
      <w:rPr>
        <w:b/>
      </w:rPr>
    </w:pPr>
    <w:r w:rsidRPr="00EC2F1A">
      <w:rPr>
        <w:b/>
      </w:rPr>
      <w:t>Pentru exercitiul financi</w:t>
    </w:r>
    <w:r>
      <w:rPr>
        <w:b/>
      </w:rPr>
      <w:t xml:space="preserve">ar incheiat la </w:t>
    </w:r>
    <w:r w:rsidRPr="00D76D99">
      <w:rPr>
        <w:b/>
      </w:rPr>
      <w:t>31 decembrie 202</w:t>
    </w:r>
    <w:r w:rsidR="000D73FB">
      <w:rPr>
        <w:b/>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798B" w14:textId="77777777" w:rsidR="002F3D6E" w:rsidRDefault="002F3D6E" w:rsidP="003B474A">
    <w:pPr>
      <w:pStyle w:val="Antet"/>
      <w:tabs>
        <w:tab w:val="left" w:pos="2580"/>
        <w:tab w:val="left" w:pos="2985"/>
      </w:tabs>
      <w:rPr>
        <w:b/>
        <w:bCs/>
        <w:sz w:val="18"/>
        <w:szCs w:val="18"/>
      </w:rPr>
    </w:pPr>
    <w:r>
      <w:rPr>
        <w:b/>
        <w:bCs/>
        <w:sz w:val="18"/>
        <w:szCs w:val="18"/>
      </w:rPr>
      <w:t>OCOLUL SILVIC MUNICIPAL BAIA MARE RA, NR REG COM J24/567/2005, COD FISCAL RO17432100</w:t>
    </w:r>
  </w:p>
  <w:p w14:paraId="177A7E66" w14:textId="77777777" w:rsidR="002F3D6E" w:rsidRDefault="002F3D6E" w:rsidP="003B474A">
    <w:pPr>
      <w:pStyle w:val="Antet"/>
      <w:tabs>
        <w:tab w:val="left" w:pos="2580"/>
        <w:tab w:val="left" w:pos="2985"/>
      </w:tabs>
      <w:rPr>
        <w:b/>
        <w:bCs/>
        <w:sz w:val="18"/>
        <w:szCs w:val="18"/>
      </w:rPr>
    </w:pPr>
    <w:r>
      <w:rPr>
        <w:b/>
        <w:bCs/>
        <w:sz w:val="18"/>
        <w:szCs w:val="18"/>
      </w:rPr>
      <w:t>SITUATIILE FINANCIARE INDIVIDUALE</w:t>
    </w:r>
  </w:p>
  <w:p w14:paraId="514FCBAC" w14:textId="6EAB6CBB" w:rsidR="002F3D6E" w:rsidRDefault="002F3D6E" w:rsidP="003B474A">
    <w:pPr>
      <w:pStyle w:val="Antet"/>
      <w:tabs>
        <w:tab w:val="left" w:pos="2580"/>
        <w:tab w:val="left" w:pos="2985"/>
      </w:tabs>
      <w:rPr>
        <w:b/>
      </w:rPr>
    </w:pPr>
    <w:r w:rsidRPr="00EC2F1A">
      <w:rPr>
        <w:b/>
      </w:rPr>
      <w:t>Pentru exercitiul financi</w:t>
    </w:r>
    <w:r>
      <w:rPr>
        <w:b/>
      </w:rPr>
      <w:t>ar incheiat la 31 decembrie 202</w:t>
    </w:r>
    <w:r w:rsidR="000D73FB">
      <w:rPr>
        <w:b/>
      </w:rPr>
      <w:t>4</w:t>
    </w:r>
  </w:p>
  <w:p w14:paraId="3B286AEE" w14:textId="77777777" w:rsidR="007F6FF4" w:rsidRPr="006E2F3A" w:rsidRDefault="007F6FF4" w:rsidP="003B474A">
    <w:pPr>
      <w:pStyle w:val="Antet"/>
      <w:tabs>
        <w:tab w:val="left" w:pos="2580"/>
        <w:tab w:val="left" w:pos="2985"/>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40"/>
        </w:tabs>
        <w:ind w:left="340" w:hanging="340"/>
      </w:pPr>
      <w:rPr>
        <w:rFonts w:ascii="Symbol" w:hAnsi="Symbol" w:cs="Symbol" w:hint="default"/>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40"/>
        </w:tabs>
        <w:ind w:left="340" w:hanging="340"/>
      </w:pPr>
      <w:rPr>
        <w:rFonts w:ascii="Symbol" w:hAnsi="Symbol" w:cs="Symbol" w:hint="default"/>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40"/>
        </w:tabs>
        <w:ind w:left="340" w:hanging="340"/>
      </w:pPr>
      <w:rPr>
        <w:rFonts w:ascii="Symbol" w:hAnsi="Symbol" w:cs="Symbol" w:hint="default"/>
        <w:sz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hint="default"/>
        <w:sz w:val="22"/>
      </w:rPr>
    </w:lvl>
    <w:lvl w:ilvl="1">
      <w:start w:val="19"/>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07"/>
    <w:multiLevelType w:val="multilevel"/>
    <w:tmpl w:val="00000007"/>
    <w:name w:val="WW8Num7"/>
    <w:lvl w:ilvl="0">
      <w:start w:val="6"/>
      <w:numFmt w:val="decimal"/>
      <w:lvlText w:val="%1."/>
      <w:lvlJc w:val="left"/>
      <w:pPr>
        <w:tabs>
          <w:tab w:val="num" w:pos="-90"/>
        </w:tabs>
        <w:ind w:left="990" w:hanging="360"/>
      </w:pPr>
      <w:rPr>
        <w:rFonts w:cs="Times New Roman"/>
        <w:b/>
        <w:bCs/>
        <w:i/>
        <w:iCs/>
        <w:sz w:val="22"/>
        <w:szCs w:val="22"/>
      </w:rPr>
    </w:lvl>
    <w:lvl w:ilvl="1">
      <w:start w:val="3"/>
      <w:numFmt w:val="decimal"/>
      <w:lvlText w:val="%1.%2."/>
      <w:lvlJc w:val="left"/>
      <w:pPr>
        <w:tabs>
          <w:tab w:val="num" w:pos="0"/>
        </w:tabs>
        <w:ind w:left="432" w:hanging="432"/>
      </w:pPr>
      <w:rPr>
        <w:rFonts w:cs="Times New Roman"/>
        <w:b/>
        <w:bCs/>
        <w:i/>
        <w:iCs/>
        <w:sz w:val="22"/>
        <w:szCs w:val="22"/>
      </w:rPr>
    </w:lvl>
    <w:lvl w:ilvl="2">
      <w:start w:val="1"/>
      <w:numFmt w:val="decimal"/>
      <w:lvlText w:val="%1.%2.%3."/>
      <w:lvlJc w:val="left"/>
      <w:pPr>
        <w:tabs>
          <w:tab w:val="num" w:pos="0"/>
        </w:tabs>
        <w:ind w:left="1944" w:hanging="504"/>
      </w:pPr>
      <w:rPr>
        <w:rFonts w:cs="Times New Roman"/>
        <w:b/>
        <w:bCs/>
        <w:i/>
        <w:iCs/>
        <w:sz w:val="22"/>
        <w:szCs w:val="22"/>
      </w:rPr>
    </w:lvl>
    <w:lvl w:ilvl="3">
      <w:start w:val="1"/>
      <w:numFmt w:val="decimal"/>
      <w:lvlText w:val="%1.%2.%3.%4."/>
      <w:lvlJc w:val="left"/>
      <w:pPr>
        <w:tabs>
          <w:tab w:val="num" w:pos="0"/>
        </w:tabs>
        <w:ind w:left="2448" w:hanging="648"/>
      </w:pPr>
      <w:rPr>
        <w:rFonts w:cs="Times New Roman"/>
        <w:b/>
        <w:bCs/>
        <w:i/>
        <w:iCs/>
        <w:sz w:val="22"/>
        <w:szCs w:val="22"/>
      </w:rPr>
    </w:lvl>
    <w:lvl w:ilvl="4">
      <w:start w:val="1"/>
      <w:numFmt w:val="decimal"/>
      <w:lvlText w:val="%1.%2.%3.%4.%5."/>
      <w:lvlJc w:val="left"/>
      <w:pPr>
        <w:tabs>
          <w:tab w:val="num" w:pos="0"/>
        </w:tabs>
        <w:ind w:left="2952" w:hanging="792"/>
      </w:pPr>
      <w:rPr>
        <w:rFonts w:cs="Times New Roman"/>
        <w:b/>
        <w:bCs/>
        <w:i/>
        <w:iCs/>
        <w:sz w:val="22"/>
        <w:szCs w:val="22"/>
      </w:rPr>
    </w:lvl>
    <w:lvl w:ilvl="5">
      <w:start w:val="1"/>
      <w:numFmt w:val="decimal"/>
      <w:lvlText w:val="%1.%2.%3.%4.%5.%6."/>
      <w:lvlJc w:val="left"/>
      <w:pPr>
        <w:tabs>
          <w:tab w:val="num" w:pos="0"/>
        </w:tabs>
        <w:ind w:left="3456" w:hanging="936"/>
      </w:pPr>
      <w:rPr>
        <w:rFonts w:cs="Times New Roman"/>
        <w:b/>
        <w:bCs/>
        <w:i/>
        <w:iCs/>
        <w:sz w:val="22"/>
        <w:szCs w:val="22"/>
      </w:rPr>
    </w:lvl>
    <w:lvl w:ilvl="6">
      <w:start w:val="1"/>
      <w:numFmt w:val="decimal"/>
      <w:lvlText w:val="%1.%2.%3.%4.%5.%6.%7."/>
      <w:lvlJc w:val="left"/>
      <w:pPr>
        <w:tabs>
          <w:tab w:val="num" w:pos="0"/>
        </w:tabs>
        <w:ind w:left="3960" w:hanging="1080"/>
      </w:pPr>
      <w:rPr>
        <w:rFonts w:cs="Times New Roman"/>
        <w:b/>
        <w:bCs/>
        <w:i/>
        <w:iCs/>
        <w:sz w:val="22"/>
        <w:szCs w:val="22"/>
      </w:rPr>
    </w:lvl>
    <w:lvl w:ilvl="7">
      <w:start w:val="1"/>
      <w:numFmt w:val="decimal"/>
      <w:lvlText w:val="%1.%2.%3.%4.%5.%6.%7.%8."/>
      <w:lvlJc w:val="left"/>
      <w:pPr>
        <w:tabs>
          <w:tab w:val="num" w:pos="0"/>
        </w:tabs>
        <w:ind w:left="4464" w:hanging="1224"/>
      </w:pPr>
      <w:rPr>
        <w:rFonts w:cs="Times New Roman"/>
        <w:b/>
        <w:bCs/>
        <w:i/>
        <w:iCs/>
        <w:sz w:val="22"/>
        <w:szCs w:val="22"/>
      </w:rPr>
    </w:lvl>
    <w:lvl w:ilvl="8">
      <w:start w:val="1"/>
      <w:numFmt w:val="decimal"/>
      <w:lvlText w:val="%1.%2.%3.%4.%5.%6.%7.%8.%9."/>
      <w:lvlJc w:val="left"/>
      <w:pPr>
        <w:tabs>
          <w:tab w:val="num" w:pos="0"/>
        </w:tabs>
        <w:ind w:left="5040" w:hanging="1440"/>
      </w:pPr>
      <w:rPr>
        <w:rFonts w:cs="Times New Roman"/>
        <w:b/>
        <w:bCs/>
        <w:i/>
        <w:iCs/>
        <w:sz w:val="22"/>
        <w:szCs w:val="22"/>
      </w:rPr>
    </w:lvl>
  </w:abstractNum>
  <w:abstractNum w:abstractNumId="6" w15:restartNumberingAfterBreak="0">
    <w:nsid w:val="00000008"/>
    <w:multiLevelType w:val="multilevel"/>
    <w:tmpl w:val="00000008"/>
    <w:name w:val="WW8Num8"/>
    <w:lvl w:ilvl="0">
      <w:start w:val="6"/>
      <w:numFmt w:val="decimal"/>
      <w:lvlText w:val="%1."/>
      <w:lvlJc w:val="left"/>
      <w:pPr>
        <w:tabs>
          <w:tab w:val="num" w:pos="0"/>
        </w:tabs>
        <w:ind w:left="1080" w:hanging="360"/>
      </w:pPr>
      <w:rPr>
        <w:rFonts w:cs="Times New Roman"/>
        <w:b/>
        <w:bCs/>
        <w:sz w:val="22"/>
        <w:szCs w:val="22"/>
      </w:rPr>
    </w:lvl>
    <w:lvl w:ilvl="1">
      <w:start w:val="1"/>
      <w:numFmt w:val="decimal"/>
      <w:lvlText w:val="%1.%2."/>
      <w:lvlJc w:val="left"/>
      <w:pPr>
        <w:tabs>
          <w:tab w:val="num" w:pos="0"/>
        </w:tabs>
        <w:ind w:left="1512" w:hanging="432"/>
      </w:pPr>
      <w:rPr>
        <w:rFonts w:cs="Times New Roman"/>
        <w:b/>
        <w:bCs/>
        <w:sz w:val="22"/>
        <w:szCs w:val="22"/>
      </w:rPr>
    </w:lvl>
    <w:lvl w:ilvl="2">
      <w:start w:val="1"/>
      <w:numFmt w:val="decimal"/>
      <w:lvlText w:val="%1.%2.%3."/>
      <w:lvlJc w:val="left"/>
      <w:pPr>
        <w:tabs>
          <w:tab w:val="num" w:pos="0"/>
        </w:tabs>
        <w:ind w:left="1944" w:hanging="504"/>
      </w:pPr>
      <w:rPr>
        <w:rFonts w:cs="Times New Roman"/>
        <w:b/>
        <w:bCs/>
        <w:sz w:val="22"/>
        <w:szCs w:val="22"/>
      </w:rPr>
    </w:lvl>
    <w:lvl w:ilvl="3">
      <w:start w:val="1"/>
      <w:numFmt w:val="decimal"/>
      <w:lvlText w:val="%1.%2.%3.%4."/>
      <w:lvlJc w:val="left"/>
      <w:pPr>
        <w:tabs>
          <w:tab w:val="num" w:pos="0"/>
        </w:tabs>
        <w:ind w:left="2448" w:hanging="648"/>
      </w:pPr>
      <w:rPr>
        <w:rFonts w:cs="Times New Roman"/>
        <w:b/>
        <w:bCs/>
        <w:sz w:val="22"/>
        <w:szCs w:val="22"/>
      </w:rPr>
    </w:lvl>
    <w:lvl w:ilvl="4">
      <w:start w:val="1"/>
      <w:numFmt w:val="decimal"/>
      <w:lvlText w:val="%1.%2.%3.%4.%5."/>
      <w:lvlJc w:val="left"/>
      <w:pPr>
        <w:tabs>
          <w:tab w:val="num" w:pos="0"/>
        </w:tabs>
        <w:ind w:left="2952" w:hanging="792"/>
      </w:pPr>
      <w:rPr>
        <w:rFonts w:cs="Times New Roman"/>
        <w:b/>
        <w:bCs/>
        <w:sz w:val="22"/>
        <w:szCs w:val="22"/>
      </w:rPr>
    </w:lvl>
    <w:lvl w:ilvl="5">
      <w:start w:val="1"/>
      <w:numFmt w:val="decimal"/>
      <w:lvlText w:val="%1.%2.%3.%4.%5.%6."/>
      <w:lvlJc w:val="left"/>
      <w:pPr>
        <w:tabs>
          <w:tab w:val="num" w:pos="0"/>
        </w:tabs>
        <w:ind w:left="3456" w:hanging="936"/>
      </w:pPr>
      <w:rPr>
        <w:rFonts w:cs="Times New Roman"/>
        <w:b/>
        <w:bCs/>
        <w:sz w:val="22"/>
        <w:szCs w:val="22"/>
      </w:rPr>
    </w:lvl>
    <w:lvl w:ilvl="6">
      <w:start w:val="1"/>
      <w:numFmt w:val="decimal"/>
      <w:lvlText w:val="%1.%2.%3.%4.%5.%6.%7."/>
      <w:lvlJc w:val="left"/>
      <w:pPr>
        <w:tabs>
          <w:tab w:val="num" w:pos="0"/>
        </w:tabs>
        <w:ind w:left="3960" w:hanging="1080"/>
      </w:pPr>
      <w:rPr>
        <w:rFonts w:cs="Times New Roman"/>
        <w:b/>
        <w:bCs/>
        <w:sz w:val="22"/>
        <w:szCs w:val="22"/>
      </w:rPr>
    </w:lvl>
    <w:lvl w:ilvl="7">
      <w:start w:val="1"/>
      <w:numFmt w:val="decimal"/>
      <w:lvlText w:val="%1.%2.%3.%4.%5.%6.%7.%8."/>
      <w:lvlJc w:val="left"/>
      <w:pPr>
        <w:tabs>
          <w:tab w:val="num" w:pos="0"/>
        </w:tabs>
        <w:ind w:left="4464" w:hanging="1224"/>
      </w:pPr>
      <w:rPr>
        <w:rFonts w:cs="Times New Roman"/>
        <w:b/>
        <w:bCs/>
        <w:sz w:val="22"/>
        <w:szCs w:val="22"/>
      </w:rPr>
    </w:lvl>
    <w:lvl w:ilvl="8">
      <w:start w:val="1"/>
      <w:numFmt w:val="decimal"/>
      <w:lvlText w:val="%1.%2.%3.%4.%5.%6.%7.%8.%9."/>
      <w:lvlJc w:val="left"/>
      <w:pPr>
        <w:tabs>
          <w:tab w:val="num" w:pos="0"/>
        </w:tabs>
        <w:ind w:left="5040" w:hanging="1440"/>
      </w:pPr>
      <w:rPr>
        <w:rFonts w:cs="Times New Roman"/>
        <w:b/>
        <w:bCs/>
        <w:sz w:val="22"/>
        <w:szCs w:val="22"/>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38B19D0"/>
    <w:multiLevelType w:val="multilevel"/>
    <w:tmpl w:val="9C8C1D3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88809C1"/>
    <w:multiLevelType w:val="multilevel"/>
    <w:tmpl w:val="343A1456"/>
    <w:lvl w:ilvl="0">
      <w:start w:val="6"/>
      <w:numFmt w:val="decimal"/>
      <w:lvlText w:val="%1."/>
      <w:lvlJc w:val="left"/>
      <w:pPr>
        <w:ind w:left="1080" w:hanging="360"/>
      </w:pPr>
      <w:rPr>
        <w:rFonts w:hint="default"/>
      </w:rPr>
    </w:lvl>
    <w:lvl w:ilvl="1">
      <w:start w:val="3"/>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0" w15:restartNumberingAfterBreak="0">
    <w:nsid w:val="12947519"/>
    <w:multiLevelType w:val="hybridMultilevel"/>
    <w:tmpl w:val="0F5E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F55E4"/>
    <w:multiLevelType w:val="hybridMultilevel"/>
    <w:tmpl w:val="67D00C62"/>
    <w:lvl w:ilvl="0" w:tplc="AECAE994">
      <w:start w:val="1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8F409B1"/>
    <w:multiLevelType w:val="hybridMultilevel"/>
    <w:tmpl w:val="450E8886"/>
    <w:lvl w:ilvl="0" w:tplc="04090001">
      <w:start w:val="1"/>
      <w:numFmt w:val="bullet"/>
      <w:lvlText w:val=""/>
      <w:lvlJc w:val="left"/>
      <w:pPr>
        <w:ind w:left="720" w:hanging="360"/>
      </w:pPr>
      <w:rPr>
        <w:rFonts w:ascii="Symbol" w:hAnsi="Symbol" w:hint="default"/>
      </w:rPr>
    </w:lvl>
    <w:lvl w:ilvl="1" w:tplc="F584590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BF2A88"/>
    <w:multiLevelType w:val="hybridMultilevel"/>
    <w:tmpl w:val="1228F402"/>
    <w:lvl w:ilvl="0" w:tplc="AECAE994">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0023F"/>
    <w:multiLevelType w:val="hybridMultilevel"/>
    <w:tmpl w:val="9112C650"/>
    <w:lvl w:ilvl="0" w:tplc="0F6ABF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F41D4"/>
    <w:multiLevelType w:val="hybridMultilevel"/>
    <w:tmpl w:val="282A29D0"/>
    <w:lvl w:ilvl="0" w:tplc="21147566">
      <w:start w:val="2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00D57"/>
    <w:multiLevelType w:val="hybridMultilevel"/>
    <w:tmpl w:val="492ECBE6"/>
    <w:lvl w:ilvl="0" w:tplc="A3CA1C0E">
      <w:start w:val="2"/>
      <w:numFmt w:val="bullet"/>
      <w:lvlText w:val="-"/>
      <w:lvlJc w:val="left"/>
      <w:pPr>
        <w:tabs>
          <w:tab w:val="num" w:pos="720"/>
        </w:tabs>
        <w:ind w:left="720" w:hanging="360"/>
      </w:pPr>
      <w:rPr>
        <w:rFonts w:ascii="Times New Roman" w:eastAsia="Times New Roman" w:hAnsi="Times New Roman" w:cs="Times New Roman" w:hint="default"/>
      </w:rPr>
    </w:lvl>
    <w:lvl w:ilvl="1" w:tplc="C4A2FB24">
      <w:start w:val="1"/>
      <w:numFmt w:val="decimal"/>
      <w:lvlText w:val="%2."/>
      <w:lvlJc w:val="left"/>
      <w:pPr>
        <w:tabs>
          <w:tab w:val="num" w:pos="1440"/>
        </w:tabs>
        <w:ind w:left="1440" w:hanging="360"/>
      </w:pPr>
      <w:rPr>
        <w:rFonts w:ascii="Times New Roman" w:eastAsia="Times New Roman" w:hAnsi="Times New Roman" w:cs="Times New Roman"/>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3B19A4"/>
    <w:multiLevelType w:val="multilevel"/>
    <w:tmpl w:val="DF322914"/>
    <w:lvl w:ilvl="0">
      <w:start w:val="6"/>
      <w:numFmt w:val="decimal"/>
      <w:lvlText w:val="%1."/>
      <w:lvlJc w:val="left"/>
      <w:pPr>
        <w:ind w:left="480" w:hanging="480"/>
      </w:pPr>
      <w:rPr>
        <w:rFonts w:hint="default"/>
      </w:rPr>
    </w:lvl>
    <w:lvl w:ilvl="1">
      <w:start w:val="1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37D93BEF"/>
    <w:multiLevelType w:val="hybridMultilevel"/>
    <w:tmpl w:val="2A045A42"/>
    <w:lvl w:ilvl="0" w:tplc="ED8CA3BE">
      <w:start w:val="3"/>
      <w:numFmt w:val="bullet"/>
      <w:lvlText w:val="-"/>
      <w:lvlJc w:val="left"/>
      <w:pPr>
        <w:tabs>
          <w:tab w:val="num" w:pos="720"/>
        </w:tabs>
        <w:ind w:left="720" w:hanging="360"/>
      </w:pPr>
      <w:rPr>
        <w:rFonts w:ascii="TimesRomanR" w:eastAsia="Times New Roman" w:hAnsi="TimesRomanR"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DA0F7B"/>
    <w:multiLevelType w:val="hybridMultilevel"/>
    <w:tmpl w:val="F4A297EA"/>
    <w:lvl w:ilvl="0" w:tplc="F7C4DBCE">
      <w:start w:val="14"/>
      <w:numFmt w:val="bullet"/>
      <w:lvlText w:val="-"/>
      <w:lvlJc w:val="left"/>
      <w:pPr>
        <w:ind w:left="465" w:hanging="360"/>
      </w:pPr>
      <w:rPr>
        <w:rFonts w:ascii="Times New Roman" w:eastAsia="Times New Roman" w:hAnsi="Times New Roman" w:cs="Times New Roman" w:hint="default"/>
      </w:rPr>
    </w:lvl>
    <w:lvl w:ilvl="1" w:tplc="04180003" w:tentative="1">
      <w:start w:val="1"/>
      <w:numFmt w:val="bullet"/>
      <w:lvlText w:val="o"/>
      <w:lvlJc w:val="left"/>
      <w:pPr>
        <w:ind w:left="1185" w:hanging="360"/>
      </w:pPr>
      <w:rPr>
        <w:rFonts w:ascii="Courier New" w:hAnsi="Courier New" w:cs="Courier New" w:hint="default"/>
      </w:rPr>
    </w:lvl>
    <w:lvl w:ilvl="2" w:tplc="04180005" w:tentative="1">
      <w:start w:val="1"/>
      <w:numFmt w:val="bullet"/>
      <w:lvlText w:val=""/>
      <w:lvlJc w:val="left"/>
      <w:pPr>
        <w:ind w:left="1905" w:hanging="360"/>
      </w:pPr>
      <w:rPr>
        <w:rFonts w:ascii="Wingdings" w:hAnsi="Wingdings" w:hint="default"/>
      </w:rPr>
    </w:lvl>
    <w:lvl w:ilvl="3" w:tplc="04180001" w:tentative="1">
      <w:start w:val="1"/>
      <w:numFmt w:val="bullet"/>
      <w:lvlText w:val=""/>
      <w:lvlJc w:val="left"/>
      <w:pPr>
        <w:ind w:left="2625" w:hanging="360"/>
      </w:pPr>
      <w:rPr>
        <w:rFonts w:ascii="Symbol" w:hAnsi="Symbol" w:hint="default"/>
      </w:rPr>
    </w:lvl>
    <w:lvl w:ilvl="4" w:tplc="04180003" w:tentative="1">
      <w:start w:val="1"/>
      <w:numFmt w:val="bullet"/>
      <w:lvlText w:val="o"/>
      <w:lvlJc w:val="left"/>
      <w:pPr>
        <w:ind w:left="3345" w:hanging="360"/>
      </w:pPr>
      <w:rPr>
        <w:rFonts w:ascii="Courier New" w:hAnsi="Courier New" w:cs="Courier New" w:hint="default"/>
      </w:rPr>
    </w:lvl>
    <w:lvl w:ilvl="5" w:tplc="04180005" w:tentative="1">
      <w:start w:val="1"/>
      <w:numFmt w:val="bullet"/>
      <w:lvlText w:val=""/>
      <w:lvlJc w:val="left"/>
      <w:pPr>
        <w:ind w:left="4065" w:hanging="360"/>
      </w:pPr>
      <w:rPr>
        <w:rFonts w:ascii="Wingdings" w:hAnsi="Wingdings" w:hint="default"/>
      </w:rPr>
    </w:lvl>
    <w:lvl w:ilvl="6" w:tplc="04180001" w:tentative="1">
      <w:start w:val="1"/>
      <w:numFmt w:val="bullet"/>
      <w:lvlText w:val=""/>
      <w:lvlJc w:val="left"/>
      <w:pPr>
        <w:ind w:left="4785" w:hanging="360"/>
      </w:pPr>
      <w:rPr>
        <w:rFonts w:ascii="Symbol" w:hAnsi="Symbol" w:hint="default"/>
      </w:rPr>
    </w:lvl>
    <w:lvl w:ilvl="7" w:tplc="04180003" w:tentative="1">
      <w:start w:val="1"/>
      <w:numFmt w:val="bullet"/>
      <w:lvlText w:val="o"/>
      <w:lvlJc w:val="left"/>
      <w:pPr>
        <w:ind w:left="5505" w:hanging="360"/>
      </w:pPr>
      <w:rPr>
        <w:rFonts w:ascii="Courier New" w:hAnsi="Courier New" w:cs="Courier New" w:hint="default"/>
      </w:rPr>
    </w:lvl>
    <w:lvl w:ilvl="8" w:tplc="04180005" w:tentative="1">
      <w:start w:val="1"/>
      <w:numFmt w:val="bullet"/>
      <w:lvlText w:val=""/>
      <w:lvlJc w:val="left"/>
      <w:pPr>
        <w:ind w:left="6225" w:hanging="360"/>
      </w:pPr>
      <w:rPr>
        <w:rFonts w:ascii="Wingdings" w:hAnsi="Wingdings" w:hint="default"/>
      </w:rPr>
    </w:lvl>
  </w:abstractNum>
  <w:abstractNum w:abstractNumId="20" w15:restartNumberingAfterBreak="0">
    <w:nsid w:val="4754308B"/>
    <w:multiLevelType w:val="hybridMultilevel"/>
    <w:tmpl w:val="8BE0BACC"/>
    <w:lvl w:ilvl="0" w:tplc="BA6073EC">
      <w:start w:val="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524C0034"/>
    <w:multiLevelType w:val="hybridMultilevel"/>
    <w:tmpl w:val="61043E42"/>
    <w:lvl w:ilvl="0" w:tplc="4AD2C7AA">
      <w:start w:val="66"/>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2" w15:restartNumberingAfterBreak="0">
    <w:nsid w:val="6359189A"/>
    <w:multiLevelType w:val="hybridMultilevel"/>
    <w:tmpl w:val="441A2E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43F0526"/>
    <w:multiLevelType w:val="multilevel"/>
    <w:tmpl w:val="0AC44296"/>
    <w:lvl w:ilvl="0">
      <w:start w:val="10"/>
      <w:numFmt w:val="decimal"/>
      <w:lvlText w:val="%1"/>
      <w:lvlJc w:val="left"/>
      <w:pPr>
        <w:ind w:left="420" w:hanging="420"/>
      </w:pPr>
      <w:rPr>
        <w:rFonts w:ascii="Times New Roman" w:hAnsi="Times New Roman" w:cs="Times New Roman" w:hint="default"/>
        <w:b/>
      </w:rPr>
    </w:lvl>
    <w:lvl w:ilvl="1">
      <w:start w:val="1"/>
      <w:numFmt w:val="decimal"/>
      <w:lvlText w:val="%1.%2"/>
      <w:lvlJc w:val="left"/>
      <w:pPr>
        <w:ind w:left="1208" w:hanging="420"/>
      </w:pPr>
      <w:rPr>
        <w:rFonts w:ascii="Times New Roman" w:hAnsi="Times New Roman" w:cs="Times New Roman" w:hint="default"/>
        <w:b/>
      </w:rPr>
    </w:lvl>
    <w:lvl w:ilvl="2">
      <w:start w:val="1"/>
      <w:numFmt w:val="decimal"/>
      <w:lvlText w:val="%1.%2.%3"/>
      <w:lvlJc w:val="left"/>
      <w:pPr>
        <w:ind w:left="2296" w:hanging="720"/>
      </w:pPr>
      <w:rPr>
        <w:rFonts w:ascii="Times New Roman" w:hAnsi="Times New Roman" w:cs="Times New Roman" w:hint="default"/>
        <w:b/>
      </w:rPr>
    </w:lvl>
    <w:lvl w:ilvl="3">
      <w:start w:val="1"/>
      <w:numFmt w:val="decimal"/>
      <w:lvlText w:val="%1.%2.%3.%4"/>
      <w:lvlJc w:val="left"/>
      <w:pPr>
        <w:ind w:left="3084" w:hanging="720"/>
      </w:pPr>
      <w:rPr>
        <w:rFonts w:ascii="Times New Roman" w:hAnsi="Times New Roman" w:cs="Times New Roman" w:hint="default"/>
        <w:b/>
      </w:rPr>
    </w:lvl>
    <w:lvl w:ilvl="4">
      <w:start w:val="1"/>
      <w:numFmt w:val="decimal"/>
      <w:lvlText w:val="%1.%2.%3.%4.%5"/>
      <w:lvlJc w:val="left"/>
      <w:pPr>
        <w:ind w:left="4232" w:hanging="1080"/>
      </w:pPr>
      <w:rPr>
        <w:rFonts w:ascii="Times New Roman" w:hAnsi="Times New Roman" w:cs="Times New Roman" w:hint="default"/>
        <w:b/>
      </w:rPr>
    </w:lvl>
    <w:lvl w:ilvl="5">
      <w:start w:val="1"/>
      <w:numFmt w:val="decimal"/>
      <w:lvlText w:val="%1.%2.%3.%4.%5.%6"/>
      <w:lvlJc w:val="left"/>
      <w:pPr>
        <w:ind w:left="5020" w:hanging="1080"/>
      </w:pPr>
      <w:rPr>
        <w:rFonts w:ascii="Times New Roman" w:hAnsi="Times New Roman" w:cs="Times New Roman" w:hint="default"/>
        <w:b/>
      </w:rPr>
    </w:lvl>
    <w:lvl w:ilvl="6">
      <w:start w:val="1"/>
      <w:numFmt w:val="decimal"/>
      <w:lvlText w:val="%1.%2.%3.%4.%5.%6.%7"/>
      <w:lvlJc w:val="left"/>
      <w:pPr>
        <w:ind w:left="6168" w:hanging="1440"/>
      </w:pPr>
      <w:rPr>
        <w:rFonts w:ascii="Times New Roman" w:hAnsi="Times New Roman" w:cs="Times New Roman" w:hint="default"/>
        <w:b/>
      </w:rPr>
    </w:lvl>
    <w:lvl w:ilvl="7">
      <w:start w:val="1"/>
      <w:numFmt w:val="decimal"/>
      <w:lvlText w:val="%1.%2.%3.%4.%5.%6.%7.%8"/>
      <w:lvlJc w:val="left"/>
      <w:pPr>
        <w:ind w:left="7316" w:hanging="1800"/>
      </w:pPr>
      <w:rPr>
        <w:rFonts w:ascii="Times New Roman" w:hAnsi="Times New Roman" w:cs="Times New Roman" w:hint="default"/>
        <w:b/>
      </w:rPr>
    </w:lvl>
    <w:lvl w:ilvl="8">
      <w:start w:val="1"/>
      <w:numFmt w:val="decimal"/>
      <w:lvlText w:val="%1.%2.%3.%4.%5.%6.%7.%8.%9"/>
      <w:lvlJc w:val="left"/>
      <w:pPr>
        <w:ind w:left="8104" w:hanging="1800"/>
      </w:pPr>
      <w:rPr>
        <w:rFonts w:ascii="Times New Roman" w:hAnsi="Times New Roman" w:cs="Times New Roman" w:hint="default"/>
        <w:b/>
      </w:rPr>
    </w:lvl>
  </w:abstractNum>
  <w:abstractNum w:abstractNumId="24" w15:restartNumberingAfterBreak="0">
    <w:nsid w:val="6A730326"/>
    <w:multiLevelType w:val="hybridMultilevel"/>
    <w:tmpl w:val="5C28C896"/>
    <w:lvl w:ilvl="0" w:tplc="0F64AC3E">
      <w:start w:val="378"/>
      <w:numFmt w:val="bullet"/>
      <w:lvlText w:val="-"/>
      <w:lvlJc w:val="left"/>
      <w:pPr>
        <w:tabs>
          <w:tab w:val="num" w:pos="1800"/>
        </w:tabs>
        <w:ind w:left="1800" w:hanging="360"/>
      </w:pPr>
      <w:rPr>
        <w:rFonts w:ascii="Times New Roman" w:eastAsia="Times New Roman" w:hAnsi="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B8B07F4"/>
    <w:multiLevelType w:val="hybridMultilevel"/>
    <w:tmpl w:val="CA1E72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55B6F23"/>
    <w:multiLevelType w:val="hybridMultilevel"/>
    <w:tmpl w:val="B2D414DA"/>
    <w:lvl w:ilvl="0" w:tplc="AE323F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49457">
    <w:abstractNumId w:val="18"/>
  </w:num>
  <w:num w:numId="2" w16cid:durableId="1928996907">
    <w:abstractNumId w:val="24"/>
  </w:num>
  <w:num w:numId="3" w16cid:durableId="1344624027">
    <w:abstractNumId w:val="8"/>
  </w:num>
  <w:num w:numId="4" w16cid:durableId="804156556">
    <w:abstractNumId w:val="11"/>
  </w:num>
  <w:num w:numId="5" w16cid:durableId="1550724739">
    <w:abstractNumId w:val="25"/>
  </w:num>
  <w:num w:numId="6" w16cid:durableId="1268581104">
    <w:abstractNumId w:val="26"/>
  </w:num>
  <w:num w:numId="7" w16cid:durableId="523634775">
    <w:abstractNumId w:val="9"/>
  </w:num>
  <w:num w:numId="8" w16cid:durableId="804280572">
    <w:abstractNumId w:val="17"/>
  </w:num>
  <w:num w:numId="9" w16cid:durableId="46338832">
    <w:abstractNumId w:val="11"/>
  </w:num>
  <w:num w:numId="10" w16cid:durableId="660886270">
    <w:abstractNumId w:val="21"/>
  </w:num>
  <w:num w:numId="11" w16cid:durableId="533465190">
    <w:abstractNumId w:val="20"/>
  </w:num>
  <w:num w:numId="12" w16cid:durableId="679701749">
    <w:abstractNumId w:val="10"/>
  </w:num>
  <w:num w:numId="13" w16cid:durableId="1613122492">
    <w:abstractNumId w:val="13"/>
  </w:num>
  <w:num w:numId="14" w16cid:durableId="1532306225">
    <w:abstractNumId w:val="12"/>
  </w:num>
  <w:num w:numId="15" w16cid:durableId="667253782">
    <w:abstractNumId w:val="14"/>
  </w:num>
  <w:num w:numId="16" w16cid:durableId="1268076364">
    <w:abstractNumId w:val="16"/>
  </w:num>
  <w:num w:numId="17" w16cid:durableId="218395577">
    <w:abstractNumId w:val="22"/>
  </w:num>
  <w:num w:numId="18" w16cid:durableId="784427443">
    <w:abstractNumId w:val="0"/>
  </w:num>
  <w:num w:numId="19" w16cid:durableId="643002369">
    <w:abstractNumId w:val="1"/>
  </w:num>
  <w:num w:numId="20" w16cid:durableId="703557932">
    <w:abstractNumId w:val="2"/>
  </w:num>
  <w:num w:numId="21" w16cid:durableId="1097671957">
    <w:abstractNumId w:val="3"/>
  </w:num>
  <w:num w:numId="22" w16cid:durableId="936212346">
    <w:abstractNumId w:val="4"/>
  </w:num>
  <w:num w:numId="23" w16cid:durableId="1443305719">
    <w:abstractNumId w:val="5"/>
  </w:num>
  <w:num w:numId="24" w16cid:durableId="132256057">
    <w:abstractNumId w:val="6"/>
  </w:num>
  <w:num w:numId="25" w16cid:durableId="209347142">
    <w:abstractNumId w:val="7"/>
  </w:num>
  <w:num w:numId="26" w16cid:durableId="2004815982">
    <w:abstractNumId w:val="23"/>
  </w:num>
  <w:num w:numId="27" w16cid:durableId="853114729">
    <w:abstractNumId w:val="15"/>
  </w:num>
  <w:num w:numId="28" w16cid:durableId="547768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bordersDoNotSurroundHeader/>
  <w:bordersDoNotSurroundFooter/>
  <w:defaultTabStop w:val="720"/>
  <w:hyphenationZone w:val="425"/>
  <w:doNotHyphenateCaps/>
  <w:evenAndOddHeaders/>
  <w:drawingGridHorizontalSpacing w:val="100"/>
  <w:drawingGridVerticalSpacing w:val="119"/>
  <w:displayHorizontalDrawingGridEvery w:val="0"/>
  <w:displayVerticalDrawingGridEvery w:val="3"/>
  <w:doNotShadeFormData/>
  <w:characterSpacingControl w:val="compressPunctuation"/>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02A"/>
    <w:rsid w:val="00000D11"/>
    <w:rsid w:val="00002456"/>
    <w:rsid w:val="000047AE"/>
    <w:rsid w:val="00006677"/>
    <w:rsid w:val="00007C61"/>
    <w:rsid w:val="00011511"/>
    <w:rsid w:val="000117CF"/>
    <w:rsid w:val="00022E07"/>
    <w:rsid w:val="00026332"/>
    <w:rsid w:val="00040085"/>
    <w:rsid w:val="00040D88"/>
    <w:rsid w:val="00042937"/>
    <w:rsid w:val="0004490C"/>
    <w:rsid w:val="00047545"/>
    <w:rsid w:val="00047BFF"/>
    <w:rsid w:val="00050835"/>
    <w:rsid w:val="00051418"/>
    <w:rsid w:val="0005192E"/>
    <w:rsid w:val="00052DD8"/>
    <w:rsid w:val="000536B7"/>
    <w:rsid w:val="00055AD4"/>
    <w:rsid w:val="00056774"/>
    <w:rsid w:val="00060705"/>
    <w:rsid w:val="000629DD"/>
    <w:rsid w:val="00063B5D"/>
    <w:rsid w:val="000662C5"/>
    <w:rsid w:val="00073105"/>
    <w:rsid w:val="00074F81"/>
    <w:rsid w:val="000753A9"/>
    <w:rsid w:val="000766E0"/>
    <w:rsid w:val="00077DDD"/>
    <w:rsid w:val="0008532F"/>
    <w:rsid w:val="00087FEC"/>
    <w:rsid w:val="00090399"/>
    <w:rsid w:val="00092F2B"/>
    <w:rsid w:val="000930C0"/>
    <w:rsid w:val="00094098"/>
    <w:rsid w:val="000979A4"/>
    <w:rsid w:val="000A256F"/>
    <w:rsid w:val="000A27CE"/>
    <w:rsid w:val="000A5FE0"/>
    <w:rsid w:val="000A67FE"/>
    <w:rsid w:val="000B3891"/>
    <w:rsid w:val="000B43F5"/>
    <w:rsid w:val="000B5B25"/>
    <w:rsid w:val="000C2C19"/>
    <w:rsid w:val="000C3999"/>
    <w:rsid w:val="000D0428"/>
    <w:rsid w:val="000D72D7"/>
    <w:rsid w:val="000D73FB"/>
    <w:rsid w:val="000E522B"/>
    <w:rsid w:val="000E6604"/>
    <w:rsid w:val="000F245F"/>
    <w:rsid w:val="000F3C6E"/>
    <w:rsid w:val="000F3F27"/>
    <w:rsid w:val="000F68F0"/>
    <w:rsid w:val="000F6CE4"/>
    <w:rsid w:val="00106EE6"/>
    <w:rsid w:val="00107AEC"/>
    <w:rsid w:val="00110179"/>
    <w:rsid w:val="001125F7"/>
    <w:rsid w:val="0011391A"/>
    <w:rsid w:val="00115488"/>
    <w:rsid w:val="001162D8"/>
    <w:rsid w:val="001177EE"/>
    <w:rsid w:val="00121F1F"/>
    <w:rsid w:val="0012285C"/>
    <w:rsid w:val="00125342"/>
    <w:rsid w:val="001268AE"/>
    <w:rsid w:val="00130120"/>
    <w:rsid w:val="00130785"/>
    <w:rsid w:val="00135AB0"/>
    <w:rsid w:val="00136918"/>
    <w:rsid w:val="00153E23"/>
    <w:rsid w:val="00154E95"/>
    <w:rsid w:val="001560CD"/>
    <w:rsid w:val="00162A4D"/>
    <w:rsid w:val="00163879"/>
    <w:rsid w:val="00163A12"/>
    <w:rsid w:val="00164E11"/>
    <w:rsid w:val="0017075F"/>
    <w:rsid w:val="001710E4"/>
    <w:rsid w:val="00171CC2"/>
    <w:rsid w:val="001748D7"/>
    <w:rsid w:val="00175642"/>
    <w:rsid w:val="001760B2"/>
    <w:rsid w:val="0019082B"/>
    <w:rsid w:val="0019489A"/>
    <w:rsid w:val="00194B09"/>
    <w:rsid w:val="00197679"/>
    <w:rsid w:val="001A1AF2"/>
    <w:rsid w:val="001C32BA"/>
    <w:rsid w:val="001C3D6C"/>
    <w:rsid w:val="001C3E34"/>
    <w:rsid w:val="001C573D"/>
    <w:rsid w:val="001C68CB"/>
    <w:rsid w:val="001D19FA"/>
    <w:rsid w:val="001D2688"/>
    <w:rsid w:val="001E20F3"/>
    <w:rsid w:val="001E46A1"/>
    <w:rsid w:val="001E55B5"/>
    <w:rsid w:val="001E79D7"/>
    <w:rsid w:val="001F1197"/>
    <w:rsid w:val="001F1864"/>
    <w:rsid w:val="001F1E62"/>
    <w:rsid w:val="001F5CC3"/>
    <w:rsid w:val="001F65BB"/>
    <w:rsid w:val="0020047C"/>
    <w:rsid w:val="0020099D"/>
    <w:rsid w:val="00203222"/>
    <w:rsid w:val="0020392A"/>
    <w:rsid w:val="00206CC4"/>
    <w:rsid w:val="00207179"/>
    <w:rsid w:val="002072B9"/>
    <w:rsid w:val="00210102"/>
    <w:rsid w:val="00216C17"/>
    <w:rsid w:val="0022192A"/>
    <w:rsid w:val="00224EAF"/>
    <w:rsid w:val="002264F6"/>
    <w:rsid w:val="00236131"/>
    <w:rsid w:val="0023717C"/>
    <w:rsid w:val="00241A9C"/>
    <w:rsid w:val="00242755"/>
    <w:rsid w:val="00242FCB"/>
    <w:rsid w:val="0024553C"/>
    <w:rsid w:val="00252AE9"/>
    <w:rsid w:val="00253479"/>
    <w:rsid w:val="00256D08"/>
    <w:rsid w:val="002607A9"/>
    <w:rsid w:val="00277371"/>
    <w:rsid w:val="00280F5B"/>
    <w:rsid w:val="002843CD"/>
    <w:rsid w:val="00284EA4"/>
    <w:rsid w:val="002965F1"/>
    <w:rsid w:val="002A4425"/>
    <w:rsid w:val="002A4711"/>
    <w:rsid w:val="002A5AF6"/>
    <w:rsid w:val="002B162C"/>
    <w:rsid w:val="002B46D4"/>
    <w:rsid w:val="002B5B44"/>
    <w:rsid w:val="002B5E0C"/>
    <w:rsid w:val="002B6BD4"/>
    <w:rsid w:val="002C4596"/>
    <w:rsid w:val="002C6F87"/>
    <w:rsid w:val="002D1974"/>
    <w:rsid w:val="002D2E80"/>
    <w:rsid w:val="002D3B3D"/>
    <w:rsid w:val="002D477C"/>
    <w:rsid w:val="002D7B0C"/>
    <w:rsid w:val="002E31E6"/>
    <w:rsid w:val="002E3A99"/>
    <w:rsid w:val="002F3D6E"/>
    <w:rsid w:val="002F56A5"/>
    <w:rsid w:val="002F7269"/>
    <w:rsid w:val="002F7CFD"/>
    <w:rsid w:val="00300A13"/>
    <w:rsid w:val="0031176E"/>
    <w:rsid w:val="0031571F"/>
    <w:rsid w:val="003176EB"/>
    <w:rsid w:val="00320833"/>
    <w:rsid w:val="00322C10"/>
    <w:rsid w:val="0032701F"/>
    <w:rsid w:val="00332D3A"/>
    <w:rsid w:val="003341E9"/>
    <w:rsid w:val="003354D3"/>
    <w:rsid w:val="00335ED6"/>
    <w:rsid w:val="003403D9"/>
    <w:rsid w:val="00340BAF"/>
    <w:rsid w:val="0034213C"/>
    <w:rsid w:val="00342CAF"/>
    <w:rsid w:val="00344040"/>
    <w:rsid w:val="0035449D"/>
    <w:rsid w:val="00354909"/>
    <w:rsid w:val="00355655"/>
    <w:rsid w:val="0035667B"/>
    <w:rsid w:val="00360F6B"/>
    <w:rsid w:val="00366362"/>
    <w:rsid w:val="00367E46"/>
    <w:rsid w:val="00371495"/>
    <w:rsid w:val="003769C6"/>
    <w:rsid w:val="00377B4F"/>
    <w:rsid w:val="00377D68"/>
    <w:rsid w:val="00381EF7"/>
    <w:rsid w:val="00382DDB"/>
    <w:rsid w:val="003923C1"/>
    <w:rsid w:val="00396EAF"/>
    <w:rsid w:val="003A0274"/>
    <w:rsid w:val="003A0FFD"/>
    <w:rsid w:val="003A2789"/>
    <w:rsid w:val="003A438C"/>
    <w:rsid w:val="003A6B4C"/>
    <w:rsid w:val="003A7C15"/>
    <w:rsid w:val="003B075C"/>
    <w:rsid w:val="003B17F4"/>
    <w:rsid w:val="003B474A"/>
    <w:rsid w:val="003B4A00"/>
    <w:rsid w:val="003B5401"/>
    <w:rsid w:val="003B5FE9"/>
    <w:rsid w:val="003C21A9"/>
    <w:rsid w:val="003C509C"/>
    <w:rsid w:val="003C53B3"/>
    <w:rsid w:val="003C7A52"/>
    <w:rsid w:val="003C7A7A"/>
    <w:rsid w:val="003D0D04"/>
    <w:rsid w:val="003D5F7F"/>
    <w:rsid w:val="003E1569"/>
    <w:rsid w:val="003E20A8"/>
    <w:rsid w:val="003E7609"/>
    <w:rsid w:val="003F0A00"/>
    <w:rsid w:val="003F1F6A"/>
    <w:rsid w:val="003F24C7"/>
    <w:rsid w:val="003F3CBE"/>
    <w:rsid w:val="0040289A"/>
    <w:rsid w:val="004037B7"/>
    <w:rsid w:val="00403BCF"/>
    <w:rsid w:val="00404D69"/>
    <w:rsid w:val="00405B80"/>
    <w:rsid w:val="004061EB"/>
    <w:rsid w:val="004149C3"/>
    <w:rsid w:val="00414C0C"/>
    <w:rsid w:val="004214BB"/>
    <w:rsid w:val="004222CF"/>
    <w:rsid w:val="0042330C"/>
    <w:rsid w:val="004308E6"/>
    <w:rsid w:val="004349EB"/>
    <w:rsid w:val="004355AC"/>
    <w:rsid w:val="004361A3"/>
    <w:rsid w:val="00440272"/>
    <w:rsid w:val="004404B2"/>
    <w:rsid w:val="00441307"/>
    <w:rsid w:val="00442F52"/>
    <w:rsid w:val="00451FF9"/>
    <w:rsid w:val="0045746B"/>
    <w:rsid w:val="00461967"/>
    <w:rsid w:val="0046248C"/>
    <w:rsid w:val="00474198"/>
    <w:rsid w:val="004770B6"/>
    <w:rsid w:val="0047749A"/>
    <w:rsid w:val="0047778A"/>
    <w:rsid w:val="0049248F"/>
    <w:rsid w:val="00494D5C"/>
    <w:rsid w:val="00497D92"/>
    <w:rsid w:val="004B0A65"/>
    <w:rsid w:val="004B1966"/>
    <w:rsid w:val="004C1919"/>
    <w:rsid w:val="004C1A86"/>
    <w:rsid w:val="004C494F"/>
    <w:rsid w:val="004C4C34"/>
    <w:rsid w:val="004D15AD"/>
    <w:rsid w:val="004E1C9D"/>
    <w:rsid w:val="004E582E"/>
    <w:rsid w:val="004E5DCD"/>
    <w:rsid w:val="004E7EBA"/>
    <w:rsid w:val="004F7FED"/>
    <w:rsid w:val="00502871"/>
    <w:rsid w:val="005028D4"/>
    <w:rsid w:val="00506191"/>
    <w:rsid w:val="0050755E"/>
    <w:rsid w:val="00510CBF"/>
    <w:rsid w:val="00510FF4"/>
    <w:rsid w:val="00511D14"/>
    <w:rsid w:val="005217B7"/>
    <w:rsid w:val="00527AAF"/>
    <w:rsid w:val="00541682"/>
    <w:rsid w:val="00547969"/>
    <w:rsid w:val="005521F9"/>
    <w:rsid w:val="005531A9"/>
    <w:rsid w:val="0055633E"/>
    <w:rsid w:val="00556ED6"/>
    <w:rsid w:val="00560F99"/>
    <w:rsid w:val="005624D6"/>
    <w:rsid w:val="0056346A"/>
    <w:rsid w:val="00565CD2"/>
    <w:rsid w:val="005666E0"/>
    <w:rsid w:val="00573327"/>
    <w:rsid w:val="005734BB"/>
    <w:rsid w:val="00573F5B"/>
    <w:rsid w:val="0058031F"/>
    <w:rsid w:val="00580D3D"/>
    <w:rsid w:val="0058224D"/>
    <w:rsid w:val="005858E1"/>
    <w:rsid w:val="00586A33"/>
    <w:rsid w:val="00590CF3"/>
    <w:rsid w:val="00592385"/>
    <w:rsid w:val="0059636D"/>
    <w:rsid w:val="005A2194"/>
    <w:rsid w:val="005A2355"/>
    <w:rsid w:val="005A6167"/>
    <w:rsid w:val="005B099B"/>
    <w:rsid w:val="005B16A9"/>
    <w:rsid w:val="005B32F5"/>
    <w:rsid w:val="005B5205"/>
    <w:rsid w:val="005C09D4"/>
    <w:rsid w:val="005C29D4"/>
    <w:rsid w:val="005D2C6B"/>
    <w:rsid w:val="005D3EE3"/>
    <w:rsid w:val="005D4A67"/>
    <w:rsid w:val="005D5146"/>
    <w:rsid w:val="005D6104"/>
    <w:rsid w:val="005D7543"/>
    <w:rsid w:val="005E0BFF"/>
    <w:rsid w:val="005E1960"/>
    <w:rsid w:val="005E422F"/>
    <w:rsid w:val="005E42BC"/>
    <w:rsid w:val="005E7127"/>
    <w:rsid w:val="005E7FF6"/>
    <w:rsid w:val="005F0A17"/>
    <w:rsid w:val="005F0A18"/>
    <w:rsid w:val="005F0C29"/>
    <w:rsid w:val="005F1201"/>
    <w:rsid w:val="005F57CF"/>
    <w:rsid w:val="005F5C3F"/>
    <w:rsid w:val="005F76BD"/>
    <w:rsid w:val="005F7D42"/>
    <w:rsid w:val="006017E2"/>
    <w:rsid w:val="00602103"/>
    <w:rsid w:val="00604461"/>
    <w:rsid w:val="00613657"/>
    <w:rsid w:val="00613887"/>
    <w:rsid w:val="00613BFB"/>
    <w:rsid w:val="00614278"/>
    <w:rsid w:val="00616375"/>
    <w:rsid w:val="00616B0F"/>
    <w:rsid w:val="00623173"/>
    <w:rsid w:val="00623BF6"/>
    <w:rsid w:val="00625DB6"/>
    <w:rsid w:val="00634E53"/>
    <w:rsid w:val="0063607A"/>
    <w:rsid w:val="0064218A"/>
    <w:rsid w:val="00642D67"/>
    <w:rsid w:val="006445D3"/>
    <w:rsid w:val="00645A33"/>
    <w:rsid w:val="00650A77"/>
    <w:rsid w:val="00651156"/>
    <w:rsid w:val="00651B82"/>
    <w:rsid w:val="00653DE9"/>
    <w:rsid w:val="00661D05"/>
    <w:rsid w:val="00662C01"/>
    <w:rsid w:val="00665015"/>
    <w:rsid w:val="00665225"/>
    <w:rsid w:val="00666F89"/>
    <w:rsid w:val="00671AEB"/>
    <w:rsid w:val="00673F38"/>
    <w:rsid w:val="00674197"/>
    <w:rsid w:val="006815D0"/>
    <w:rsid w:val="00690113"/>
    <w:rsid w:val="00691F48"/>
    <w:rsid w:val="00692238"/>
    <w:rsid w:val="0069339F"/>
    <w:rsid w:val="006943DC"/>
    <w:rsid w:val="00696C41"/>
    <w:rsid w:val="006A191C"/>
    <w:rsid w:val="006A61D0"/>
    <w:rsid w:val="006B1BF7"/>
    <w:rsid w:val="006B3C3D"/>
    <w:rsid w:val="006B4D2D"/>
    <w:rsid w:val="006C2032"/>
    <w:rsid w:val="006C22F2"/>
    <w:rsid w:val="006C2F79"/>
    <w:rsid w:val="006C3A56"/>
    <w:rsid w:val="006C560D"/>
    <w:rsid w:val="006D02E0"/>
    <w:rsid w:val="006D0B24"/>
    <w:rsid w:val="006D1FE7"/>
    <w:rsid w:val="006D4BA4"/>
    <w:rsid w:val="006D641F"/>
    <w:rsid w:val="006E02D1"/>
    <w:rsid w:val="006E2343"/>
    <w:rsid w:val="006E2F3A"/>
    <w:rsid w:val="006E35CE"/>
    <w:rsid w:val="006F10DD"/>
    <w:rsid w:val="006F5A62"/>
    <w:rsid w:val="006F62F3"/>
    <w:rsid w:val="00702FEE"/>
    <w:rsid w:val="00705AD9"/>
    <w:rsid w:val="00706EE6"/>
    <w:rsid w:val="007111BE"/>
    <w:rsid w:val="00711BE4"/>
    <w:rsid w:val="00711F3F"/>
    <w:rsid w:val="007266D0"/>
    <w:rsid w:val="00727504"/>
    <w:rsid w:val="00731640"/>
    <w:rsid w:val="007316AC"/>
    <w:rsid w:val="0073172D"/>
    <w:rsid w:val="00734E27"/>
    <w:rsid w:val="00736576"/>
    <w:rsid w:val="00737754"/>
    <w:rsid w:val="00737CBC"/>
    <w:rsid w:val="0074292A"/>
    <w:rsid w:val="00745E4C"/>
    <w:rsid w:val="007542DF"/>
    <w:rsid w:val="00757C68"/>
    <w:rsid w:val="007629DE"/>
    <w:rsid w:val="0076394F"/>
    <w:rsid w:val="007675EE"/>
    <w:rsid w:val="007767EC"/>
    <w:rsid w:val="00776F1D"/>
    <w:rsid w:val="00781053"/>
    <w:rsid w:val="00783A00"/>
    <w:rsid w:val="00785464"/>
    <w:rsid w:val="00785B75"/>
    <w:rsid w:val="00793005"/>
    <w:rsid w:val="007A0F2E"/>
    <w:rsid w:val="007A1DFA"/>
    <w:rsid w:val="007A3F20"/>
    <w:rsid w:val="007A3FB9"/>
    <w:rsid w:val="007B02CA"/>
    <w:rsid w:val="007B25D8"/>
    <w:rsid w:val="007B3D3A"/>
    <w:rsid w:val="007B4686"/>
    <w:rsid w:val="007B5D43"/>
    <w:rsid w:val="007C189A"/>
    <w:rsid w:val="007C1BEA"/>
    <w:rsid w:val="007C61E9"/>
    <w:rsid w:val="007D0D76"/>
    <w:rsid w:val="007D2F74"/>
    <w:rsid w:val="007D385C"/>
    <w:rsid w:val="007D3F33"/>
    <w:rsid w:val="007D42D5"/>
    <w:rsid w:val="007D6129"/>
    <w:rsid w:val="007E3B4D"/>
    <w:rsid w:val="007E445C"/>
    <w:rsid w:val="007F1667"/>
    <w:rsid w:val="007F63FE"/>
    <w:rsid w:val="007F6FF4"/>
    <w:rsid w:val="008045F0"/>
    <w:rsid w:val="008048E8"/>
    <w:rsid w:val="0080617B"/>
    <w:rsid w:val="00816E7E"/>
    <w:rsid w:val="00822BF2"/>
    <w:rsid w:val="00822CE8"/>
    <w:rsid w:val="00823A00"/>
    <w:rsid w:val="0082690A"/>
    <w:rsid w:val="0083244C"/>
    <w:rsid w:val="008337DC"/>
    <w:rsid w:val="0083402C"/>
    <w:rsid w:val="008345FE"/>
    <w:rsid w:val="00834B70"/>
    <w:rsid w:val="0084219B"/>
    <w:rsid w:val="00845744"/>
    <w:rsid w:val="008468E5"/>
    <w:rsid w:val="008474A0"/>
    <w:rsid w:val="00851EDD"/>
    <w:rsid w:val="0085306A"/>
    <w:rsid w:val="008543FD"/>
    <w:rsid w:val="00857650"/>
    <w:rsid w:val="008652AA"/>
    <w:rsid w:val="008653E4"/>
    <w:rsid w:val="008666BD"/>
    <w:rsid w:val="0087040E"/>
    <w:rsid w:val="00870B73"/>
    <w:rsid w:val="0087119D"/>
    <w:rsid w:val="008726FB"/>
    <w:rsid w:val="00873117"/>
    <w:rsid w:val="00873918"/>
    <w:rsid w:val="00874A4E"/>
    <w:rsid w:val="00876AE1"/>
    <w:rsid w:val="008802F6"/>
    <w:rsid w:val="00880C79"/>
    <w:rsid w:val="00884089"/>
    <w:rsid w:val="00885691"/>
    <w:rsid w:val="00891B04"/>
    <w:rsid w:val="00892AB1"/>
    <w:rsid w:val="00896000"/>
    <w:rsid w:val="008A041A"/>
    <w:rsid w:val="008A0773"/>
    <w:rsid w:val="008A5B4E"/>
    <w:rsid w:val="008A6595"/>
    <w:rsid w:val="008A7381"/>
    <w:rsid w:val="008A7422"/>
    <w:rsid w:val="008B4179"/>
    <w:rsid w:val="008B5490"/>
    <w:rsid w:val="008B6664"/>
    <w:rsid w:val="008C1E94"/>
    <w:rsid w:val="008C3115"/>
    <w:rsid w:val="008C35DD"/>
    <w:rsid w:val="008C5AAF"/>
    <w:rsid w:val="008C662D"/>
    <w:rsid w:val="008C69C4"/>
    <w:rsid w:val="008D3BD0"/>
    <w:rsid w:val="008D689D"/>
    <w:rsid w:val="008F1D19"/>
    <w:rsid w:val="008F2FBC"/>
    <w:rsid w:val="008F339E"/>
    <w:rsid w:val="008F468B"/>
    <w:rsid w:val="009009F8"/>
    <w:rsid w:val="00902BBB"/>
    <w:rsid w:val="00906CA3"/>
    <w:rsid w:val="009147FD"/>
    <w:rsid w:val="009162E2"/>
    <w:rsid w:val="009238A4"/>
    <w:rsid w:val="0092490A"/>
    <w:rsid w:val="00932C75"/>
    <w:rsid w:val="00932DA8"/>
    <w:rsid w:val="00934DFD"/>
    <w:rsid w:val="009357E1"/>
    <w:rsid w:val="009404C5"/>
    <w:rsid w:val="009407A5"/>
    <w:rsid w:val="00945061"/>
    <w:rsid w:val="0094709F"/>
    <w:rsid w:val="00951666"/>
    <w:rsid w:val="00953EC5"/>
    <w:rsid w:val="00953F1F"/>
    <w:rsid w:val="009541FE"/>
    <w:rsid w:val="009555A2"/>
    <w:rsid w:val="0095679F"/>
    <w:rsid w:val="00960E82"/>
    <w:rsid w:val="009629C4"/>
    <w:rsid w:val="0096330F"/>
    <w:rsid w:val="00966B1C"/>
    <w:rsid w:val="009702A2"/>
    <w:rsid w:val="00973556"/>
    <w:rsid w:val="0097479F"/>
    <w:rsid w:val="00974A4F"/>
    <w:rsid w:val="009754A9"/>
    <w:rsid w:val="009827FE"/>
    <w:rsid w:val="009841AE"/>
    <w:rsid w:val="009858BF"/>
    <w:rsid w:val="00985D82"/>
    <w:rsid w:val="009912D7"/>
    <w:rsid w:val="00993F05"/>
    <w:rsid w:val="009949B7"/>
    <w:rsid w:val="00994B84"/>
    <w:rsid w:val="00995224"/>
    <w:rsid w:val="00995599"/>
    <w:rsid w:val="00996FE5"/>
    <w:rsid w:val="009A470E"/>
    <w:rsid w:val="009A7F1A"/>
    <w:rsid w:val="009B349E"/>
    <w:rsid w:val="009B393D"/>
    <w:rsid w:val="009B70C6"/>
    <w:rsid w:val="009B73FA"/>
    <w:rsid w:val="009C00B6"/>
    <w:rsid w:val="009C00CF"/>
    <w:rsid w:val="009C1948"/>
    <w:rsid w:val="009C41B1"/>
    <w:rsid w:val="009D1540"/>
    <w:rsid w:val="009D1982"/>
    <w:rsid w:val="009D29BB"/>
    <w:rsid w:val="009E165D"/>
    <w:rsid w:val="009E5732"/>
    <w:rsid w:val="009E5AA1"/>
    <w:rsid w:val="009E640A"/>
    <w:rsid w:val="009F0D41"/>
    <w:rsid w:val="009F2B66"/>
    <w:rsid w:val="009F4B37"/>
    <w:rsid w:val="00A05890"/>
    <w:rsid w:val="00A069AA"/>
    <w:rsid w:val="00A07D05"/>
    <w:rsid w:val="00A10406"/>
    <w:rsid w:val="00A12788"/>
    <w:rsid w:val="00A12BE8"/>
    <w:rsid w:val="00A15943"/>
    <w:rsid w:val="00A21F96"/>
    <w:rsid w:val="00A22DDB"/>
    <w:rsid w:val="00A24749"/>
    <w:rsid w:val="00A261FD"/>
    <w:rsid w:val="00A31178"/>
    <w:rsid w:val="00A3171E"/>
    <w:rsid w:val="00A31C46"/>
    <w:rsid w:val="00A328B0"/>
    <w:rsid w:val="00A374C2"/>
    <w:rsid w:val="00A41357"/>
    <w:rsid w:val="00A417AE"/>
    <w:rsid w:val="00A419D1"/>
    <w:rsid w:val="00A5025A"/>
    <w:rsid w:val="00A50C94"/>
    <w:rsid w:val="00A53318"/>
    <w:rsid w:val="00A543E6"/>
    <w:rsid w:val="00A54F45"/>
    <w:rsid w:val="00A55309"/>
    <w:rsid w:val="00A602E8"/>
    <w:rsid w:val="00A66B96"/>
    <w:rsid w:val="00A70F88"/>
    <w:rsid w:val="00A76634"/>
    <w:rsid w:val="00A816EB"/>
    <w:rsid w:val="00A82D30"/>
    <w:rsid w:val="00A86320"/>
    <w:rsid w:val="00A86342"/>
    <w:rsid w:val="00A86995"/>
    <w:rsid w:val="00A86ECB"/>
    <w:rsid w:val="00A90758"/>
    <w:rsid w:val="00A92FB4"/>
    <w:rsid w:val="00A959AA"/>
    <w:rsid w:val="00A9690E"/>
    <w:rsid w:val="00AA2F8E"/>
    <w:rsid w:val="00AA5970"/>
    <w:rsid w:val="00AB0B86"/>
    <w:rsid w:val="00AB5EE2"/>
    <w:rsid w:val="00AB72A3"/>
    <w:rsid w:val="00AC30C1"/>
    <w:rsid w:val="00AC42BB"/>
    <w:rsid w:val="00AC7368"/>
    <w:rsid w:val="00AD02F2"/>
    <w:rsid w:val="00AD186C"/>
    <w:rsid w:val="00AD1B49"/>
    <w:rsid w:val="00AD5C4F"/>
    <w:rsid w:val="00AD6469"/>
    <w:rsid w:val="00AD70DA"/>
    <w:rsid w:val="00AD7E3D"/>
    <w:rsid w:val="00AE277E"/>
    <w:rsid w:val="00AE4296"/>
    <w:rsid w:val="00AE5507"/>
    <w:rsid w:val="00AE6291"/>
    <w:rsid w:val="00AF002A"/>
    <w:rsid w:val="00AF1FC2"/>
    <w:rsid w:val="00AF2BEA"/>
    <w:rsid w:val="00AF3EAE"/>
    <w:rsid w:val="00AF5AED"/>
    <w:rsid w:val="00AF62BC"/>
    <w:rsid w:val="00AF69DA"/>
    <w:rsid w:val="00B0176B"/>
    <w:rsid w:val="00B01D21"/>
    <w:rsid w:val="00B1404D"/>
    <w:rsid w:val="00B160DC"/>
    <w:rsid w:val="00B20F41"/>
    <w:rsid w:val="00B2121A"/>
    <w:rsid w:val="00B22B94"/>
    <w:rsid w:val="00B23998"/>
    <w:rsid w:val="00B23A91"/>
    <w:rsid w:val="00B251BC"/>
    <w:rsid w:val="00B3344B"/>
    <w:rsid w:val="00B338BC"/>
    <w:rsid w:val="00B37DDB"/>
    <w:rsid w:val="00B4090F"/>
    <w:rsid w:val="00B4200F"/>
    <w:rsid w:val="00B44F98"/>
    <w:rsid w:val="00B46BC0"/>
    <w:rsid w:val="00B46F91"/>
    <w:rsid w:val="00B5088D"/>
    <w:rsid w:val="00B51740"/>
    <w:rsid w:val="00B5291F"/>
    <w:rsid w:val="00B55A69"/>
    <w:rsid w:val="00B603AA"/>
    <w:rsid w:val="00B61954"/>
    <w:rsid w:val="00B61CC3"/>
    <w:rsid w:val="00B66CE0"/>
    <w:rsid w:val="00B672F1"/>
    <w:rsid w:val="00B71B99"/>
    <w:rsid w:val="00B72378"/>
    <w:rsid w:val="00B7424A"/>
    <w:rsid w:val="00B77A18"/>
    <w:rsid w:val="00B806F1"/>
    <w:rsid w:val="00B80A85"/>
    <w:rsid w:val="00B8210F"/>
    <w:rsid w:val="00B854AE"/>
    <w:rsid w:val="00B8639F"/>
    <w:rsid w:val="00B87512"/>
    <w:rsid w:val="00B87555"/>
    <w:rsid w:val="00B87F93"/>
    <w:rsid w:val="00B90DFF"/>
    <w:rsid w:val="00B945A9"/>
    <w:rsid w:val="00B94B4F"/>
    <w:rsid w:val="00B973C9"/>
    <w:rsid w:val="00BA2310"/>
    <w:rsid w:val="00BA2AFF"/>
    <w:rsid w:val="00BA2EA5"/>
    <w:rsid w:val="00BA3AF0"/>
    <w:rsid w:val="00BA3D5F"/>
    <w:rsid w:val="00BA7022"/>
    <w:rsid w:val="00BA7375"/>
    <w:rsid w:val="00BA7615"/>
    <w:rsid w:val="00BB3A35"/>
    <w:rsid w:val="00BB539A"/>
    <w:rsid w:val="00BB5E9C"/>
    <w:rsid w:val="00BC163C"/>
    <w:rsid w:val="00BC1A4B"/>
    <w:rsid w:val="00BC56EE"/>
    <w:rsid w:val="00BC7B2A"/>
    <w:rsid w:val="00BD2876"/>
    <w:rsid w:val="00BD457E"/>
    <w:rsid w:val="00BD5404"/>
    <w:rsid w:val="00BD5CD7"/>
    <w:rsid w:val="00BE239A"/>
    <w:rsid w:val="00BE2FB6"/>
    <w:rsid w:val="00BE4235"/>
    <w:rsid w:val="00BE43F6"/>
    <w:rsid w:val="00BE55EB"/>
    <w:rsid w:val="00BE60EF"/>
    <w:rsid w:val="00BE75C6"/>
    <w:rsid w:val="00BE7D1A"/>
    <w:rsid w:val="00BF13DF"/>
    <w:rsid w:val="00BF23B7"/>
    <w:rsid w:val="00BF52D5"/>
    <w:rsid w:val="00BF5B39"/>
    <w:rsid w:val="00C021F5"/>
    <w:rsid w:val="00C025BD"/>
    <w:rsid w:val="00C03439"/>
    <w:rsid w:val="00C05FCA"/>
    <w:rsid w:val="00C10289"/>
    <w:rsid w:val="00C10C83"/>
    <w:rsid w:val="00C11039"/>
    <w:rsid w:val="00C14EB5"/>
    <w:rsid w:val="00C16D57"/>
    <w:rsid w:val="00C204D5"/>
    <w:rsid w:val="00C21EEF"/>
    <w:rsid w:val="00C254FF"/>
    <w:rsid w:val="00C3304C"/>
    <w:rsid w:val="00C340E0"/>
    <w:rsid w:val="00C35FB1"/>
    <w:rsid w:val="00C43DE7"/>
    <w:rsid w:val="00C44171"/>
    <w:rsid w:val="00C45FAA"/>
    <w:rsid w:val="00C50256"/>
    <w:rsid w:val="00C53A40"/>
    <w:rsid w:val="00C54055"/>
    <w:rsid w:val="00C548B6"/>
    <w:rsid w:val="00C57ACC"/>
    <w:rsid w:val="00C60672"/>
    <w:rsid w:val="00C66187"/>
    <w:rsid w:val="00C6701A"/>
    <w:rsid w:val="00C706C9"/>
    <w:rsid w:val="00C71F0C"/>
    <w:rsid w:val="00C84B72"/>
    <w:rsid w:val="00C84D58"/>
    <w:rsid w:val="00C87D22"/>
    <w:rsid w:val="00C90703"/>
    <w:rsid w:val="00C90AA0"/>
    <w:rsid w:val="00C92238"/>
    <w:rsid w:val="00C92EA7"/>
    <w:rsid w:val="00C94B11"/>
    <w:rsid w:val="00C972E8"/>
    <w:rsid w:val="00CA0186"/>
    <w:rsid w:val="00CA13DB"/>
    <w:rsid w:val="00CA26BC"/>
    <w:rsid w:val="00CA4AB9"/>
    <w:rsid w:val="00CA7DAE"/>
    <w:rsid w:val="00CB0F2B"/>
    <w:rsid w:val="00CB6550"/>
    <w:rsid w:val="00CC679F"/>
    <w:rsid w:val="00CC7108"/>
    <w:rsid w:val="00CC730F"/>
    <w:rsid w:val="00CD2AAB"/>
    <w:rsid w:val="00CD7A31"/>
    <w:rsid w:val="00CE2893"/>
    <w:rsid w:val="00CE69A3"/>
    <w:rsid w:val="00CE6FFD"/>
    <w:rsid w:val="00CE70E2"/>
    <w:rsid w:val="00CE7974"/>
    <w:rsid w:val="00CF274C"/>
    <w:rsid w:val="00CF4073"/>
    <w:rsid w:val="00CF75C2"/>
    <w:rsid w:val="00D0087B"/>
    <w:rsid w:val="00D0483B"/>
    <w:rsid w:val="00D12AE3"/>
    <w:rsid w:val="00D1345F"/>
    <w:rsid w:val="00D15027"/>
    <w:rsid w:val="00D17FF7"/>
    <w:rsid w:val="00D266C3"/>
    <w:rsid w:val="00D26BBB"/>
    <w:rsid w:val="00D33724"/>
    <w:rsid w:val="00D34255"/>
    <w:rsid w:val="00D404EC"/>
    <w:rsid w:val="00D45580"/>
    <w:rsid w:val="00D462B5"/>
    <w:rsid w:val="00D50E8C"/>
    <w:rsid w:val="00D54109"/>
    <w:rsid w:val="00D5567B"/>
    <w:rsid w:val="00D55DD8"/>
    <w:rsid w:val="00D5741F"/>
    <w:rsid w:val="00D601FA"/>
    <w:rsid w:val="00D623A6"/>
    <w:rsid w:val="00D6377A"/>
    <w:rsid w:val="00D6509A"/>
    <w:rsid w:val="00D652A3"/>
    <w:rsid w:val="00D70C49"/>
    <w:rsid w:val="00D72CAC"/>
    <w:rsid w:val="00D73D51"/>
    <w:rsid w:val="00D75339"/>
    <w:rsid w:val="00D76A87"/>
    <w:rsid w:val="00D76D99"/>
    <w:rsid w:val="00D80CF8"/>
    <w:rsid w:val="00D829B4"/>
    <w:rsid w:val="00D9731F"/>
    <w:rsid w:val="00DA324F"/>
    <w:rsid w:val="00DA43FA"/>
    <w:rsid w:val="00DA4C55"/>
    <w:rsid w:val="00DA5E30"/>
    <w:rsid w:val="00DA64BD"/>
    <w:rsid w:val="00DB35B7"/>
    <w:rsid w:val="00DC0FDC"/>
    <w:rsid w:val="00DC4082"/>
    <w:rsid w:val="00DC47D9"/>
    <w:rsid w:val="00DD02A5"/>
    <w:rsid w:val="00DD2892"/>
    <w:rsid w:val="00DD5A1A"/>
    <w:rsid w:val="00DE6D44"/>
    <w:rsid w:val="00DF0F2A"/>
    <w:rsid w:val="00DF32C3"/>
    <w:rsid w:val="00DF54A6"/>
    <w:rsid w:val="00DF5742"/>
    <w:rsid w:val="00DF5FE2"/>
    <w:rsid w:val="00DF777C"/>
    <w:rsid w:val="00E06AA7"/>
    <w:rsid w:val="00E130D7"/>
    <w:rsid w:val="00E131C4"/>
    <w:rsid w:val="00E13DC1"/>
    <w:rsid w:val="00E1701F"/>
    <w:rsid w:val="00E2139F"/>
    <w:rsid w:val="00E23424"/>
    <w:rsid w:val="00E40DC4"/>
    <w:rsid w:val="00E445B9"/>
    <w:rsid w:val="00E4709A"/>
    <w:rsid w:val="00E511AB"/>
    <w:rsid w:val="00E527BD"/>
    <w:rsid w:val="00E548A9"/>
    <w:rsid w:val="00E56A22"/>
    <w:rsid w:val="00E63257"/>
    <w:rsid w:val="00E67608"/>
    <w:rsid w:val="00E67EA4"/>
    <w:rsid w:val="00E7083F"/>
    <w:rsid w:val="00E7132A"/>
    <w:rsid w:val="00E71C54"/>
    <w:rsid w:val="00E75C61"/>
    <w:rsid w:val="00E76854"/>
    <w:rsid w:val="00E87928"/>
    <w:rsid w:val="00E9190B"/>
    <w:rsid w:val="00E95D95"/>
    <w:rsid w:val="00E965CC"/>
    <w:rsid w:val="00EA6DC0"/>
    <w:rsid w:val="00EA7C76"/>
    <w:rsid w:val="00EB130A"/>
    <w:rsid w:val="00EB53E2"/>
    <w:rsid w:val="00EB6625"/>
    <w:rsid w:val="00EB79A7"/>
    <w:rsid w:val="00EC2D59"/>
    <w:rsid w:val="00EC2F1A"/>
    <w:rsid w:val="00EC3078"/>
    <w:rsid w:val="00EC51B6"/>
    <w:rsid w:val="00EC5AB0"/>
    <w:rsid w:val="00EC5AD0"/>
    <w:rsid w:val="00EC6C2C"/>
    <w:rsid w:val="00ED0944"/>
    <w:rsid w:val="00ED2CCF"/>
    <w:rsid w:val="00ED5C4D"/>
    <w:rsid w:val="00EE2830"/>
    <w:rsid w:val="00EE2AD1"/>
    <w:rsid w:val="00EE31F2"/>
    <w:rsid w:val="00EE3303"/>
    <w:rsid w:val="00EE3480"/>
    <w:rsid w:val="00EE34CF"/>
    <w:rsid w:val="00EE3DBE"/>
    <w:rsid w:val="00EE6EC8"/>
    <w:rsid w:val="00EE740D"/>
    <w:rsid w:val="00F034EC"/>
    <w:rsid w:val="00F101CC"/>
    <w:rsid w:val="00F10CF7"/>
    <w:rsid w:val="00F16512"/>
    <w:rsid w:val="00F17182"/>
    <w:rsid w:val="00F20111"/>
    <w:rsid w:val="00F206B9"/>
    <w:rsid w:val="00F21762"/>
    <w:rsid w:val="00F2462E"/>
    <w:rsid w:val="00F27F93"/>
    <w:rsid w:val="00F308F7"/>
    <w:rsid w:val="00F33008"/>
    <w:rsid w:val="00F377F2"/>
    <w:rsid w:val="00F4173B"/>
    <w:rsid w:val="00F43B38"/>
    <w:rsid w:val="00F50B49"/>
    <w:rsid w:val="00F51825"/>
    <w:rsid w:val="00F533CA"/>
    <w:rsid w:val="00F5650A"/>
    <w:rsid w:val="00F57E82"/>
    <w:rsid w:val="00F66ACE"/>
    <w:rsid w:val="00F7011B"/>
    <w:rsid w:val="00F72262"/>
    <w:rsid w:val="00F73348"/>
    <w:rsid w:val="00F74BD2"/>
    <w:rsid w:val="00F7573E"/>
    <w:rsid w:val="00F80D58"/>
    <w:rsid w:val="00F91534"/>
    <w:rsid w:val="00F9281C"/>
    <w:rsid w:val="00F95F35"/>
    <w:rsid w:val="00F966F4"/>
    <w:rsid w:val="00FA247B"/>
    <w:rsid w:val="00FA5D8B"/>
    <w:rsid w:val="00FB1927"/>
    <w:rsid w:val="00FB3CEA"/>
    <w:rsid w:val="00FC2737"/>
    <w:rsid w:val="00FC2C15"/>
    <w:rsid w:val="00FC3AF7"/>
    <w:rsid w:val="00FC50FE"/>
    <w:rsid w:val="00FD2E2E"/>
    <w:rsid w:val="00FD3CE2"/>
    <w:rsid w:val="00FD7525"/>
    <w:rsid w:val="00FE0FB6"/>
    <w:rsid w:val="00FE3D86"/>
    <w:rsid w:val="00FE6095"/>
    <w:rsid w:val="00FE73D2"/>
    <w:rsid w:val="00FF09BC"/>
    <w:rsid w:val="00FF0C0F"/>
    <w:rsid w:val="00FF47B8"/>
    <w:rsid w:val="00FF4B52"/>
    <w:rsid w:val="00FF5C80"/>
    <w:rsid w:val="00FF5F12"/>
    <w:rsid w:val="00FF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6836A94"/>
  <w15:docId w15:val="{95611F04-7F0A-4248-903B-0A8502F1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225"/>
    <w:pPr>
      <w:autoSpaceDE w:val="0"/>
      <w:autoSpaceDN w:val="0"/>
    </w:pPr>
  </w:style>
  <w:style w:type="paragraph" w:styleId="Titlu1">
    <w:name w:val="heading 1"/>
    <w:basedOn w:val="Normal"/>
    <w:link w:val="Titlu1Caracter"/>
    <w:uiPriority w:val="99"/>
    <w:qFormat/>
    <w:rsid w:val="00665225"/>
    <w:pPr>
      <w:spacing w:before="280"/>
      <w:outlineLvl w:val="0"/>
    </w:pPr>
    <w:rPr>
      <w:rFonts w:ascii="Arial Black" w:hAnsi="Arial Black" w:cs="Arial Black"/>
      <w:color w:val="000000"/>
      <w:sz w:val="28"/>
      <w:szCs w:val="28"/>
    </w:rPr>
  </w:style>
  <w:style w:type="paragraph" w:styleId="Titlu2">
    <w:name w:val="heading 2"/>
    <w:basedOn w:val="Normal"/>
    <w:link w:val="Titlu2Caracter"/>
    <w:uiPriority w:val="99"/>
    <w:qFormat/>
    <w:rsid w:val="00665225"/>
    <w:pPr>
      <w:spacing w:before="120"/>
      <w:outlineLvl w:val="1"/>
    </w:pPr>
    <w:rPr>
      <w:rFonts w:ascii="Arial" w:hAnsi="Arial" w:cs="Arial"/>
      <w:b/>
      <w:bCs/>
      <w:color w:val="000000"/>
      <w:sz w:val="24"/>
      <w:szCs w:val="24"/>
    </w:rPr>
  </w:style>
  <w:style w:type="paragraph" w:styleId="Titlu3">
    <w:name w:val="heading 3"/>
    <w:basedOn w:val="Normal"/>
    <w:link w:val="Titlu3Caracter"/>
    <w:uiPriority w:val="99"/>
    <w:qFormat/>
    <w:rsid w:val="00665225"/>
    <w:pPr>
      <w:spacing w:before="120"/>
      <w:outlineLvl w:val="2"/>
    </w:pPr>
    <w:rPr>
      <w:b/>
      <w:bCs/>
      <w:color w:val="000000"/>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665225"/>
    <w:rPr>
      <w:rFonts w:ascii="Cambria" w:hAnsi="Cambria" w:cs="Cambria"/>
      <w:b/>
      <w:bCs/>
      <w:kern w:val="32"/>
      <w:sz w:val="32"/>
      <w:szCs w:val="32"/>
    </w:rPr>
  </w:style>
  <w:style w:type="character" w:customStyle="1" w:styleId="Titlu2Caracter">
    <w:name w:val="Titlu 2 Caracter"/>
    <w:link w:val="Titlu2"/>
    <w:uiPriority w:val="99"/>
    <w:semiHidden/>
    <w:locked/>
    <w:rsid w:val="00665225"/>
    <w:rPr>
      <w:rFonts w:ascii="Cambria" w:hAnsi="Cambria" w:cs="Cambria"/>
      <w:b/>
      <w:bCs/>
      <w:i/>
      <w:iCs/>
      <w:sz w:val="28"/>
      <w:szCs w:val="28"/>
    </w:rPr>
  </w:style>
  <w:style w:type="character" w:customStyle="1" w:styleId="Titlu3Caracter">
    <w:name w:val="Titlu 3 Caracter"/>
    <w:link w:val="Titlu3"/>
    <w:uiPriority w:val="99"/>
    <w:semiHidden/>
    <w:locked/>
    <w:rsid w:val="00665225"/>
    <w:rPr>
      <w:rFonts w:ascii="Cambria" w:hAnsi="Cambria" w:cs="Cambria"/>
      <w:b/>
      <w:bCs/>
      <w:sz w:val="26"/>
      <w:szCs w:val="26"/>
    </w:rPr>
  </w:style>
  <w:style w:type="paragraph" w:styleId="Titlu">
    <w:name w:val="Title"/>
    <w:basedOn w:val="Normal"/>
    <w:link w:val="TitluCaracter"/>
    <w:uiPriority w:val="99"/>
    <w:qFormat/>
    <w:rsid w:val="00665225"/>
    <w:pPr>
      <w:spacing w:after="240"/>
      <w:jc w:val="center"/>
    </w:pPr>
    <w:rPr>
      <w:rFonts w:ascii="Arial Black" w:hAnsi="Arial Black" w:cs="Arial Black"/>
      <w:color w:val="000000"/>
      <w:sz w:val="48"/>
      <w:szCs w:val="48"/>
    </w:rPr>
  </w:style>
  <w:style w:type="character" w:customStyle="1" w:styleId="TitluCaracter">
    <w:name w:val="Titlu Caracter"/>
    <w:link w:val="Titlu"/>
    <w:uiPriority w:val="99"/>
    <w:locked/>
    <w:rsid w:val="00665225"/>
    <w:rPr>
      <w:rFonts w:ascii="Cambria" w:hAnsi="Cambria" w:cs="Cambria"/>
      <w:b/>
      <w:bCs/>
      <w:kern w:val="28"/>
      <w:sz w:val="32"/>
      <w:szCs w:val="32"/>
    </w:rPr>
  </w:style>
  <w:style w:type="paragraph" w:customStyle="1" w:styleId="OutlineNotIndented">
    <w:name w:val="Outline (Not Indented)"/>
    <w:basedOn w:val="Normal"/>
    <w:uiPriority w:val="99"/>
    <w:rsid w:val="00665225"/>
    <w:rPr>
      <w:color w:val="000000"/>
      <w:sz w:val="24"/>
      <w:szCs w:val="24"/>
    </w:rPr>
  </w:style>
  <w:style w:type="paragraph" w:customStyle="1" w:styleId="OutlineIndented">
    <w:name w:val="Outline (Indented)"/>
    <w:basedOn w:val="Normal"/>
    <w:uiPriority w:val="99"/>
    <w:rsid w:val="00665225"/>
    <w:rPr>
      <w:color w:val="000000"/>
      <w:sz w:val="24"/>
      <w:szCs w:val="24"/>
    </w:rPr>
  </w:style>
  <w:style w:type="paragraph" w:customStyle="1" w:styleId="TableText">
    <w:name w:val="Table Text"/>
    <w:basedOn w:val="Normal"/>
    <w:uiPriority w:val="99"/>
    <w:rsid w:val="00665225"/>
    <w:pPr>
      <w:jc w:val="right"/>
    </w:pPr>
    <w:rPr>
      <w:color w:val="000000"/>
      <w:sz w:val="24"/>
      <w:szCs w:val="24"/>
    </w:rPr>
  </w:style>
  <w:style w:type="paragraph" w:customStyle="1" w:styleId="NumberList">
    <w:name w:val="Number List"/>
    <w:basedOn w:val="Normal"/>
    <w:uiPriority w:val="99"/>
    <w:rsid w:val="00665225"/>
    <w:rPr>
      <w:color w:val="000000"/>
      <w:sz w:val="24"/>
      <w:szCs w:val="24"/>
    </w:rPr>
  </w:style>
  <w:style w:type="paragraph" w:customStyle="1" w:styleId="FirstLineIndent">
    <w:name w:val="First Line Indent"/>
    <w:basedOn w:val="Normal"/>
    <w:uiPriority w:val="99"/>
    <w:rsid w:val="00665225"/>
    <w:pPr>
      <w:ind w:firstLine="720"/>
    </w:pPr>
    <w:rPr>
      <w:color w:val="000000"/>
      <w:sz w:val="24"/>
      <w:szCs w:val="24"/>
    </w:rPr>
  </w:style>
  <w:style w:type="paragraph" w:customStyle="1" w:styleId="Bullet2">
    <w:name w:val="Bullet 2"/>
    <w:basedOn w:val="Normal"/>
    <w:uiPriority w:val="99"/>
    <w:rsid w:val="00665225"/>
    <w:rPr>
      <w:color w:val="000000"/>
      <w:sz w:val="24"/>
      <w:szCs w:val="24"/>
    </w:rPr>
  </w:style>
  <w:style w:type="paragraph" w:customStyle="1" w:styleId="Bullet1">
    <w:name w:val="Bullet 1"/>
    <w:basedOn w:val="Normal"/>
    <w:uiPriority w:val="99"/>
    <w:rsid w:val="00665225"/>
    <w:rPr>
      <w:color w:val="000000"/>
      <w:sz w:val="24"/>
      <w:szCs w:val="24"/>
    </w:rPr>
  </w:style>
  <w:style w:type="paragraph" w:customStyle="1" w:styleId="BodySingle">
    <w:name w:val="Body Single"/>
    <w:basedOn w:val="Normal"/>
    <w:uiPriority w:val="99"/>
    <w:rsid w:val="00665225"/>
    <w:rPr>
      <w:color w:val="000000"/>
      <w:sz w:val="24"/>
      <w:szCs w:val="24"/>
    </w:rPr>
  </w:style>
  <w:style w:type="paragraph" w:customStyle="1" w:styleId="DefaultText">
    <w:name w:val="Default Text"/>
    <w:basedOn w:val="Normal"/>
    <w:uiPriority w:val="99"/>
    <w:rsid w:val="00665225"/>
    <w:rPr>
      <w:color w:val="000000"/>
      <w:sz w:val="24"/>
      <w:szCs w:val="24"/>
    </w:rPr>
  </w:style>
  <w:style w:type="paragraph" w:styleId="Subsol">
    <w:name w:val="footer"/>
    <w:basedOn w:val="Normal"/>
    <w:link w:val="SubsolCaracter"/>
    <w:uiPriority w:val="99"/>
    <w:rsid w:val="00EB53E2"/>
    <w:pPr>
      <w:tabs>
        <w:tab w:val="center" w:pos="4320"/>
        <w:tab w:val="right" w:pos="8640"/>
      </w:tabs>
    </w:pPr>
  </w:style>
  <w:style w:type="character" w:customStyle="1" w:styleId="SubsolCaracter">
    <w:name w:val="Subsol Caracter"/>
    <w:link w:val="Subsol"/>
    <w:uiPriority w:val="99"/>
    <w:locked/>
    <w:rsid w:val="00665225"/>
    <w:rPr>
      <w:rFonts w:cs="Times New Roman"/>
      <w:sz w:val="20"/>
      <w:szCs w:val="20"/>
    </w:rPr>
  </w:style>
  <w:style w:type="character" w:styleId="Numrdepagin">
    <w:name w:val="page number"/>
    <w:rsid w:val="00EB53E2"/>
    <w:rPr>
      <w:rFonts w:cs="Times New Roman"/>
    </w:rPr>
  </w:style>
  <w:style w:type="table" w:styleId="Tabelgril">
    <w:name w:val="Table Grid"/>
    <w:basedOn w:val="TabelNormal"/>
    <w:uiPriority w:val="99"/>
    <w:rsid w:val="00AD0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rsid w:val="00106EE6"/>
    <w:rPr>
      <w:rFonts w:ascii="Tahoma" w:hAnsi="Tahoma" w:cs="Tahoma"/>
      <w:sz w:val="16"/>
      <w:szCs w:val="16"/>
    </w:rPr>
  </w:style>
  <w:style w:type="character" w:customStyle="1" w:styleId="TextnBalonCaracter">
    <w:name w:val="Text în Balon Caracter"/>
    <w:link w:val="TextnBalon"/>
    <w:uiPriority w:val="99"/>
    <w:semiHidden/>
    <w:locked/>
    <w:rsid w:val="00665225"/>
    <w:rPr>
      <w:rFonts w:ascii="Tahoma" w:hAnsi="Tahoma" w:cs="Tahoma"/>
      <w:sz w:val="16"/>
      <w:szCs w:val="16"/>
    </w:rPr>
  </w:style>
  <w:style w:type="paragraph" w:styleId="Antet">
    <w:name w:val="header"/>
    <w:aliases w:val="even"/>
    <w:basedOn w:val="Normal"/>
    <w:link w:val="AntetCaracter"/>
    <w:uiPriority w:val="99"/>
    <w:unhideWhenUsed/>
    <w:rsid w:val="008543FD"/>
    <w:pPr>
      <w:tabs>
        <w:tab w:val="center" w:pos="4536"/>
        <w:tab w:val="right" w:pos="9072"/>
      </w:tabs>
    </w:pPr>
  </w:style>
  <w:style w:type="character" w:customStyle="1" w:styleId="AntetCaracter">
    <w:name w:val="Antet Caracter"/>
    <w:aliases w:val="even Caracter"/>
    <w:link w:val="Antet"/>
    <w:uiPriority w:val="99"/>
    <w:locked/>
    <w:rsid w:val="008543FD"/>
    <w:rPr>
      <w:rFonts w:cs="Times New Roman"/>
      <w:sz w:val="20"/>
      <w:szCs w:val="20"/>
      <w:lang w:val="en-US" w:eastAsia="en-US"/>
    </w:rPr>
  </w:style>
  <w:style w:type="paragraph" w:styleId="NormalWeb">
    <w:name w:val="Normal (Web)"/>
    <w:basedOn w:val="Normal"/>
    <w:uiPriority w:val="99"/>
    <w:unhideWhenUsed/>
    <w:rsid w:val="000A256F"/>
    <w:pPr>
      <w:autoSpaceDE/>
      <w:autoSpaceDN/>
      <w:spacing w:before="100" w:beforeAutospacing="1" w:after="100" w:afterAutospacing="1"/>
    </w:pPr>
    <w:rPr>
      <w:sz w:val="24"/>
      <w:szCs w:val="24"/>
      <w:lang w:val="ro-RO" w:eastAsia="ro-RO"/>
    </w:rPr>
  </w:style>
  <w:style w:type="paragraph" w:styleId="Listparagraf">
    <w:name w:val="List Paragraph"/>
    <w:basedOn w:val="Normal"/>
    <w:uiPriority w:val="34"/>
    <w:qFormat/>
    <w:rsid w:val="00F7011B"/>
    <w:pPr>
      <w:autoSpaceDE/>
      <w:autoSpaceDN/>
      <w:ind w:left="720"/>
    </w:pPr>
    <w:rPr>
      <w:sz w:val="24"/>
      <w:szCs w:val="24"/>
    </w:rPr>
  </w:style>
  <w:style w:type="character" w:customStyle="1" w:styleId="ln2tpunct">
    <w:name w:val="ln2tpunct"/>
    <w:basedOn w:val="Fontdeparagrafimplicit"/>
    <w:rsid w:val="00F7011B"/>
  </w:style>
  <w:style w:type="paragraph" w:styleId="Frspaiere">
    <w:name w:val="No Spacing"/>
    <w:link w:val="FrspaiereCaracter"/>
    <w:uiPriority w:val="1"/>
    <w:qFormat/>
    <w:rsid w:val="00F7011B"/>
    <w:rPr>
      <w:rFonts w:ascii="Calibri" w:hAnsi="Calibri"/>
      <w:sz w:val="22"/>
      <w:szCs w:val="22"/>
    </w:rPr>
  </w:style>
  <w:style w:type="character" w:customStyle="1" w:styleId="FrspaiereCaracter">
    <w:name w:val="Fără spațiere Caracter"/>
    <w:link w:val="Frspaiere"/>
    <w:uiPriority w:val="1"/>
    <w:rsid w:val="00F7011B"/>
    <w:rPr>
      <w:rFonts w:ascii="Calibri" w:hAnsi="Calibri"/>
      <w:sz w:val="22"/>
      <w:szCs w:val="22"/>
      <w:lang w:val="en-US" w:eastAsia="en-US" w:bidi="ar-SA"/>
    </w:rPr>
  </w:style>
  <w:style w:type="character" w:styleId="Referincomentariu">
    <w:name w:val="annotation reference"/>
    <w:uiPriority w:val="99"/>
    <w:semiHidden/>
    <w:unhideWhenUsed/>
    <w:rsid w:val="00162A4D"/>
    <w:rPr>
      <w:sz w:val="16"/>
      <w:szCs w:val="16"/>
    </w:rPr>
  </w:style>
  <w:style w:type="paragraph" w:styleId="Textcomentariu">
    <w:name w:val="annotation text"/>
    <w:basedOn w:val="Normal"/>
    <w:link w:val="TextcomentariuCaracter"/>
    <w:uiPriority w:val="99"/>
    <w:semiHidden/>
    <w:unhideWhenUsed/>
    <w:rsid w:val="00162A4D"/>
  </w:style>
  <w:style w:type="character" w:customStyle="1" w:styleId="TextcomentariuCaracter">
    <w:name w:val="Text comentariu Caracter"/>
    <w:link w:val="Textcomentariu"/>
    <w:uiPriority w:val="99"/>
    <w:semiHidden/>
    <w:rsid w:val="00162A4D"/>
    <w:rPr>
      <w:lang w:val="en-US" w:eastAsia="en-US"/>
    </w:rPr>
  </w:style>
  <w:style w:type="paragraph" w:styleId="SubiectComentariu">
    <w:name w:val="annotation subject"/>
    <w:basedOn w:val="Textcomentariu"/>
    <w:next w:val="Textcomentariu"/>
    <w:link w:val="SubiectComentariuCaracter"/>
    <w:uiPriority w:val="99"/>
    <w:semiHidden/>
    <w:unhideWhenUsed/>
    <w:rsid w:val="00162A4D"/>
    <w:rPr>
      <w:b/>
      <w:bCs/>
    </w:rPr>
  </w:style>
  <w:style w:type="character" w:customStyle="1" w:styleId="SubiectComentariuCaracter">
    <w:name w:val="Subiect Comentariu Caracter"/>
    <w:link w:val="SubiectComentariu"/>
    <w:uiPriority w:val="99"/>
    <w:semiHidden/>
    <w:rsid w:val="00162A4D"/>
    <w:rPr>
      <w:b/>
      <w:bCs/>
      <w:lang w:val="en-US" w:eastAsia="en-US"/>
    </w:rPr>
  </w:style>
  <w:style w:type="paragraph" w:styleId="Revizuire">
    <w:name w:val="Revision"/>
    <w:hidden/>
    <w:uiPriority w:val="99"/>
    <w:semiHidden/>
    <w:rsid w:val="00162A4D"/>
  </w:style>
  <w:style w:type="paragraph" w:styleId="Corptext2">
    <w:name w:val="Body Text 2"/>
    <w:basedOn w:val="Normal"/>
    <w:link w:val="Corptext2Caracter"/>
    <w:rsid w:val="00EE3DBE"/>
    <w:pPr>
      <w:autoSpaceDE/>
      <w:autoSpaceDN/>
      <w:jc w:val="both"/>
    </w:pPr>
    <w:rPr>
      <w:szCs w:val="24"/>
    </w:rPr>
  </w:style>
  <w:style w:type="character" w:customStyle="1" w:styleId="Corptext2Caracter">
    <w:name w:val="Corp text 2 Caracter"/>
    <w:link w:val="Corptext2"/>
    <w:rsid w:val="00EE3DBE"/>
    <w:rPr>
      <w:szCs w:val="24"/>
      <w:lang w:val="en-US" w:eastAsia="en-US"/>
    </w:rPr>
  </w:style>
  <w:style w:type="paragraph" w:styleId="Subtitlu">
    <w:name w:val="Subtitle"/>
    <w:basedOn w:val="Normal"/>
    <w:next w:val="Normal"/>
    <w:link w:val="SubtitluCaracter"/>
    <w:qFormat/>
    <w:locked/>
    <w:rsid w:val="00EE3DBE"/>
    <w:pPr>
      <w:numPr>
        <w:ilvl w:val="1"/>
      </w:numPr>
      <w:autoSpaceDE/>
      <w:autoSpaceDN/>
    </w:pPr>
    <w:rPr>
      <w:rFonts w:ascii="Cambria" w:hAnsi="Cambria"/>
      <w:i/>
      <w:iCs/>
      <w:color w:val="4F81BD"/>
      <w:spacing w:val="15"/>
      <w:sz w:val="24"/>
      <w:szCs w:val="24"/>
    </w:rPr>
  </w:style>
  <w:style w:type="character" w:customStyle="1" w:styleId="SubtitluCaracter">
    <w:name w:val="Subtitlu Caracter"/>
    <w:link w:val="Subtitlu"/>
    <w:rsid w:val="00EE3DBE"/>
    <w:rPr>
      <w:rFonts w:ascii="Cambria" w:eastAsia="Times New Roman" w:hAnsi="Cambria" w:cs="Times New Roman"/>
      <w:i/>
      <w:iCs/>
      <w:color w:val="4F81BD"/>
      <w:spacing w:val="15"/>
      <w:sz w:val="24"/>
      <w:szCs w:val="24"/>
      <w:lang w:val="en-US" w:eastAsia="en-US"/>
    </w:rPr>
  </w:style>
  <w:style w:type="character" w:styleId="Accentuat">
    <w:name w:val="Emphasis"/>
    <w:qFormat/>
    <w:locked/>
    <w:rsid w:val="00706EE6"/>
    <w:rPr>
      <w:i/>
      <w:iCs/>
    </w:rPr>
  </w:style>
  <w:style w:type="character" w:customStyle="1" w:styleId="tabletxteygChar">
    <w:name w:val="tabletxt eyg Char"/>
    <w:link w:val="tabletxteyg"/>
    <w:rsid w:val="0092490A"/>
    <w:rPr>
      <w:rFonts w:ascii="EY Gothic Comp BookPS" w:hAnsi="EY Gothic Comp BookPS"/>
      <w:color w:val="000000"/>
      <w:lang w:val="en-GB" w:eastAsia="en-US"/>
    </w:rPr>
  </w:style>
  <w:style w:type="paragraph" w:customStyle="1" w:styleId="tabletxteyg">
    <w:name w:val="tabletxt eyg"/>
    <w:basedOn w:val="Normal"/>
    <w:link w:val="tabletxteygChar"/>
    <w:rsid w:val="0092490A"/>
    <w:pPr>
      <w:tabs>
        <w:tab w:val="right" w:leader="dot" w:pos="9739"/>
      </w:tabs>
      <w:overflowPunct w:val="0"/>
      <w:adjustRightInd w:val="0"/>
      <w:spacing w:after="80" w:line="240" w:lineRule="exact"/>
      <w:textAlignment w:val="baseline"/>
    </w:pPr>
    <w:rPr>
      <w:rFonts w:ascii="EY Gothic Comp BookPS" w:hAnsi="EY Gothic Comp BookPS"/>
      <w:color w:val="000000"/>
      <w:lang w:val="en-GB"/>
    </w:rPr>
  </w:style>
  <w:style w:type="character" w:styleId="Hyperlink">
    <w:name w:val="Hyperlink"/>
    <w:basedOn w:val="Fontdeparagrafimplicit"/>
    <w:uiPriority w:val="99"/>
    <w:unhideWhenUsed/>
    <w:rsid w:val="005F76BD"/>
    <w:rPr>
      <w:color w:val="0563C1" w:themeColor="hyperlink"/>
      <w:u w:val="single"/>
    </w:rPr>
  </w:style>
  <w:style w:type="paragraph" w:styleId="Indentcorptext">
    <w:name w:val="Body Text Indent"/>
    <w:basedOn w:val="Normal"/>
    <w:link w:val="IndentcorptextCaracter"/>
    <w:uiPriority w:val="99"/>
    <w:semiHidden/>
    <w:unhideWhenUsed/>
    <w:rsid w:val="00A07D05"/>
    <w:pPr>
      <w:spacing w:after="120"/>
      <w:ind w:left="283"/>
    </w:pPr>
  </w:style>
  <w:style w:type="character" w:customStyle="1" w:styleId="IndentcorptextCaracter">
    <w:name w:val="Indent corp text Caracter"/>
    <w:basedOn w:val="Fontdeparagrafimplicit"/>
    <w:link w:val="Indentcorptext"/>
    <w:uiPriority w:val="99"/>
    <w:semiHidden/>
    <w:rsid w:val="00A07D05"/>
  </w:style>
  <w:style w:type="character" w:customStyle="1" w:styleId="litera1">
    <w:name w:val="litera1"/>
    <w:rsid w:val="00A07D05"/>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94614">
      <w:bodyDiv w:val="1"/>
      <w:marLeft w:val="0"/>
      <w:marRight w:val="0"/>
      <w:marTop w:val="0"/>
      <w:marBottom w:val="0"/>
      <w:divBdr>
        <w:top w:val="none" w:sz="0" w:space="0" w:color="auto"/>
        <w:left w:val="none" w:sz="0" w:space="0" w:color="auto"/>
        <w:bottom w:val="none" w:sz="0" w:space="0" w:color="auto"/>
        <w:right w:val="none" w:sz="0" w:space="0" w:color="auto"/>
      </w:divBdr>
    </w:div>
    <w:div w:id="113797571">
      <w:bodyDiv w:val="1"/>
      <w:marLeft w:val="0"/>
      <w:marRight w:val="0"/>
      <w:marTop w:val="0"/>
      <w:marBottom w:val="0"/>
      <w:divBdr>
        <w:top w:val="none" w:sz="0" w:space="0" w:color="auto"/>
        <w:left w:val="none" w:sz="0" w:space="0" w:color="auto"/>
        <w:bottom w:val="none" w:sz="0" w:space="0" w:color="auto"/>
        <w:right w:val="none" w:sz="0" w:space="0" w:color="auto"/>
      </w:divBdr>
    </w:div>
    <w:div w:id="336270747">
      <w:bodyDiv w:val="1"/>
      <w:marLeft w:val="0"/>
      <w:marRight w:val="0"/>
      <w:marTop w:val="0"/>
      <w:marBottom w:val="0"/>
      <w:divBdr>
        <w:top w:val="none" w:sz="0" w:space="0" w:color="auto"/>
        <w:left w:val="none" w:sz="0" w:space="0" w:color="auto"/>
        <w:bottom w:val="none" w:sz="0" w:space="0" w:color="auto"/>
        <w:right w:val="none" w:sz="0" w:space="0" w:color="auto"/>
      </w:divBdr>
    </w:div>
    <w:div w:id="337998931">
      <w:bodyDiv w:val="1"/>
      <w:marLeft w:val="0"/>
      <w:marRight w:val="0"/>
      <w:marTop w:val="0"/>
      <w:marBottom w:val="0"/>
      <w:divBdr>
        <w:top w:val="none" w:sz="0" w:space="0" w:color="auto"/>
        <w:left w:val="none" w:sz="0" w:space="0" w:color="auto"/>
        <w:bottom w:val="none" w:sz="0" w:space="0" w:color="auto"/>
        <w:right w:val="none" w:sz="0" w:space="0" w:color="auto"/>
      </w:divBdr>
    </w:div>
    <w:div w:id="433285487">
      <w:bodyDiv w:val="1"/>
      <w:marLeft w:val="0"/>
      <w:marRight w:val="0"/>
      <w:marTop w:val="0"/>
      <w:marBottom w:val="0"/>
      <w:divBdr>
        <w:top w:val="none" w:sz="0" w:space="0" w:color="auto"/>
        <w:left w:val="none" w:sz="0" w:space="0" w:color="auto"/>
        <w:bottom w:val="none" w:sz="0" w:space="0" w:color="auto"/>
        <w:right w:val="none" w:sz="0" w:space="0" w:color="auto"/>
      </w:divBdr>
    </w:div>
    <w:div w:id="509954823">
      <w:bodyDiv w:val="1"/>
      <w:marLeft w:val="0"/>
      <w:marRight w:val="0"/>
      <w:marTop w:val="0"/>
      <w:marBottom w:val="0"/>
      <w:divBdr>
        <w:top w:val="none" w:sz="0" w:space="0" w:color="auto"/>
        <w:left w:val="none" w:sz="0" w:space="0" w:color="auto"/>
        <w:bottom w:val="none" w:sz="0" w:space="0" w:color="auto"/>
        <w:right w:val="none" w:sz="0" w:space="0" w:color="auto"/>
      </w:divBdr>
    </w:div>
    <w:div w:id="546795721">
      <w:bodyDiv w:val="1"/>
      <w:marLeft w:val="0"/>
      <w:marRight w:val="0"/>
      <w:marTop w:val="0"/>
      <w:marBottom w:val="0"/>
      <w:divBdr>
        <w:top w:val="none" w:sz="0" w:space="0" w:color="auto"/>
        <w:left w:val="none" w:sz="0" w:space="0" w:color="auto"/>
        <w:bottom w:val="none" w:sz="0" w:space="0" w:color="auto"/>
        <w:right w:val="none" w:sz="0" w:space="0" w:color="auto"/>
      </w:divBdr>
    </w:div>
    <w:div w:id="558320331">
      <w:bodyDiv w:val="1"/>
      <w:marLeft w:val="0"/>
      <w:marRight w:val="0"/>
      <w:marTop w:val="0"/>
      <w:marBottom w:val="0"/>
      <w:divBdr>
        <w:top w:val="none" w:sz="0" w:space="0" w:color="auto"/>
        <w:left w:val="none" w:sz="0" w:space="0" w:color="auto"/>
        <w:bottom w:val="none" w:sz="0" w:space="0" w:color="auto"/>
        <w:right w:val="none" w:sz="0" w:space="0" w:color="auto"/>
      </w:divBdr>
    </w:div>
    <w:div w:id="758523867">
      <w:bodyDiv w:val="1"/>
      <w:marLeft w:val="0"/>
      <w:marRight w:val="0"/>
      <w:marTop w:val="0"/>
      <w:marBottom w:val="0"/>
      <w:divBdr>
        <w:top w:val="none" w:sz="0" w:space="0" w:color="auto"/>
        <w:left w:val="none" w:sz="0" w:space="0" w:color="auto"/>
        <w:bottom w:val="none" w:sz="0" w:space="0" w:color="auto"/>
        <w:right w:val="none" w:sz="0" w:space="0" w:color="auto"/>
      </w:divBdr>
    </w:div>
    <w:div w:id="783962849">
      <w:bodyDiv w:val="1"/>
      <w:marLeft w:val="0"/>
      <w:marRight w:val="0"/>
      <w:marTop w:val="0"/>
      <w:marBottom w:val="0"/>
      <w:divBdr>
        <w:top w:val="none" w:sz="0" w:space="0" w:color="auto"/>
        <w:left w:val="none" w:sz="0" w:space="0" w:color="auto"/>
        <w:bottom w:val="none" w:sz="0" w:space="0" w:color="auto"/>
        <w:right w:val="none" w:sz="0" w:space="0" w:color="auto"/>
      </w:divBdr>
    </w:div>
    <w:div w:id="803816047">
      <w:bodyDiv w:val="1"/>
      <w:marLeft w:val="0"/>
      <w:marRight w:val="0"/>
      <w:marTop w:val="0"/>
      <w:marBottom w:val="0"/>
      <w:divBdr>
        <w:top w:val="none" w:sz="0" w:space="0" w:color="auto"/>
        <w:left w:val="none" w:sz="0" w:space="0" w:color="auto"/>
        <w:bottom w:val="none" w:sz="0" w:space="0" w:color="auto"/>
        <w:right w:val="none" w:sz="0" w:space="0" w:color="auto"/>
      </w:divBdr>
    </w:div>
    <w:div w:id="866211721">
      <w:bodyDiv w:val="1"/>
      <w:marLeft w:val="0"/>
      <w:marRight w:val="0"/>
      <w:marTop w:val="0"/>
      <w:marBottom w:val="0"/>
      <w:divBdr>
        <w:top w:val="none" w:sz="0" w:space="0" w:color="auto"/>
        <w:left w:val="none" w:sz="0" w:space="0" w:color="auto"/>
        <w:bottom w:val="none" w:sz="0" w:space="0" w:color="auto"/>
        <w:right w:val="none" w:sz="0" w:space="0" w:color="auto"/>
      </w:divBdr>
    </w:div>
    <w:div w:id="1017461132">
      <w:bodyDiv w:val="1"/>
      <w:marLeft w:val="0"/>
      <w:marRight w:val="0"/>
      <w:marTop w:val="0"/>
      <w:marBottom w:val="0"/>
      <w:divBdr>
        <w:top w:val="none" w:sz="0" w:space="0" w:color="auto"/>
        <w:left w:val="none" w:sz="0" w:space="0" w:color="auto"/>
        <w:bottom w:val="none" w:sz="0" w:space="0" w:color="auto"/>
        <w:right w:val="none" w:sz="0" w:space="0" w:color="auto"/>
      </w:divBdr>
    </w:div>
    <w:div w:id="1110011476">
      <w:bodyDiv w:val="1"/>
      <w:marLeft w:val="0"/>
      <w:marRight w:val="0"/>
      <w:marTop w:val="0"/>
      <w:marBottom w:val="0"/>
      <w:divBdr>
        <w:top w:val="none" w:sz="0" w:space="0" w:color="auto"/>
        <w:left w:val="none" w:sz="0" w:space="0" w:color="auto"/>
        <w:bottom w:val="none" w:sz="0" w:space="0" w:color="auto"/>
        <w:right w:val="none" w:sz="0" w:space="0" w:color="auto"/>
      </w:divBdr>
    </w:div>
    <w:div w:id="1235702450">
      <w:bodyDiv w:val="1"/>
      <w:marLeft w:val="0"/>
      <w:marRight w:val="0"/>
      <w:marTop w:val="0"/>
      <w:marBottom w:val="0"/>
      <w:divBdr>
        <w:top w:val="none" w:sz="0" w:space="0" w:color="auto"/>
        <w:left w:val="none" w:sz="0" w:space="0" w:color="auto"/>
        <w:bottom w:val="none" w:sz="0" w:space="0" w:color="auto"/>
        <w:right w:val="none" w:sz="0" w:space="0" w:color="auto"/>
      </w:divBdr>
    </w:div>
    <w:div w:id="1453279794">
      <w:bodyDiv w:val="1"/>
      <w:marLeft w:val="0"/>
      <w:marRight w:val="0"/>
      <w:marTop w:val="0"/>
      <w:marBottom w:val="0"/>
      <w:divBdr>
        <w:top w:val="none" w:sz="0" w:space="0" w:color="auto"/>
        <w:left w:val="none" w:sz="0" w:space="0" w:color="auto"/>
        <w:bottom w:val="none" w:sz="0" w:space="0" w:color="auto"/>
        <w:right w:val="none" w:sz="0" w:space="0" w:color="auto"/>
      </w:divBdr>
    </w:div>
    <w:div w:id="1743329701">
      <w:bodyDiv w:val="1"/>
      <w:marLeft w:val="0"/>
      <w:marRight w:val="0"/>
      <w:marTop w:val="0"/>
      <w:marBottom w:val="0"/>
      <w:divBdr>
        <w:top w:val="none" w:sz="0" w:space="0" w:color="auto"/>
        <w:left w:val="none" w:sz="0" w:space="0" w:color="auto"/>
        <w:bottom w:val="none" w:sz="0" w:space="0" w:color="auto"/>
        <w:right w:val="none" w:sz="0" w:space="0" w:color="auto"/>
      </w:divBdr>
    </w:div>
    <w:div w:id="1797603745">
      <w:marLeft w:val="0"/>
      <w:marRight w:val="0"/>
      <w:marTop w:val="0"/>
      <w:marBottom w:val="0"/>
      <w:divBdr>
        <w:top w:val="none" w:sz="0" w:space="0" w:color="auto"/>
        <w:left w:val="none" w:sz="0" w:space="0" w:color="auto"/>
        <w:bottom w:val="none" w:sz="0" w:space="0" w:color="auto"/>
        <w:right w:val="none" w:sz="0" w:space="0" w:color="auto"/>
      </w:divBdr>
    </w:div>
    <w:div w:id="1798446301">
      <w:bodyDiv w:val="1"/>
      <w:marLeft w:val="0"/>
      <w:marRight w:val="0"/>
      <w:marTop w:val="0"/>
      <w:marBottom w:val="0"/>
      <w:divBdr>
        <w:top w:val="none" w:sz="0" w:space="0" w:color="auto"/>
        <w:left w:val="none" w:sz="0" w:space="0" w:color="auto"/>
        <w:bottom w:val="none" w:sz="0" w:space="0" w:color="auto"/>
        <w:right w:val="none" w:sz="0" w:space="0" w:color="auto"/>
      </w:divBdr>
      <w:divsChild>
        <w:div w:id="895358170">
          <w:marLeft w:val="0"/>
          <w:marRight w:val="0"/>
          <w:marTop w:val="0"/>
          <w:marBottom w:val="0"/>
          <w:divBdr>
            <w:top w:val="none" w:sz="0" w:space="0" w:color="auto"/>
            <w:left w:val="none" w:sz="0" w:space="0" w:color="auto"/>
            <w:bottom w:val="none" w:sz="0" w:space="0" w:color="auto"/>
            <w:right w:val="none" w:sz="0" w:space="0" w:color="auto"/>
          </w:divBdr>
          <w:divsChild>
            <w:div w:id="1150170854">
              <w:marLeft w:val="0"/>
              <w:marRight w:val="0"/>
              <w:marTop w:val="0"/>
              <w:marBottom w:val="0"/>
              <w:divBdr>
                <w:top w:val="none" w:sz="0" w:space="0" w:color="auto"/>
                <w:left w:val="none" w:sz="0" w:space="0" w:color="auto"/>
                <w:bottom w:val="none" w:sz="0" w:space="0" w:color="auto"/>
                <w:right w:val="none" w:sz="0" w:space="0" w:color="auto"/>
              </w:divBdr>
              <w:divsChild>
                <w:div w:id="589463222">
                  <w:marLeft w:val="0"/>
                  <w:marRight w:val="0"/>
                  <w:marTop w:val="0"/>
                  <w:marBottom w:val="0"/>
                  <w:divBdr>
                    <w:top w:val="none" w:sz="0" w:space="0" w:color="auto"/>
                    <w:left w:val="none" w:sz="0" w:space="0" w:color="auto"/>
                    <w:bottom w:val="single" w:sz="6" w:space="0" w:color="095FAA"/>
                    <w:right w:val="none" w:sz="0" w:space="0" w:color="auto"/>
                  </w:divBdr>
                </w:div>
              </w:divsChild>
            </w:div>
          </w:divsChild>
        </w:div>
      </w:divsChild>
    </w:div>
    <w:div w:id="201857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3AC78-78D2-4EC5-A3B3-7D141513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2011</TotalTime>
  <Pages>26</Pages>
  <Words>8366</Words>
  <Characters>49204</Characters>
  <Application>Microsoft Office Word</Application>
  <DocSecurity>0</DocSecurity>
  <Lines>410</Lines>
  <Paragraphs>114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OCOLUL SILVIC MUNICIPAL BAIA MARE RA, NR REG COM J</vt:lpstr>
      <vt:lpstr>OCOLUL SILVIC MUNICIPAL BAIA MARE RA, NR REG COM J</vt:lpstr>
    </vt:vector>
  </TitlesOfParts>
  <Company>Notele de la 1 la 11 fac parte din situatiile financiare</Company>
  <LinksUpToDate>false</LinksUpToDate>
  <CharactersWithSpaces>57456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OCOLUL SILVIC MUNICIPAL BAIA MARE RA, NR REG COM J</dc:title>
  <dc:creator>Mircea Napradean</dc:creator>
  <cp:lastModifiedBy>OSM Baia Mare</cp:lastModifiedBy>
  <cp:revision>14</cp:revision>
  <cp:lastPrinted>2024-05-09T09:34:00Z</cp:lastPrinted>
  <dcterms:created xsi:type="dcterms:W3CDTF">2024-05-08T08:40:00Z</dcterms:created>
  <dcterms:modified xsi:type="dcterms:W3CDTF">2025-05-16T12:04:00Z</dcterms:modified>
</cp:coreProperties>
</file>