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6E4B" w:rsidRDefault="00663B4E" w:rsidP="00AB18FA">
      <w:pPr>
        <w:pStyle w:val="Title"/>
        <w:shd w:val="clear" w:color="auto" w:fill="FFFFFF" w:themeFill="background1"/>
        <w:spacing w:before="0" w:after="0" w:line="276" w:lineRule="auto"/>
        <w:contextualSpacing/>
        <w:rPr>
          <w:rFonts w:ascii="Times New Roman" w:hAnsi="Times New Roman"/>
          <w:sz w:val="24"/>
        </w:rPr>
      </w:pPr>
      <w:bookmarkStart w:id="0" w:name="_GoBack"/>
      <w:bookmarkEnd w:id="0"/>
      <w:r w:rsidRPr="00F8566A">
        <w:rPr>
          <w:rFonts w:ascii="Times New Roman" w:hAnsi="Times New Roman"/>
          <w:sz w:val="24"/>
        </w:rPr>
        <w:t xml:space="preserve">Act </w:t>
      </w:r>
      <w:r w:rsidR="00B45EB7">
        <w:rPr>
          <w:rFonts w:ascii="Times New Roman" w:hAnsi="Times New Roman"/>
          <w:sz w:val="24"/>
        </w:rPr>
        <w:t>a</w:t>
      </w:r>
      <w:r w:rsidR="006C264F" w:rsidRPr="00F8566A">
        <w:rPr>
          <w:rFonts w:ascii="Times New Roman" w:hAnsi="Times New Roman"/>
          <w:sz w:val="24"/>
        </w:rPr>
        <w:t>di</w:t>
      </w:r>
      <w:r w:rsidR="006C264F">
        <w:rPr>
          <w:rFonts w:ascii="Times New Roman" w:hAnsi="Times New Roman"/>
          <w:sz w:val="24"/>
        </w:rPr>
        <w:t>t</w:t>
      </w:r>
      <w:r w:rsidR="006C264F" w:rsidRPr="00F8566A">
        <w:rPr>
          <w:rFonts w:ascii="Times New Roman" w:hAnsi="Times New Roman"/>
          <w:sz w:val="24"/>
        </w:rPr>
        <w:t xml:space="preserve">ional </w:t>
      </w:r>
      <w:r w:rsidRPr="00F8566A">
        <w:rPr>
          <w:rFonts w:ascii="Times New Roman" w:hAnsi="Times New Roman"/>
          <w:sz w:val="24"/>
        </w:rPr>
        <w:t>nr</w:t>
      </w:r>
      <w:r w:rsidR="00DB49A4" w:rsidRPr="00F8566A">
        <w:rPr>
          <w:rFonts w:ascii="Times New Roman" w:hAnsi="Times New Roman"/>
          <w:sz w:val="24"/>
        </w:rPr>
        <w:t xml:space="preserve">. </w:t>
      </w:r>
      <w:r w:rsidR="001F31BB">
        <w:rPr>
          <w:rFonts w:ascii="Times New Roman" w:hAnsi="Times New Roman"/>
          <w:sz w:val="24"/>
        </w:rPr>
        <w:t>5</w:t>
      </w:r>
    </w:p>
    <w:p w:rsidR="002816A5" w:rsidRPr="002816A5" w:rsidRDefault="00663B4E" w:rsidP="00AB18FA">
      <w:pPr>
        <w:pStyle w:val="Title"/>
        <w:shd w:val="clear" w:color="auto" w:fill="FFFFFF" w:themeFill="background1"/>
        <w:spacing w:before="0" w:after="0" w:line="276" w:lineRule="auto"/>
        <w:contextualSpacing/>
        <w:rPr>
          <w:rFonts w:ascii="Times New Roman" w:hAnsi="Times New Roman"/>
          <w:sz w:val="24"/>
        </w:rPr>
      </w:pPr>
      <w:r w:rsidRPr="00F8566A">
        <w:rPr>
          <w:rFonts w:ascii="Times New Roman" w:hAnsi="Times New Roman"/>
          <w:sz w:val="24"/>
        </w:rPr>
        <w:t xml:space="preserve">la </w:t>
      </w:r>
      <w:r w:rsidR="002816A5">
        <w:rPr>
          <w:rFonts w:ascii="Times New Roman" w:hAnsi="Times New Roman"/>
          <w:sz w:val="24"/>
        </w:rPr>
        <w:t>Acordul de parteneriat</w:t>
      </w:r>
      <w:r w:rsidR="00230E72">
        <w:rPr>
          <w:rFonts w:ascii="Times New Roman" w:hAnsi="Times New Roman"/>
          <w:sz w:val="24"/>
        </w:rPr>
        <w:t xml:space="preserve">incheiat </w:t>
      </w:r>
      <w:r w:rsidR="002816A5" w:rsidRPr="00575E1E">
        <w:rPr>
          <w:rFonts w:ascii="Times New Roman" w:hAnsi="Times New Roman"/>
          <w:sz w:val="24"/>
        </w:rPr>
        <w:t xml:space="preserve">pentru </w:t>
      </w:r>
      <w:r w:rsidR="002816A5">
        <w:rPr>
          <w:rFonts w:ascii="Times New Roman" w:hAnsi="Times New Roman"/>
          <w:sz w:val="24"/>
        </w:rPr>
        <w:t xml:space="preserve">realizarea obiectivului de investitii </w:t>
      </w:r>
    </w:p>
    <w:p w:rsidR="002816A5" w:rsidRPr="002816A5" w:rsidRDefault="002816A5" w:rsidP="00AB18FA">
      <w:pPr>
        <w:pStyle w:val="Title"/>
        <w:shd w:val="clear" w:color="auto" w:fill="FFFFFF" w:themeFill="background1"/>
        <w:spacing w:before="0" w:after="0" w:line="276" w:lineRule="auto"/>
        <w:contextualSpacing/>
        <w:rPr>
          <w:rFonts w:ascii="Times New Roman" w:hAnsi="Times New Roman"/>
          <w:sz w:val="24"/>
        </w:rPr>
      </w:pPr>
      <w:r w:rsidRPr="00575E1E">
        <w:rPr>
          <w:rFonts w:ascii="Times New Roman" w:hAnsi="Times New Roman"/>
          <w:sz w:val="24"/>
        </w:rPr>
        <w:t>“</w:t>
      </w:r>
      <w:r w:rsidR="00FD3760" w:rsidRPr="002A061A">
        <w:rPr>
          <w:rFonts w:ascii="Times New Roman" w:hAnsi="Times New Roman"/>
          <w:sz w:val="24"/>
        </w:rPr>
        <w:t>Pasaj Italsofa (Baia Mare – Gro</w:t>
      </w:r>
      <w:r w:rsidR="008E579C">
        <w:rPr>
          <w:rFonts w:ascii="Times New Roman" w:hAnsi="Times New Roman"/>
          <w:sz w:val="24"/>
        </w:rPr>
        <w:t>ş</w:t>
      </w:r>
      <w:r w:rsidR="00FD3760" w:rsidRPr="002A061A">
        <w:rPr>
          <w:rFonts w:ascii="Times New Roman" w:hAnsi="Times New Roman"/>
          <w:sz w:val="24"/>
        </w:rPr>
        <w:t>i)</w:t>
      </w:r>
      <w:r>
        <w:rPr>
          <w:rFonts w:ascii="Times New Roman" w:hAnsi="Times New Roman"/>
          <w:sz w:val="24"/>
        </w:rPr>
        <w:t>”</w:t>
      </w:r>
    </w:p>
    <w:p w:rsidR="00E2243B" w:rsidRDefault="00E2243B" w:rsidP="00A54866">
      <w:pPr>
        <w:pStyle w:val="Title"/>
        <w:shd w:val="clear" w:color="auto" w:fill="FFFFFF" w:themeFill="background1"/>
        <w:spacing w:before="0" w:after="0"/>
        <w:contextualSpacing/>
        <w:rPr>
          <w:rFonts w:ascii="Times New Roman" w:hAnsi="Times New Roman"/>
          <w:sz w:val="24"/>
        </w:rPr>
      </w:pPr>
    </w:p>
    <w:p w:rsidR="00AB18FA" w:rsidRDefault="00AB18FA" w:rsidP="002545B0">
      <w:pPr>
        <w:spacing w:line="276" w:lineRule="auto"/>
        <w:ind w:firstLine="720"/>
        <w:jc w:val="both"/>
        <w:rPr>
          <w:rFonts w:ascii="Times New Roman" w:hAnsi="Times New Roman" w:cs="Times New Roman"/>
          <w:b/>
          <w:bCs/>
          <w:sz w:val="24"/>
          <w:szCs w:val="24"/>
        </w:rPr>
      </w:pPr>
    </w:p>
    <w:p w:rsidR="00F8333E" w:rsidRDefault="00F8333E" w:rsidP="002545B0">
      <w:pPr>
        <w:spacing w:line="276" w:lineRule="auto"/>
        <w:ind w:firstLine="720"/>
        <w:jc w:val="both"/>
        <w:rPr>
          <w:rFonts w:ascii="Times New Roman" w:hAnsi="Times New Roman" w:cs="Times New Roman"/>
          <w:b/>
          <w:bCs/>
          <w:sz w:val="24"/>
          <w:szCs w:val="24"/>
        </w:rPr>
      </w:pPr>
    </w:p>
    <w:p w:rsidR="00883636" w:rsidRDefault="00883636" w:rsidP="002545B0">
      <w:pPr>
        <w:spacing w:line="276" w:lineRule="auto"/>
        <w:ind w:firstLine="720"/>
        <w:jc w:val="both"/>
        <w:rPr>
          <w:rFonts w:ascii="Times New Roman" w:hAnsi="Times New Roman" w:cs="Times New Roman"/>
          <w:b/>
          <w:bCs/>
          <w:sz w:val="24"/>
          <w:szCs w:val="24"/>
        </w:rPr>
      </w:pPr>
    </w:p>
    <w:p w:rsidR="00377959" w:rsidRPr="00E2243B" w:rsidRDefault="00377959" w:rsidP="002545B0">
      <w:pPr>
        <w:spacing w:line="276" w:lineRule="auto"/>
        <w:ind w:firstLine="720"/>
        <w:jc w:val="both"/>
        <w:rPr>
          <w:rFonts w:ascii="Times New Roman" w:hAnsi="Times New Roman" w:cs="Times New Roman"/>
          <w:b/>
          <w:bCs/>
          <w:sz w:val="24"/>
          <w:szCs w:val="24"/>
        </w:rPr>
      </w:pPr>
      <w:r w:rsidRPr="00E2243B">
        <w:rPr>
          <w:rFonts w:ascii="Times New Roman" w:hAnsi="Times New Roman" w:cs="Times New Roman"/>
          <w:b/>
          <w:bCs/>
          <w:sz w:val="24"/>
          <w:szCs w:val="24"/>
        </w:rPr>
        <w:t>Părţile</w:t>
      </w:r>
      <w:r w:rsidR="002816A5">
        <w:rPr>
          <w:rFonts w:ascii="Times New Roman" w:hAnsi="Times New Roman" w:cs="Times New Roman"/>
          <w:b/>
          <w:bCs/>
          <w:sz w:val="24"/>
          <w:szCs w:val="24"/>
        </w:rPr>
        <w:t>Acordului de parteneriat</w:t>
      </w:r>
      <w:r w:rsidR="00DB49A4" w:rsidRPr="00E2243B">
        <w:rPr>
          <w:rFonts w:ascii="Times New Roman" w:hAnsi="Times New Roman" w:cs="Times New Roman"/>
          <w:b/>
          <w:bCs/>
          <w:sz w:val="24"/>
          <w:szCs w:val="24"/>
        </w:rPr>
        <w:t>:</w:t>
      </w:r>
    </w:p>
    <w:p w:rsidR="00E2243B" w:rsidRPr="00E2243B" w:rsidRDefault="00E2243B" w:rsidP="00820B49">
      <w:pPr>
        <w:numPr>
          <w:ilvl w:val="0"/>
          <w:numId w:val="1"/>
        </w:numPr>
        <w:shd w:val="clear" w:color="auto" w:fill="FFFFFF" w:themeFill="background1"/>
        <w:tabs>
          <w:tab w:val="clear" w:pos="720"/>
          <w:tab w:val="num" w:pos="360"/>
        </w:tabs>
        <w:spacing w:after="0" w:line="276" w:lineRule="auto"/>
        <w:ind w:left="0" w:firstLine="0"/>
        <w:contextualSpacing/>
        <w:jc w:val="both"/>
        <w:rPr>
          <w:rFonts w:ascii="Times New Roman" w:hAnsi="Times New Roman" w:cs="Times New Roman"/>
          <w:sz w:val="24"/>
          <w:szCs w:val="24"/>
        </w:rPr>
      </w:pPr>
      <w:r w:rsidRPr="00E2243B">
        <w:rPr>
          <w:rFonts w:ascii="Times New Roman" w:hAnsi="Times New Roman" w:cs="Times New Roman"/>
          <w:b/>
          <w:bCs/>
          <w:i/>
          <w:iCs/>
          <w:sz w:val="24"/>
          <w:szCs w:val="24"/>
          <w:lang w:eastAsia="sk-SK"/>
        </w:rPr>
        <w:t xml:space="preserve">Compania Națională de Administrare a </w:t>
      </w:r>
      <w:r w:rsidR="00DE0E4A" w:rsidRPr="00E2243B">
        <w:rPr>
          <w:rFonts w:ascii="Times New Roman" w:hAnsi="Times New Roman" w:cs="Times New Roman"/>
          <w:b/>
          <w:bCs/>
          <w:i/>
          <w:iCs/>
          <w:sz w:val="24"/>
          <w:szCs w:val="24"/>
          <w:lang w:eastAsia="sk-SK"/>
        </w:rPr>
        <w:t xml:space="preserve">Infrastructurii </w:t>
      </w:r>
      <w:r w:rsidRPr="00E2243B">
        <w:rPr>
          <w:rFonts w:ascii="Times New Roman" w:hAnsi="Times New Roman" w:cs="Times New Roman"/>
          <w:b/>
          <w:bCs/>
          <w:i/>
          <w:iCs/>
          <w:sz w:val="24"/>
          <w:szCs w:val="24"/>
          <w:lang w:eastAsia="sk-SK"/>
        </w:rPr>
        <w:t xml:space="preserve">Rutiere S.A. (abreviat C.N.A.I.R.), </w:t>
      </w:r>
      <w:r w:rsidRPr="00E2243B">
        <w:rPr>
          <w:rFonts w:ascii="Times New Roman" w:hAnsi="Times New Roman" w:cs="Times New Roman"/>
          <w:sz w:val="24"/>
          <w:szCs w:val="24"/>
        </w:rPr>
        <w:t xml:space="preserve">companie strategică de interes național, care se organizează şi funcționează în condițiile O.U.G. nr. 84/2003 pentru înființarea Companiei Naționale de Administrare a Infrastructurii Rutiere - S.A. prin reorganizarea Regiei Autonome "Administrația Națională a Drumurilor din România", cu modificările şi completările ulterioare, cu sediul în București, Sectorul 1, bd. Dinicu Golescu nr. 38, codul fiscal RO16054368, în calitate de </w:t>
      </w:r>
      <w:r w:rsidRPr="00E2243B">
        <w:rPr>
          <w:rFonts w:ascii="Times New Roman" w:hAnsi="Times New Roman" w:cs="Times New Roman"/>
          <w:i/>
          <w:sz w:val="24"/>
          <w:szCs w:val="24"/>
        </w:rPr>
        <w:t>Beneficiar</w:t>
      </w:r>
      <w:r w:rsidRPr="00E2243B">
        <w:rPr>
          <w:rFonts w:ascii="Times New Roman" w:hAnsi="Times New Roman" w:cs="Times New Roman"/>
          <w:sz w:val="24"/>
          <w:szCs w:val="24"/>
        </w:rPr>
        <w:t xml:space="preserve">, ca titular al dreptului de implementare, denumită </w:t>
      </w:r>
      <w:r w:rsidRPr="00E2243B">
        <w:rPr>
          <w:rFonts w:ascii="Times New Roman" w:hAnsi="Times New Roman" w:cs="Times New Roman"/>
          <w:b/>
          <w:bCs/>
          <w:sz w:val="24"/>
          <w:szCs w:val="24"/>
        </w:rPr>
        <w:t>Partener 1</w:t>
      </w:r>
      <w:r w:rsidR="00DE0E4A">
        <w:rPr>
          <w:rFonts w:ascii="Times New Roman" w:hAnsi="Times New Roman" w:cs="Times New Roman"/>
          <w:b/>
          <w:bCs/>
          <w:sz w:val="24"/>
          <w:szCs w:val="24"/>
        </w:rPr>
        <w:t>ș</w:t>
      </w:r>
      <w:r w:rsidR="002816A5">
        <w:rPr>
          <w:rFonts w:ascii="Times New Roman" w:hAnsi="Times New Roman" w:cs="Times New Roman"/>
          <w:b/>
          <w:bCs/>
          <w:sz w:val="24"/>
          <w:szCs w:val="24"/>
        </w:rPr>
        <w:t>i Lider de Parteneriat</w:t>
      </w:r>
      <w:r w:rsidRPr="00E2243B">
        <w:rPr>
          <w:rFonts w:ascii="Times New Roman" w:hAnsi="Times New Roman" w:cs="Times New Roman"/>
          <w:b/>
          <w:bCs/>
          <w:sz w:val="24"/>
          <w:szCs w:val="24"/>
        </w:rPr>
        <w:t xml:space="preserve">, </w:t>
      </w:r>
      <w:r w:rsidRPr="00E2243B">
        <w:rPr>
          <w:rFonts w:ascii="Times New Roman" w:hAnsi="Times New Roman" w:cs="Times New Roman"/>
          <w:bCs/>
          <w:sz w:val="24"/>
          <w:szCs w:val="24"/>
        </w:rPr>
        <w:t xml:space="preserve">reprezentată prin dl. Cristian PISTOL, Director General, pe de o parte, </w:t>
      </w:r>
    </w:p>
    <w:p w:rsidR="00FD3760" w:rsidRPr="00FD3760" w:rsidRDefault="00FD3760" w:rsidP="0069336C">
      <w:pPr>
        <w:shd w:val="clear" w:color="auto" w:fill="FFFFFF" w:themeFill="background1"/>
        <w:spacing w:after="0" w:line="240" w:lineRule="auto"/>
        <w:contextualSpacing/>
        <w:jc w:val="both"/>
        <w:rPr>
          <w:rFonts w:ascii="Times New Roman" w:hAnsi="Times New Roman" w:cs="Times New Roman"/>
          <w:bCs/>
          <w:sz w:val="12"/>
          <w:szCs w:val="12"/>
        </w:rPr>
      </w:pPr>
    </w:p>
    <w:p w:rsidR="00FD3760" w:rsidRDefault="00FD3760" w:rsidP="00FD3760">
      <w:pPr>
        <w:shd w:val="clear" w:color="auto" w:fill="FFFFFF" w:themeFill="background1"/>
        <w:spacing w:after="0" w:line="276" w:lineRule="auto"/>
        <w:contextualSpacing/>
        <w:jc w:val="both"/>
        <w:rPr>
          <w:rFonts w:ascii="Times New Roman" w:hAnsi="Times New Roman" w:cs="Times New Roman"/>
          <w:bCs/>
          <w:sz w:val="24"/>
          <w:szCs w:val="24"/>
        </w:rPr>
      </w:pPr>
      <w:r>
        <w:rPr>
          <w:rFonts w:ascii="Times New Roman" w:hAnsi="Times New Roman" w:cs="Times New Roman"/>
          <w:bCs/>
          <w:sz w:val="24"/>
          <w:szCs w:val="24"/>
        </w:rPr>
        <w:t>s</w:t>
      </w:r>
      <w:r w:rsidRPr="00075BAD">
        <w:rPr>
          <w:rFonts w:ascii="Times New Roman" w:hAnsi="Times New Roman" w:cs="Times New Roman"/>
          <w:bCs/>
          <w:sz w:val="24"/>
          <w:szCs w:val="24"/>
        </w:rPr>
        <w:t>i</w:t>
      </w:r>
    </w:p>
    <w:p w:rsidR="00FD3760" w:rsidRPr="001D6F10" w:rsidRDefault="00FD3760" w:rsidP="0069336C">
      <w:pPr>
        <w:shd w:val="clear" w:color="auto" w:fill="FFFFFF" w:themeFill="background1"/>
        <w:spacing w:after="200" w:line="240" w:lineRule="auto"/>
        <w:contextualSpacing/>
        <w:jc w:val="both"/>
        <w:rPr>
          <w:rFonts w:ascii="Times New Roman" w:hAnsi="Times New Roman" w:cs="Times New Roman"/>
          <w:iCs/>
          <w:sz w:val="12"/>
          <w:szCs w:val="12"/>
          <w:lang w:eastAsia="sk-SK"/>
        </w:rPr>
      </w:pPr>
    </w:p>
    <w:p w:rsidR="00FD3760" w:rsidRDefault="002F6C73" w:rsidP="00FD3760">
      <w:pPr>
        <w:numPr>
          <w:ilvl w:val="0"/>
          <w:numId w:val="4"/>
        </w:numPr>
        <w:shd w:val="clear" w:color="auto" w:fill="FFFFFF" w:themeFill="background1"/>
        <w:tabs>
          <w:tab w:val="clear" w:pos="720"/>
          <w:tab w:val="num" w:pos="360"/>
        </w:tabs>
        <w:spacing w:after="200" w:line="276" w:lineRule="auto"/>
        <w:ind w:left="0" w:firstLine="0"/>
        <w:contextualSpacing/>
        <w:jc w:val="both"/>
        <w:rPr>
          <w:rFonts w:ascii="Times New Roman" w:hAnsi="Times New Roman" w:cs="Times New Roman"/>
          <w:iCs/>
          <w:sz w:val="24"/>
          <w:szCs w:val="24"/>
          <w:lang w:eastAsia="sk-SK"/>
        </w:rPr>
      </w:pPr>
      <w:r>
        <w:rPr>
          <w:rFonts w:ascii="Times New Roman" w:eastAsia="Calibri" w:hAnsi="Times New Roman" w:cs="Times New Roman"/>
          <w:b/>
          <w:bCs/>
          <w:i/>
          <w:iCs/>
          <w:sz w:val="24"/>
          <w:szCs w:val="24"/>
          <w:lang w:eastAsia="sk-SK"/>
        </w:rPr>
        <w:t xml:space="preserve">U.A.T. </w:t>
      </w:r>
      <w:r w:rsidR="00FD3760">
        <w:rPr>
          <w:rFonts w:ascii="Times New Roman" w:eastAsia="Calibri" w:hAnsi="Times New Roman" w:cs="Times New Roman"/>
          <w:b/>
          <w:bCs/>
          <w:i/>
          <w:iCs/>
          <w:sz w:val="24"/>
          <w:szCs w:val="24"/>
          <w:lang w:eastAsia="sk-SK"/>
        </w:rPr>
        <w:t>Judetul Maramures</w:t>
      </w:r>
      <w:r w:rsidR="00FD3760" w:rsidRPr="00861E78">
        <w:rPr>
          <w:rFonts w:ascii="Times New Roman" w:eastAsia="Calibri" w:hAnsi="Times New Roman" w:cs="Times New Roman"/>
          <w:b/>
          <w:bCs/>
          <w:i/>
          <w:iCs/>
          <w:sz w:val="24"/>
          <w:szCs w:val="24"/>
          <w:lang w:eastAsia="sk-SK"/>
        </w:rPr>
        <w:t xml:space="preserve">, prin </w:t>
      </w:r>
      <w:r w:rsidR="00FD3760">
        <w:rPr>
          <w:rFonts w:ascii="Times New Roman" w:eastAsia="Calibri" w:hAnsi="Times New Roman" w:cs="Times New Roman"/>
          <w:b/>
          <w:bCs/>
          <w:i/>
          <w:iCs/>
          <w:sz w:val="24"/>
          <w:szCs w:val="24"/>
          <w:lang w:eastAsia="sk-SK"/>
        </w:rPr>
        <w:t>Consiliul Judetean Maramures</w:t>
      </w:r>
      <w:r w:rsidR="00FD3760" w:rsidRPr="00861E78">
        <w:rPr>
          <w:rFonts w:ascii="Times New Roman" w:hAnsi="Times New Roman" w:cs="Times New Roman"/>
          <w:iCs/>
          <w:sz w:val="24"/>
          <w:szCs w:val="24"/>
          <w:lang w:eastAsia="sk-SK"/>
        </w:rPr>
        <w:t xml:space="preserve">, cu sediul în </w:t>
      </w:r>
      <w:r w:rsidR="00FD3760">
        <w:rPr>
          <w:rFonts w:ascii="Times New Roman" w:hAnsi="Times New Roman" w:cs="Times New Roman"/>
          <w:iCs/>
          <w:sz w:val="24"/>
          <w:szCs w:val="24"/>
          <w:lang w:eastAsia="sk-SK"/>
        </w:rPr>
        <w:t xml:space="preserve">Baia Mare, Str. Gheorghe Sincai </w:t>
      </w:r>
      <w:r w:rsidR="00FD3760" w:rsidRPr="00861E78">
        <w:rPr>
          <w:rFonts w:ascii="Times New Roman" w:hAnsi="Times New Roman" w:cs="Times New Roman"/>
          <w:iCs/>
          <w:sz w:val="24"/>
          <w:szCs w:val="24"/>
          <w:lang w:eastAsia="sk-SK"/>
        </w:rPr>
        <w:t>nr.</w:t>
      </w:r>
      <w:r w:rsidR="00FD3760">
        <w:rPr>
          <w:rFonts w:ascii="Times New Roman" w:hAnsi="Times New Roman" w:cs="Times New Roman"/>
          <w:iCs/>
          <w:sz w:val="24"/>
          <w:szCs w:val="24"/>
          <w:lang w:eastAsia="sk-SK"/>
        </w:rPr>
        <w:t xml:space="preserve"> 46</w:t>
      </w:r>
      <w:r w:rsidR="00FD3760" w:rsidRPr="00861E78">
        <w:rPr>
          <w:rFonts w:ascii="Times New Roman" w:hAnsi="Times New Roman" w:cs="Times New Roman"/>
          <w:iCs/>
          <w:sz w:val="24"/>
          <w:szCs w:val="24"/>
          <w:lang w:eastAsia="sk-SK"/>
        </w:rPr>
        <w:t xml:space="preserve">, cod postal </w:t>
      </w:r>
      <w:r w:rsidR="00FD3760">
        <w:rPr>
          <w:rFonts w:ascii="Times New Roman" w:hAnsi="Times New Roman" w:cs="Times New Roman"/>
          <w:iCs/>
          <w:sz w:val="24"/>
          <w:szCs w:val="24"/>
          <w:lang w:eastAsia="sk-SK"/>
        </w:rPr>
        <w:t>430311</w:t>
      </w:r>
      <w:r w:rsidR="00FD3760" w:rsidRPr="00861E78">
        <w:rPr>
          <w:rFonts w:ascii="Times New Roman" w:hAnsi="Times New Roman" w:cs="Times New Roman"/>
          <w:iCs/>
          <w:sz w:val="24"/>
          <w:szCs w:val="24"/>
          <w:lang w:eastAsia="sk-SK"/>
        </w:rPr>
        <w:t xml:space="preserve">, jud. </w:t>
      </w:r>
      <w:r w:rsidR="00FD3760">
        <w:rPr>
          <w:rFonts w:ascii="Times New Roman" w:hAnsi="Times New Roman" w:cs="Times New Roman"/>
          <w:iCs/>
          <w:sz w:val="24"/>
          <w:szCs w:val="24"/>
          <w:lang w:eastAsia="sk-SK"/>
        </w:rPr>
        <w:t>Maramures</w:t>
      </w:r>
      <w:r w:rsidR="00FD3760" w:rsidRPr="00861E78">
        <w:rPr>
          <w:rFonts w:ascii="Times New Roman" w:hAnsi="Times New Roman" w:cs="Times New Roman"/>
          <w:iCs/>
          <w:sz w:val="24"/>
          <w:szCs w:val="24"/>
          <w:lang w:eastAsia="sk-SK"/>
        </w:rPr>
        <w:t>, cod fiscal</w:t>
      </w:r>
      <w:r w:rsidR="00FD3760">
        <w:rPr>
          <w:rFonts w:ascii="Times New Roman" w:hAnsi="Times New Roman" w:cs="Times New Roman"/>
          <w:iCs/>
          <w:sz w:val="24"/>
          <w:szCs w:val="24"/>
          <w:lang w:eastAsia="sk-SK"/>
        </w:rPr>
        <w:t xml:space="preserve"> 3627315</w:t>
      </w:r>
      <w:r w:rsidR="00FD3760" w:rsidRPr="00861E78">
        <w:rPr>
          <w:rFonts w:ascii="Times New Roman" w:hAnsi="Times New Roman" w:cs="Times New Roman"/>
          <w:iCs/>
          <w:sz w:val="24"/>
          <w:szCs w:val="24"/>
          <w:lang w:eastAsia="sk-SK"/>
        </w:rPr>
        <w:t xml:space="preserve">, reprezentat prin dl. </w:t>
      </w:r>
      <w:r w:rsidRPr="00F512AE">
        <w:rPr>
          <w:rFonts w:ascii="Times New Roman" w:hAnsi="Times New Roman" w:cs="Times New Roman"/>
          <w:iCs/>
          <w:sz w:val="24"/>
          <w:szCs w:val="24"/>
          <w:lang w:eastAsia="sk-SK"/>
        </w:rPr>
        <w:t>Gabriel Valer ZETEA</w:t>
      </w:r>
      <w:r w:rsidR="00FD3760" w:rsidRPr="00861E78">
        <w:rPr>
          <w:rFonts w:ascii="Times New Roman" w:hAnsi="Times New Roman" w:cs="Times New Roman"/>
          <w:iCs/>
          <w:sz w:val="24"/>
          <w:szCs w:val="24"/>
          <w:lang w:eastAsia="sk-SK"/>
        </w:rPr>
        <w:t xml:space="preserve">, </w:t>
      </w:r>
      <w:r w:rsidR="00FD3760">
        <w:rPr>
          <w:rFonts w:ascii="Times New Roman" w:hAnsi="Times New Roman" w:cs="Times New Roman"/>
          <w:iCs/>
          <w:sz w:val="24"/>
          <w:szCs w:val="24"/>
          <w:lang w:eastAsia="sk-SK"/>
        </w:rPr>
        <w:t>Presedinte</w:t>
      </w:r>
      <w:r w:rsidR="00FD3760" w:rsidRPr="00861E78">
        <w:rPr>
          <w:rFonts w:ascii="Times New Roman" w:hAnsi="Times New Roman" w:cs="Times New Roman"/>
          <w:iCs/>
          <w:sz w:val="24"/>
          <w:szCs w:val="24"/>
          <w:lang w:eastAsia="sk-SK"/>
        </w:rPr>
        <w:t xml:space="preserve">, </w:t>
      </w:r>
    </w:p>
    <w:p w:rsidR="00FD3760" w:rsidRPr="001D6F10" w:rsidRDefault="00FD3760" w:rsidP="0069336C">
      <w:pPr>
        <w:shd w:val="clear" w:color="auto" w:fill="FFFFFF" w:themeFill="background1"/>
        <w:spacing w:after="200" w:line="240" w:lineRule="auto"/>
        <w:contextualSpacing/>
        <w:jc w:val="both"/>
        <w:rPr>
          <w:rFonts w:ascii="Times New Roman" w:hAnsi="Times New Roman" w:cs="Times New Roman"/>
          <w:iCs/>
          <w:sz w:val="16"/>
          <w:szCs w:val="16"/>
          <w:lang w:eastAsia="sk-SK"/>
        </w:rPr>
      </w:pPr>
    </w:p>
    <w:p w:rsidR="00FD3760" w:rsidRDefault="00FD3760" w:rsidP="00FD3760">
      <w:pPr>
        <w:numPr>
          <w:ilvl w:val="0"/>
          <w:numId w:val="4"/>
        </w:numPr>
        <w:shd w:val="clear" w:color="auto" w:fill="FFFFFF" w:themeFill="background1"/>
        <w:tabs>
          <w:tab w:val="clear" w:pos="720"/>
          <w:tab w:val="num" w:pos="360"/>
        </w:tabs>
        <w:spacing w:after="0" w:line="276" w:lineRule="auto"/>
        <w:ind w:left="0" w:firstLine="0"/>
        <w:contextualSpacing/>
        <w:jc w:val="both"/>
        <w:rPr>
          <w:rFonts w:ascii="Times New Roman" w:hAnsi="Times New Roman" w:cs="Times New Roman"/>
          <w:iCs/>
          <w:sz w:val="24"/>
          <w:szCs w:val="24"/>
          <w:lang w:eastAsia="sk-SK"/>
        </w:rPr>
      </w:pPr>
      <w:r>
        <w:rPr>
          <w:rFonts w:ascii="Times New Roman" w:eastAsia="Calibri" w:hAnsi="Times New Roman" w:cs="Times New Roman"/>
          <w:b/>
          <w:bCs/>
          <w:i/>
          <w:iCs/>
          <w:sz w:val="24"/>
          <w:szCs w:val="24"/>
          <w:lang w:eastAsia="sk-SK"/>
        </w:rPr>
        <w:t>U.A.T. Municipiul Baia Mare</w:t>
      </w:r>
      <w:r w:rsidRPr="00861E78">
        <w:rPr>
          <w:rFonts w:ascii="Times New Roman" w:eastAsia="Calibri" w:hAnsi="Times New Roman" w:cs="Times New Roman"/>
          <w:b/>
          <w:bCs/>
          <w:i/>
          <w:iCs/>
          <w:sz w:val="24"/>
          <w:szCs w:val="24"/>
          <w:lang w:eastAsia="sk-SK"/>
        </w:rPr>
        <w:t xml:space="preserve">, </w:t>
      </w:r>
      <w:r>
        <w:rPr>
          <w:rFonts w:ascii="Times New Roman" w:eastAsia="Calibri" w:hAnsi="Times New Roman" w:cs="Times New Roman"/>
          <w:b/>
          <w:bCs/>
          <w:i/>
          <w:iCs/>
          <w:sz w:val="24"/>
          <w:szCs w:val="24"/>
          <w:lang w:eastAsia="sk-SK"/>
        </w:rPr>
        <w:t>judetul Maramures</w:t>
      </w:r>
      <w:r w:rsidRPr="00861E78">
        <w:rPr>
          <w:rFonts w:ascii="Times New Roman" w:hAnsi="Times New Roman" w:cs="Times New Roman"/>
          <w:iCs/>
          <w:sz w:val="24"/>
          <w:szCs w:val="24"/>
          <w:lang w:eastAsia="sk-SK"/>
        </w:rPr>
        <w:t xml:space="preserve">, cu sediul în </w:t>
      </w:r>
      <w:r>
        <w:rPr>
          <w:rFonts w:ascii="Times New Roman" w:hAnsi="Times New Roman" w:cs="Times New Roman"/>
          <w:iCs/>
          <w:sz w:val="24"/>
          <w:szCs w:val="24"/>
          <w:lang w:eastAsia="sk-SK"/>
        </w:rPr>
        <w:t xml:space="preserve">Baia Mare, Str. Gheorghe </w:t>
      </w:r>
      <w:r w:rsidR="00DE0E4A">
        <w:rPr>
          <w:rFonts w:ascii="Times New Roman" w:hAnsi="Times New Roman" w:cs="Times New Roman"/>
          <w:iCs/>
          <w:sz w:val="24"/>
          <w:szCs w:val="24"/>
          <w:lang w:eastAsia="sk-SK"/>
        </w:rPr>
        <w:t>Ș</w:t>
      </w:r>
      <w:r>
        <w:rPr>
          <w:rFonts w:ascii="Times New Roman" w:hAnsi="Times New Roman" w:cs="Times New Roman"/>
          <w:iCs/>
          <w:sz w:val="24"/>
          <w:szCs w:val="24"/>
          <w:lang w:eastAsia="sk-SK"/>
        </w:rPr>
        <w:t xml:space="preserve">incai </w:t>
      </w:r>
      <w:r w:rsidRPr="00861E78">
        <w:rPr>
          <w:rFonts w:ascii="Times New Roman" w:hAnsi="Times New Roman" w:cs="Times New Roman"/>
          <w:iCs/>
          <w:sz w:val="24"/>
          <w:szCs w:val="24"/>
          <w:lang w:eastAsia="sk-SK"/>
        </w:rPr>
        <w:t>nr.</w:t>
      </w:r>
      <w:r>
        <w:rPr>
          <w:rFonts w:ascii="Times New Roman" w:hAnsi="Times New Roman" w:cs="Times New Roman"/>
          <w:iCs/>
          <w:sz w:val="24"/>
          <w:szCs w:val="24"/>
          <w:lang w:eastAsia="sk-SK"/>
        </w:rPr>
        <w:t xml:space="preserve"> 37</w:t>
      </w:r>
      <w:r w:rsidRPr="00861E78">
        <w:rPr>
          <w:rFonts w:ascii="Times New Roman" w:hAnsi="Times New Roman" w:cs="Times New Roman"/>
          <w:iCs/>
          <w:sz w:val="24"/>
          <w:szCs w:val="24"/>
          <w:lang w:eastAsia="sk-SK"/>
        </w:rPr>
        <w:t xml:space="preserve">, cod postal </w:t>
      </w:r>
      <w:r>
        <w:rPr>
          <w:rFonts w:ascii="Times New Roman" w:hAnsi="Times New Roman" w:cs="Times New Roman"/>
          <w:iCs/>
          <w:sz w:val="24"/>
          <w:szCs w:val="24"/>
          <w:lang w:eastAsia="sk-SK"/>
        </w:rPr>
        <w:t>430311</w:t>
      </w:r>
      <w:r w:rsidRPr="00861E78">
        <w:rPr>
          <w:rFonts w:ascii="Times New Roman" w:hAnsi="Times New Roman" w:cs="Times New Roman"/>
          <w:iCs/>
          <w:sz w:val="24"/>
          <w:szCs w:val="24"/>
          <w:lang w:eastAsia="sk-SK"/>
        </w:rPr>
        <w:t xml:space="preserve">, jud. </w:t>
      </w:r>
      <w:r>
        <w:rPr>
          <w:rFonts w:ascii="Times New Roman" w:hAnsi="Times New Roman" w:cs="Times New Roman"/>
          <w:iCs/>
          <w:sz w:val="24"/>
          <w:szCs w:val="24"/>
          <w:lang w:eastAsia="sk-SK"/>
        </w:rPr>
        <w:t>Maramures</w:t>
      </w:r>
      <w:r w:rsidRPr="00861E78">
        <w:rPr>
          <w:rFonts w:ascii="Times New Roman" w:hAnsi="Times New Roman" w:cs="Times New Roman"/>
          <w:iCs/>
          <w:sz w:val="24"/>
          <w:szCs w:val="24"/>
          <w:lang w:eastAsia="sk-SK"/>
        </w:rPr>
        <w:t>, cod fiscal</w:t>
      </w:r>
      <w:r>
        <w:rPr>
          <w:rFonts w:ascii="Times New Roman" w:hAnsi="Times New Roman" w:cs="Times New Roman"/>
          <w:iCs/>
          <w:sz w:val="24"/>
          <w:szCs w:val="24"/>
          <w:lang w:eastAsia="sk-SK"/>
        </w:rPr>
        <w:t xml:space="preserve"> 3627692</w:t>
      </w:r>
      <w:r w:rsidRPr="00861E78">
        <w:rPr>
          <w:rFonts w:ascii="Times New Roman" w:hAnsi="Times New Roman" w:cs="Times New Roman"/>
          <w:iCs/>
          <w:sz w:val="24"/>
          <w:szCs w:val="24"/>
          <w:lang w:eastAsia="sk-SK"/>
        </w:rPr>
        <w:t xml:space="preserve">, reprezentat </w:t>
      </w:r>
      <w:r w:rsidR="00DD1BBF">
        <w:rPr>
          <w:rFonts w:ascii="Times New Roman" w:hAnsi="Times New Roman" w:cs="Times New Roman"/>
          <w:iCs/>
          <w:sz w:val="24"/>
          <w:szCs w:val="24"/>
          <w:lang w:eastAsia="sk-SK"/>
        </w:rPr>
        <w:t xml:space="preserve">prin dl. Ioan Doru </w:t>
      </w:r>
      <w:r w:rsidR="00F02F22">
        <w:rPr>
          <w:rFonts w:ascii="Times New Roman" w:hAnsi="Times New Roman" w:cs="Times New Roman"/>
          <w:iCs/>
          <w:sz w:val="24"/>
          <w:szCs w:val="24"/>
          <w:lang w:eastAsia="sk-SK"/>
        </w:rPr>
        <w:t xml:space="preserve">DĂNCUȘ, </w:t>
      </w:r>
      <w:r w:rsidR="002F6C73">
        <w:rPr>
          <w:rFonts w:ascii="Times New Roman" w:hAnsi="Times New Roman" w:cs="Times New Roman"/>
          <w:iCs/>
          <w:sz w:val="24"/>
          <w:szCs w:val="24"/>
          <w:lang w:eastAsia="sk-SK"/>
        </w:rPr>
        <w:t>Primar</w:t>
      </w:r>
      <w:r w:rsidR="00F02F22">
        <w:rPr>
          <w:rFonts w:ascii="Times New Roman" w:hAnsi="Times New Roman" w:cs="Times New Roman"/>
          <w:iCs/>
          <w:sz w:val="24"/>
          <w:szCs w:val="24"/>
          <w:lang w:eastAsia="sk-SK"/>
        </w:rPr>
        <w:t>,</w:t>
      </w:r>
    </w:p>
    <w:p w:rsidR="00FD3760" w:rsidRPr="001D6F10" w:rsidRDefault="00FD3760" w:rsidP="0069336C">
      <w:pPr>
        <w:pStyle w:val="ListParagraph"/>
        <w:spacing w:after="0" w:line="240" w:lineRule="auto"/>
        <w:rPr>
          <w:rFonts w:ascii="Times New Roman" w:hAnsi="Times New Roman" w:cs="Times New Roman"/>
          <w:iCs/>
          <w:sz w:val="16"/>
          <w:szCs w:val="16"/>
          <w:lang w:eastAsia="sk-SK"/>
        </w:rPr>
      </w:pPr>
    </w:p>
    <w:p w:rsidR="00FD3760" w:rsidRPr="00C03376" w:rsidRDefault="00DE0E4A" w:rsidP="00FD3760">
      <w:pPr>
        <w:shd w:val="clear" w:color="auto" w:fill="FFFFFF" w:themeFill="background1"/>
        <w:spacing w:after="200" w:line="276" w:lineRule="auto"/>
        <w:contextualSpacing/>
        <w:jc w:val="both"/>
        <w:rPr>
          <w:rFonts w:ascii="Times New Roman" w:hAnsi="Times New Roman" w:cs="Times New Roman"/>
          <w:b/>
          <w:iCs/>
          <w:sz w:val="24"/>
          <w:szCs w:val="24"/>
          <w:lang w:eastAsia="sk-SK"/>
        </w:rPr>
      </w:pPr>
      <w:r>
        <w:rPr>
          <w:rFonts w:ascii="Times New Roman" w:hAnsi="Times New Roman" w:cs="Times New Roman"/>
          <w:b/>
          <w:i/>
          <w:iCs/>
          <w:sz w:val="24"/>
          <w:szCs w:val="24"/>
          <w:lang w:eastAsia="sk-SK"/>
        </w:rPr>
        <w:t>î</w:t>
      </w:r>
      <w:r w:rsidR="00FD3760" w:rsidRPr="00176E5B">
        <w:rPr>
          <w:rFonts w:ascii="Times New Roman" w:hAnsi="Times New Roman" w:cs="Times New Roman"/>
          <w:b/>
          <w:i/>
          <w:iCs/>
          <w:sz w:val="24"/>
          <w:szCs w:val="24"/>
          <w:lang w:eastAsia="sk-SK"/>
        </w:rPr>
        <w:t xml:space="preserve">n calitate de Implementator, </w:t>
      </w:r>
      <w:r w:rsidR="00FD3760" w:rsidRPr="00C03376">
        <w:rPr>
          <w:rFonts w:ascii="Times New Roman" w:hAnsi="Times New Roman" w:cs="Times New Roman"/>
          <w:b/>
          <w:iCs/>
          <w:sz w:val="24"/>
          <w:szCs w:val="24"/>
          <w:lang w:eastAsia="sk-SK"/>
        </w:rPr>
        <w:t xml:space="preserve">denumite </w:t>
      </w:r>
      <w:r>
        <w:rPr>
          <w:rFonts w:ascii="Times New Roman" w:hAnsi="Times New Roman" w:cs="Times New Roman"/>
          <w:b/>
          <w:iCs/>
          <w:sz w:val="24"/>
          <w:szCs w:val="24"/>
          <w:lang w:eastAsia="sk-SK"/>
        </w:rPr>
        <w:t>î</w:t>
      </w:r>
      <w:r w:rsidR="00FD3760" w:rsidRPr="00C03376">
        <w:rPr>
          <w:rFonts w:ascii="Times New Roman" w:hAnsi="Times New Roman" w:cs="Times New Roman"/>
          <w:b/>
          <w:iCs/>
          <w:sz w:val="24"/>
          <w:szCs w:val="24"/>
          <w:lang w:eastAsia="sk-SK"/>
        </w:rPr>
        <w:t>mpreun</w:t>
      </w:r>
      <w:r>
        <w:rPr>
          <w:rFonts w:ascii="Times New Roman" w:hAnsi="Times New Roman" w:cs="Times New Roman"/>
          <w:b/>
          <w:iCs/>
          <w:sz w:val="24"/>
          <w:szCs w:val="24"/>
          <w:lang w:eastAsia="sk-SK"/>
        </w:rPr>
        <w:t>ă</w:t>
      </w:r>
      <w:r w:rsidR="00FD3760" w:rsidRPr="00C03376">
        <w:rPr>
          <w:rFonts w:ascii="Times New Roman" w:hAnsi="Times New Roman" w:cs="Times New Roman"/>
          <w:b/>
          <w:iCs/>
          <w:sz w:val="24"/>
          <w:szCs w:val="24"/>
          <w:lang w:eastAsia="sk-SK"/>
        </w:rPr>
        <w:t xml:space="preserve"> Partener 2, pe de alt</w:t>
      </w:r>
      <w:r>
        <w:rPr>
          <w:rFonts w:ascii="Times New Roman" w:hAnsi="Times New Roman" w:cs="Times New Roman"/>
          <w:b/>
          <w:iCs/>
          <w:sz w:val="24"/>
          <w:szCs w:val="24"/>
          <w:lang w:eastAsia="sk-SK"/>
        </w:rPr>
        <w:t>ă</w:t>
      </w:r>
      <w:r w:rsidR="00FD3760" w:rsidRPr="00C03376">
        <w:rPr>
          <w:rFonts w:ascii="Times New Roman" w:hAnsi="Times New Roman" w:cs="Times New Roman"/>
          <w:b/>
          <w:iCs/>
          <w:sz w:val="24"/>
          <w:szCs w:val="24"/>
          <w:lang w:eastAsia="sk-SK"/>
        </w:rPr>
        <w:t xml:space="preserve"> parte</w:t>
      </w:r>
      <w:r w:rsidR="008E579C">
        <w:rPr>
          <w:rFonts w:ascii="Times New Roman" w:hAnsi="Times New Roman" w:cs="Times New Roman"/>
          <w:b/>
          <w:iCs/>
          <w:sz w:val="24"/>
          <w:szCs w:val="24"/>
          <w:lang w:eastAsia="sk-SK"/>
        </w:rPr>
        <w:t>.</w:t>
      </w:r>
    </w:p>
    <w:p w:rsidR="00E2243B" w:rsidRPr="00F32563" w:rsidRDefault="00E2243B" w:rsidP="0069336C">
      <w:pPr>
        <w:shd w:val="clear" w:color="auto" w:fill="FFFFFF" w:themeFill="background1"/>
        <w:spacing w:after="0" w:line="240" w:lineRule="auto"/>
        <w:rPr>
          <w:rFonts w:ascii="Times New Roman" w:hAnsi="Times New Roman" w:cs="Times New Roman"/>
          <w:sz w:val="16"/>
          <w:szCs w:val="16"/>
        </w:rPr>
      </w:pPr>
    </w:p>
    <w:p w:rsidR="002B52A0" w:rsidRPr="006875A5" w:rsidRDefault="002B52A0" w:rsidP="002B52A0">
      <w:pPr>
        <w:spacing w:line="276" w:lineRule="auto"/>
        <w:ind w:firstLine="720"/>
        <w:jc w:val="both"/>
        <w:rPr>
          <w:rFonts w:ascii="Times New Roman" w:hAnsi="Times New Roman" w:cs="Times New Roman"/>
          <w:b/>
          <w:sz w:val="24"/>
          <w:szCs w:val="24"/>
        </w:rPr>
      </w:pPr>
      <w:r w:rsidRPr="006875A5">
        <w:rPr>
          <w:rFonts w:ascii="Times New Roman" w:hAnsi="Times New Roman" w:cs="Times New Roman"/>
          <w:b/>
          <w:sz w:val="24"/>
          <w:szCs w:val="24"/>
        </w:rPr>
        <w:t>Având în vedere:</w:t>
      </w:r>
    </w:p>
    <w:p w:rsidR="00230E72" w:rsidRPr="00262F50" w:rsidRDefault="00230E72" w:rsidP="003920B2">
      <w:pPr>
        <w:pStyle w:val="ListParagraph"/>
        <w:numPr>
          <w:ilvl w:val="0"/>
          <w:numId w:val="2"/>
        </w:numPr>
        <w:spacing w:line="276" w:lineRule="auto"/>
        <w:ind w:left="0" w:firstLine="425"/>
        <w:jc w:val="both"/>
        <w:rPr>
          <w:rFonts w:ascii="Times New Roman" w:hAnsi="Times New Roman"/>
          <w:sz w:val="24"/>
          <w:szCs w:val="24"/>
        </w:rPr>
      </w:pPr>
      <w:r w:rsidRPr="00230E72">
        <w:rPr>
          <w:rFonts w:ascii="Times New Roman" w:hAnsi="Times New Roman"/>
          <w:sz w:val="24"/>
          <w:szCs w:val="24"/>
        </w:rPr>
        <w:t>Acordul de parteneriat incheiat pentru realizarea obiectivului de investitii “</w:t>
      </w:r>
      <w:r w:rsidR="00FD3760" w:rsidRPr="00FD3760">
        <w:rPr>
          <w:rFonts w:ascii="Times New Roman" w:hAnsi="Times New Roman"/>
          <w:sz w:val="24"/>
          <w:szCs w:val="24"/>
        </w:rPr>
        <w:t>Pasaj Italsofa (Baia Mare – Gro</w:t>
      </w:r>
      <w:r w:rsidR="00DE0E4A">
        <w:rPr>
          <w:rFonts w:ascii="Times New Roman" w:hAnsi="Times New Roman"/>
          <w:sz w:val="24"/>
          <w:szCs w:val="24"/>
        </w:rPr>
        <w:t>ș</w:t>
      </w:r>
      <w:r w:rsidR="00FD3760" w:rsidRPr="00FD3760">
        <w:rPr>
          <w:rFonts w:ascii="Times New Roman" w:hAnsi="Times New Roman"/>
          <w:sz w:val="24"/>
          <w:szCs w:val="24"/>
        </w:rPr>
        <w:t>i)</w:t>
      </w:r>
      <w:r w:rsidRPr="00230E72">
        <w:rPr>
          <w:rFonts w:ascii="Times New Roman" w:hAnsi="Times New Roman"/>
          <w:sz w:val="24"/>
          <w:szCs w:val="24"/>
        </w:rPr>
        <w:t>”</w:t>
      </w:r>
      <w:r w:rsidR="00BE60C4">
        <w:rPr>
          <w:rFonts w:ascii="Times New Roman" w:hAnsi="Times New Roman"/>
          <w:sz w:val="24"/>
          <w:szCs w:val="24"/>
        </w:rPr>
        <w:t>î</w:t>
      </w:r>
      <w:r w:rsidRPr="00230E72">
        <w:rPr>
          <w:rFonts w:ascii="Times New Roman" w:hAnsi="Times New Roman"/>
          <w:sz w:val="24"/>
          <w:szCs w:val="24"/>
        </w:rPr>
        <w:t xml:space="preserve">n temeiul O.U.G. </w:t>
      </w:r>
      <w:r>
        <w:rPr>
          <w:rFonts w:ascii="Times New Roman" w:hAnsi="Times New Roman"/>
          <w:sz w:val="24"/>
          <w:szCs w:val="24"/>
        </w:rPr>
        <w:t>124</w:t>
      </w:r>
      <w:r w:rsidRPr="00230E72">
        <w:rPr>
          <w:rFonts w:ascii="Times New Roman" w:hAnsi="Times New Roman"/>
          <w:sz w:val="24"/>
          <w:szCs w:val="24"/>
        </w:rPr>
        <w:t>/202</w:t>
      </w:r>
      <w:r>
        <w:rPr>
          <w:rFonts w:ascii="Times New Roman" w:hAnsi="Times New Roman"/>
          <w:sz w:val="24"/>
          <w:szCs w:val="24"/>
        </w:rPr>
        <w:t>1</w:t>
      </w:r>
      <w:r w:rsidRPr="00230E72">
        <w:rPr>
          <w:rFonts w:ascii="Times New Roman" w:hAnsi="Times New Roman"/>
          <w:sz w:val="24"/>
          <w:szCs w:val="24"/>
        </w:rPr>
        <w:t xml:space="preserve">, </w:t>
      </w:r>
      <w:r w:rsidR="00BE60C4">
        <w:rPr>
          <w:rFonts w:ascii="Times New Roman" w:hAnsi="Times New Roman"/>
          <w:sz w:val="24"/>
          <w:szCs w:val="24"/>
        </w:rPr>
        <w:t>î</w:t>
      </w:r>
      <w:r w:rsidRPr="00230E72">
        <w:rPr>
          <w:rFonts w:ascii="Times New Roman" w:hAnsi="Times New Roman"/>
          <w:sz w:val="24"/>
          <w:szCs w:val="24"/>
        </w:rPr>
        <w:t xml:space="preserve">nregistrat </w:t>
      </w:r>
      <w:r w:rsidR="00BE60C4">
        <w:rPr>
          <w:rFonts w:ascii="Times New Roman" w:hAnsi="Times New Roman"/>
          <w:sz w:val="24"/>
          <w:szCs w:val="24"/>
        </w:rPr>
        <w:t>î</w:t>
      </w:r>
      <w:r w:rsidRPr="00230E72">
        <w:rPr>
          <w:rFonts w:ascii="Times New Roman" w:hAnsi="Times New Roman"/>
          <w:sz w:val="24"/>
          <w:szCs w:val="24"/>
        </w:rPr>
        <w:t xml:space="preserve">n cadrul CNAIR S.A. cu nr. </w:t>
      </w:r>
      <w:r>
        <w:rPr>
          <w:rFonts w:ascii="Times New Roman" w:hAnsi="Times New Roman"/>
          <w:sz w:val="24"/>
        </w:rPr>
        <w:t>92/14</w:t>
      </w:r>
      <w:r w:rsidR="00FD3760">
        <w:rPr>
          <w:rFonts w:ascii="Times New Roman" w:hAnsi="Times New Roman"/>
          <w:sz w:val="24"/>
        </w:rPr>
        <w:t>867</w:t>
      </w:r>
      <w:r>
        <w:rPr>
          <w:rFonts w:ascii="Times New Roman" w:hAnsi="Times New Roman"/>
          <w:sz w:val="24"/>
        </w:rPr>
        <w:t>/1</w:t>
      </w:r>
      <w:r w:rsidR="00FD3760">
        <w:rPr>
          <w:rFonts w:ascii="Times New Roman" w:hAnsi="Times New Roman"/>
          <w:sz w:val="24"/>
        </w:rPr>
        <w:t>5</w:t>
      </w:r>
      <w:r>
        <w:rPr>
          <w:rFonts w:ascii="Times New Roman" w:hAnsi="Times New Roman"/>
          <w:sz w:val="24"/>
        </w:rPr>
        <w:t>.02.2023</w:t>
      </w:r>
      <w:r w:rsidR="00FD3760">
        <w:rPr>
          <w:rFonts w:ascii="Times New Roman" w:hAnsi="Times New Roman"/>
          <w:sz w:val="24"/>
        </w:rPr>
        <w:t xml:space="preserve">, </w:t>
      </w:r>
      <w:r w:rsidR="00FD3760" w:rsidRPr="00230E72">
        <w:rPr>
          <w:rFonts w:ascii="Times New Roman" w:hAnsi="Times New Roman"/>
          <w:sz w:val="24"/>
          <w:szCs w:val="24"/>
        </w:rPr>
        <w:t xml:space="preserve">in cadrul </w:t>
      </w:r>
      <w:r w:rsidR="00FD3760">
        <w:rPr>
          <w:rFonts w:ascii="Times New Roman" w:hAnsi="Times New Roman"/>
          <w:sz w:val="24"/>
          <w:szCs w:val="24"/>
        </w:rPr>
        <w:t xml:space="preserve">Consiliului Judetean Maramures cu nr. 3552/15.02.2023 si in cadrul </w:t>
      </w:r>
      <w:r w:rsidR="00FD3760" w:rsidRPr="00230E72">
        <w:rPr>
          <w:rFonts w:ascii="Times New Roman" w:hAnsi="Times New Roman"/>
          <w:sz w:val="24"/>
          <w:szCs w:val="24"/>
        </w:rPr>
        <w:t xml:space="preserve">U.A.T. </w:t>
      </w:r>
      <w:r w:rsidR="00FD3760">
        <w:rPr>
          <w:rFonts w:ascii="Times New Roman" w:hAnsi="Times New Roman"/>
          <w:sz w:val="24"/>
          <w:szCs w:val="24"/>
        </w:rPr>
        <w:t>Municipiul Baia Mare</w:t>
      </w:r>
      <w:r w:rsidR="00FD3760" w:rsidRPr="00230E72">
        <w:rPr>
          <w:rFonts w:ascii="Times New Roman" w:hAnsi="Times New Roman"/>
          <w:sz w:val="24"/>
          <w:szCs w:val="24"/>
        </w:rPr>
        <w:t xml:space="preserve"> cu nr. </w:t>
      </w:r>
      <w:r w:rsidR="00FD3760">
        <w:rPr>
          <w:rFonts w:ascii="Times New Roman" w:hAnsi="Times New Roman"/>
          <w:sz w:val="24"/>
        </w:rPr>
        <w:t>7063/15.02.2023;</w:t>
      </w:r>
    </w:p>
    <w:p w:rsidR="00262F50" w:rsidRPr="002F6C73" w:rsidRDefault="00262F50" w:rsidP="003920B2">
      <w:pPr>
        <w:pStyle w:val="ListParagraph"/>
        <w:numPr>
          <w:ilvl w:val="0"/>
          <w:numId w:val="2"/>
        </w:numPr>
        <w:spacing w:line="276" w:lineRule="auto"/>
        <w:ind w:left="0" w:firstLine="425"/>
        <w:jc w:val="both"/>
        <w:rPr>
          <w:rFonts w:ascii="Times New Roman" w:hAnsi="Times New Roman"/>
          <w:sz w:val="24"/>
          <w:szCs w:val="24"/>
        </w:rPr>
      </w:pPr>
      <w:r w:rsidRPr="002550FF">
        <w:rPr>
          <w:rFonts w:ascii="Times New Roman" w:hAnsi="Times New Roman"/>
          <w:sz w:val="24"/>
          <w:szCs w:val="24"/>
        </w:rPr>
        <w:t xml:space="preserve">Actul </w:t>
      </w:r>
      <w:r w:rsidR="00D01193">
        <w:rPr>
          <w:rFonts w:ascii="Times New Roman" w:hAnsi="Times New Roman"/>
          <w:sz w:val="24"/>
          <w:szCs w:val="24"/>
        </w:rPr>
        <w:t>a</w:t>
      </w:r>
      <w:r w:rsidRPr="002550FF">
        <w:rPr>
          <w:rFonts w:ascii="Times New Roman" w:hAnsi="Times New Roman"/>
          <w:sz w:val="24"/>
          <w:szCs w:val="24"/>
        </w:rPr>
        <w:t xml:space="preserve">ditional nr. 1 la Acordul de parteneriat </w:t>
      </w:r>
      <w:r w:rsidR="00DE0E4A">
        <w:rPr>
          <w:rFonts w:ascii="Times New Roman" w:hAnsi="Times New Roman"/>
          <w:sz w:val="24"/>
          <w:szCs w:val="24"/>
        </w:rPr>
        <w:t>î</w:t>
      </w:r>
      <w:r w:rsidRPr="002550FF">
        <w:rPr>
          <w:rFonts w:ascii="Times New Roman" w:hAnsi="Times New Roman"/>
          <w:sz w:val="24"/>
          <w:szCs w:val="24"/>
        </w:rPr>
        <w:t>ncheiat pentru realizarea obiectivului de investitii “Pasaj Italsofa (Baia Mare – Gro</w:t>
      </w:r>
      <w:r w:rsidR="008E579C">
        <w:rPr>
          <w:rFonts w:ascii="Times New Roman" w:hAnsi="Times New Roman"/>
          <w:sz w:val="24"/>
          <w:szCs w:val="24"/>
        </w:rPr>
        <w:t>ş</w:t>
      </w:r>
      <w:r w:rsidRPr="002550FF">
        <w:rPr>
          <w:rFonts w:ascii="Times New Roman" w:hAnsi="Times New Roman"/>
          <w:sz w:val="24"/>
          <w:szCs w:val="24"/>
        </w:rPr>
        <w:t xml:space="preserve">i)”, </w:t>
      </w:r>
      <w:r w:rsidR="00DE0E4A">
        <w:rPr>
          <w:rFonts w:ascii="Times New Roman" w:hAnsi="Times New Roman"/>
          <w:sz w:val="24"/>
          <w:szCs w:val="24"/>
        </w:rPr>
        <w:t>î</w:t>
      </w:r>
      <w:r w:rsidRPr="002550FF">
        <w:rPr>
          <w:rFonts w:ascii="Times New Roman" w:hAnsi="Times New Roman"/>
          <w:sz w:val="24"/>
          <w:szCs w:val="24"/>
        </w:rPr>
        <w:t xml:space="preserve">nregistrat in cadrul CNAIR S.A. cu nr. </w:t>
      </w:r>
      <w:r w:rsidRPr="002550FF">
        <w:rPr>
          <w:rFonts w:ascii="Times New Roman" w:hAnsi="Times New Roman"/>
          <w:sz w:val="24"/>
        </w:rPr>
        <w:t>92/</w:t>
      </w:r>
      <w:r w:rsidR="002550FF" w:rsidRPr="002550FF">
        <w:rPr>
          <w:rFonts w:ascii="Times New Roman" w:hAnsi="Times New Roman"/>
          <w:sz w:val="24"/>
        </w:rPr>
        <w:t>5118</w:t>
      </w:r>
      <w:r w:rsidRPr="002550FF">
        <w:rPr>
          <w:rFonts w:ascii="Times New Roman" w:hAnsi="Times New Roman"/>
          <w:sz w:val="24"/>
        </w:rPr>
        <w:t>/</w:t>
      </w:r>
      <w:r w:rsidR="002550FF" w:rsidRPr="002550FF">
        <w:rPr>
          <w:rFonts w:ascii="Times New Roman" w:hAnsi="Times New Roman"/>
          <w:sz w:val="24"/>
        </w:rPr>
        <w:t>18</w:t>
      </w:r>
      <w:r w:rsidRPr="002550FF">
        <w:rPr>
          <w:rFonts w:ascii="Times New Roman" w:hAnsi="Times New Roman"/>
          <w:sz w:val="24"/>
        </w:rPr>
        <w:t>.</w:t>
      </w:r>
      <w:r w:rsidR="002550FF" w:rsidRPr="002550FF">
        <w:rPr>
          <w:rFonts w:ascii="Times New Roman" w:hAnsi="Times New Roman"/>
          <w:sz w:val="24"/>
        </w:rPr>
        <w:t>01</w:t>
      </w:r>
      <w:r w:rsidRPr="002550FF">
        <w:rPr>
          <w:rFonts w:ascii="Times New Roman" w:hAnsi="Times New Roman"/>
          <w:sz w:val="24"/>
        </w:rPr>
        <w:t>.202</w:t>
      </w:r>
      <w:r w:rsidR="002550FF" w:rsidRPr="002550FF">
        <w:rPr>
          <w:rFonts w:ascii="Times New Roman" w:hAnsi="Times New Roman"/>
          <w:sz w:val="24"/>
        </w:rPr>
        <w:t>4</w:t>
      </w:r>
      <w:r w:rsidRPr="002550FF">
        <w:rPr>
          <w:rFonts w:ascii="Times New Roman" w:hAnsi="Times New Roman"/>
          <w:sz w:val="24"/>
        </w:rPr>
        <w:t xml:space="preserve">, </w:t>
      </w:r>
      <w:r w:rsidRPr="002550FF">
        <w:rPr>
          <w:rFonts w:ascii="Times New Roman" w:hAnsi="Times New Roman"/>
          <w:sz w:val="24"/>
          <w:szCs w:val="24"/>
        </w:rPr>
        <w:t xml:space="preserve">in cadrul Consiliului Judetean Maramures cu nr. </w:t>
      </w:r>
      <w:r w:rsidR="002550FF" w:rsidRPr="002550FF">
        <w:rPr>
          <w:rFonts w:ascii="Times New Roman" w:hAnsi="Times New Roman"/>
          <w:sz w:val="24"/>
          <w:szCs w:val="24"/>
        </w:rPr>
        <w:t>1222</w:t>
      </w:r>
      <w:r w:rsidRPr="002550FF">
        <w:rPr>
          <w:rFonts w:ascii="Times New Roman" w:hAnsi="Times New Roman"/>
          <w:sz w:val="24"/>
          <w:szCs w:val="24"/>
        </w:rPr>
        <w:t>/</w:t>
      </w:r>
      <w:r w:rsidR="002550FF" w:rsidRPr="002550FF">
        <w:rPr>
          <w:rFonts w:ascii="Times New Roman" w:hAnsi="Times New Roman"/>
          <w:sz w:val="24"/>
          <w:szCs w:val="24"/>
        </w:rPr>
        <w:t>18</w:t>
      </w:r>
      <w:r w:rsidRPr="002550FF">
        <w:rPr>
          <w:rFonts w:ascii="Times New Roman" w:hAnsi="Times New Roman"/>
          <w:sz w:val="24"/>
          <w:szCs w:val="24"/>
        </w:rPr>
        <w:t>.</w:t>
      </w:r>
      <w:r w:rsidR="002550FF" w:rsidRPr="002550FF">
        <w:rPr>
          <w:rFonts w:ascii="Times New Roman" w:hAnsi="Times New Roman"/>
          <w:sz w:val="24"/>
          <w:szCs w:val="24"/>
        </w:rPr>
        <w:t>01</w:t>
      </w:r>
      <w:r w:rsidRPr="002550FF">
        <w:rPr>
          <w:rFonts w:ascii="Times New Roman" w:hAnsi="Times New Roman"/>
          <w:sz w:val="24"/>
          <w:szCs w:val="24"/>
        </w:rPr>
        <w:t>.202</w:t>
      </w:r>
      <w:r w:rsidR="002550FF" w:rsidRPr="002550FF">
        <w:rPr>
          <w:rFonts w:ascii="Times New Roman" w:hAnsi="Times New Roman"/>
          <w:sz w:val="24"/>
          <w:szCs w:val="24"/>
        </w:rPr>
        <w:t>4</w:t>
      </w:r>
      <w:r w:rsidRPr="002550FF">
        <w:rPr>
          <w:rFonts w:ascii="Times New Roman" w:hAnsi="Times New Roman"/>
          <w:sz w:val="24"/>
          <w:szCs w:val="24"/>
        </w:rPr>
        <w:t xml:space="preserve"> si in cadrul U.A.T. Municipiul Baia Mare cu nr. </w:t>
      </w:r>
      <w:r w:rsidR="002550FF" w:rsidRPr="002550FF">
        <w:rPr>
          <w:rFonts w:ascii="Times New Roman" w:hAnsi="Times New Roman"/>
          <w:sz w:val="24"/>
          <w:szCs w:val="24"/>
        </w:rPr>
        <w:t>2653</w:t>
      </w:r>
      <w:r w:rsidRPr="002550FF">
        <w:rPr>
          <w:rFonts w:ascii="Times New Roman" w:hAnsi="Times New Roman"/>
          <w:sz w:val="24"/>
        </w:rPr>
        <w:t>/</w:t>
      </w:r>
      <w:r w:rsidR="002550FF" w:rsidRPr="002550FF">
        <w:rPr>
          <w:rFonts w:ascii="Times New Roman" w:hAnsi="Times New Roman"/>
          <w:sz w:val="24"/>
        </w:rPr>
        <w:t>18</w:t>
      </w:r>
      <w:r w:rsidRPr="002550FF">
        <w:rPr>
          <w:rFonts w:ascii="Times New Roman" w:hAnsi="Times New Roman"/>
          <w:sz w:val="24"/>
        </w:rPr>
        <w:t>.</w:t>
      </w:r>
      <w:r w:rsidR="002550FF" w:rsidRPr="002550FF">
        <w:rPr>
          <w:rFonts w:ascii="Times New Roman" w:hAnsi="Times New Roman"/>
          <w:sz w:val="24"/>
        </w:rPr>
        <w:t>01</w:t>
      </w:r>
      <w:r w:rsidRPr="002550FF">
        <w:rPr>
          <w:rFonts w:ascii="Times New Roman" w:hAnsi="Times New Roman"/>
          <w:sz w:val="24"/>
        </w:rPr>
        <w:t>.202</w:t>
      </w:r>
      <w:r w:rsidR="002550FF" w:rsidRPr="002550FF">
        <w:rPr>
          <w:rFonts w:ascii="Times New Roman" w:hAnsi="Times New Roman"/>
          <w:sz w:val="24"/>
        </w:rPr>
        <w:t>4</w:t>
      </w:r>
      <w:r w:rsidRPr="002550FF">
        <w:rPr>
          <w:rFonts w:ascii="Times New Roman" w:hAnsi="Times New Roman"/>
          <w:sz w:val="24"/>
        </w:rPr>
        <w:t>;</w:t>
      </w:r>
    </w:p>
    <w:p w:rsidR="002F6C73" w:rsidRPr="00B45EB7" w:rsidRDefault="002F6C73" w:rsidP="003920B2">
      <w:pPr>
        <w:pStyle w:val="ListParagraph"/>
        <w:numPr>
          <w:ilvl w:val="0"/>
          <w:numId w:val="2"/>
        </w:numPr>
        <w:spacing w:line="276" w:lineRule="auto"/>
        <w:ind w:left="0" w:firstLine="425"/>
        <w:jc w:val="both"/>
        <w:rPr>
          <w:rFonts w:ascii="Times New Roman" w:hAnsi="Times New Roman"/>
          <w:sz w:val="24"/>
          <w:szCs w:val="24"/>
        </w:rPr>
      </w:pPr>
      <w:r w:rsidRPr="002550FF">
        <w:rPr>
          <w:rFonts w:ascii="Times New Roman" w:hAnsi="Times New Roman"/>
          <w:sz w:val="24"/>
          <w:szCs w:val="24"/>
        </w:rPr>
        <w:t xml:space="preserve">Actul </w:t>
      </w:r>
      <w:r w:rsidR="00D01193">
        <w:rPr>
          <w:rFonts w:ascii="Times New Roman" w:hAnsi="Times New Roman"/>
          <w:sz w:val="24"/>
          <w:szCs w:val="24"/>
        </w:rPr>
        <w:t>a</w:t>
      </w:r>
      <w:r w:rsidRPr="002550FF">
        <w:rPr>
          <w:rFonts w:ascii="Times New Roman" w:hAnsi="Times New Roman"/>
          <w:sz w:val="24"/>
          <w:szCs w:val="24"/>
        </w:rPr>
        <w:t xml:space="preserve">ditional nr. </w:t>
      </w:r>
      <w:r>
        <w:rPr>
          <w:rFonts w:ascii="Times New Roman" w:hAnsi="Times New Roman"/>
          <w:sz w:val="24"/>
          <w:szCs w:val="24"/>
        </w:rPr>
        <w:t>2</w:t>
      </w:r>
      <w:r w:rsidRPr="002550FF">
        <w:rPr>
          <w:rFonts w:ascii="Times New Roman" w:hAnsi="Times New Roman"/>
          <w:sz w:val="24"/>
          <w:szCs w:val="24"/>
        </w:rPr>
        <w:t xml:space="preserve"> la Acordul de parteneriat </w:t>
      </w:r>
      <w:r>
        <w:rPr>
          <w:rFonts w:ascii="Times New Roman" w:hAnsi="Times New Roman"/>
          <w:sz w:val="24"/>
          <w:szCs w:val="24"/>
        </w:rPr>
        <w:t>î</w:t>
      </w:r>
      <w:r w:rsidRPr="002550FF">
        <w:rPr>
          <w:rFonts w:ascii="Times New Roman" w:hAnsi="Times New Roman"/>
          <w:sz w:val="24"/>
          <w:szCs w:val="24"/>
        </w:rPr>
        <w:t>ncheiat pentru realizarea obiectivului de investitii “Pasaj Italsofa (Baia Mare – Gro</w:t>
      </w:r>
      <w:r w:rsidR="008E579C">
        <w:rPr>
          <w:rFonts w:ascii="Times New Roman" w:hAnsi="Times New Roman"/>
          <w:sz w:val="24"/>
          <w:szCs w:val="24"/>
        </w:rPr>
        <w:t>ş</w:t>
      </w:r>
      <w:r w:rsidRPr="002550FF">
        <w:rPr>
          <w:rFonts w:ascii="Times New Roman" w:hAnsi="Times New Roman"/>
          <w:sz w:val="24"/>
          <w:szCs w:val="24"/>
        </w:rPr>
        <w:t xml:space="preserve">i)”, </w:t>
      </w:r>
      <w:r>
        <w:rPr>
          <w:rFonts w:ascii="Times New Roman" w:hAnsi="Times New Roman"/>
          <w:sz w:val="24"/>
          <w:szCs w:val="24"/>
        </w:rPr>
        <w:t>î</w:t>
      </w:r>
      <w:r w:rsidRPr="002550FF">
        <w:rPr>
          <w:rFonts w:ascii="Times New Roman" w:hAnsi="Times New Roman"/>
          <w:sz w:val="24"/>
          <w:szCs w:val="24"/>
        </w:rPr>
        <w:t xml:space="preserve">nregistrat in cadrul CNAIR S.A. cu nr. </w:t>
      </w:r>
      <w:r w:rsidRPr="002550FF">
        <w:rPr>
          <w:rFonts w:ascii="Times New Roman" w:hAnsi="Times New Roman"/>
          <w:sz w:val="24"/>
        </w:rPr>
        <w:t>92/</w:t>
      </w:r>
      <w:r w:rsidR="00BB0FF9">
        <w:rPr>
          <w:rFonts w:ascii="Times New Roman" w:hAnsi="Times New Roman"/>
          <w:sz w:val="24"/>
        </w:rPr>
        <w:t>13689</w:t>
      </w:r>
      <w:r w:rsidRPr="002550FF">
        <w:rPr>
          <w:rFonts w:ascii="Times New Roman" w:hAnsi="Times New Roman"/>
          <w:sz w:val="24"/>
        </w:rPr>
        <w:t>/</w:t>
      </w:r>
      <w:r w:rsidR="00BB0FF9">
        <w:rPr>
          <w:rFonts w:ascii="Times New Roman" w:hAnsi="Times New Roman"/>
          <w:sz w:val="24"/>
        </w:rPr>
        <w:t>09</w:t>
      </w:r>
      <w:r w:rsidRPr="002550FF">
        <w:rPr>
          <w:rFonts w:ascii="Times New Roman" w:hAnsi="Times New Roman"/>
          <w:sz w:val="24"/>
        </w:rPr>
        <w:t>.0</w:t>
      </w:r>
      <w:r w:rsidR="00BB0FF9">
        <w:rPr>
          <w:rFonts w:ascii="Times New Roman" w:hAnsi="Times New Roman"/>
          <w:sz w:val="24"/>
        </w:rPr>
        <w:t>2</w:t>
      </w:r>
      <w:r w:rsidRPr="002550FF">
        <w:rPr>
          <w:rFonts w:ascii="Times New Roman" w:hAnsi="Times New Roman"/>
          <w:sz w:val="24"/>
        </w:rPr>
        <w:t xml:space="preserve">.2024, </w:t>
      </w:r>
      <w:r w:rsidRPr="002550FF">
        <w:rPr>
          <w:rFonts w:ascii="Times New Roman" w:hAnsi="Times New Roman"/>
          <w:sz w:val="24"/>
          <w:szCs w:val="24"/>
        </w:rPr>
        <w:t xml:space="preserve">in cadrul Consiliului Judetean Maramures cu nr. </w:t>
      </w:r>
      <w:r w:rsidR="00BB0FF9">
        <w:rPr>
          <w:rFonts w:ascii="Times New Roman" w:hAnsi="Times New Roman"/>
          <w:sz w:val="24"/>
          <w:szCs w:val="24"/>
        </w:rPr>
        <w:t>3119</w:t>
      </w:r>
      <w:r w:rsidRPr="002550FF">
        <w:rPr>
          <w:rFonts w:ascii="Times New Roman" w:hAnsi="Times New Roman"/>
          <w:sz w:val="24"/>
          <w:szCs w:val="24"/>
        </w:rPr>
        <w:t>/</w:t>
      </w:r>
      <w:r w:rsidR="00BB0FF9">
        <w:rPr>
          <w:rFonts w:ascii="Times New Roman" w:hAnsi="Times New Roman"/>
          <w:sz w:val="24"/>
          <w:szCs w:val="24"/>
        </w:rPr>
        <w:t>09</w:t>
      </w:r>
      <w:r w:rsidRPr="002550FF">
        <w:rPr>
          <w:rFonts w:ascii="Times New Roman" w:hAnsi="Times New Roman"/>
          <w:sz w:val="24"/>
          <w:szCs w:val="24"/>
        </w:rPr>
        <w:t>.0</w:t>
      </w:r>
      <w:r w:rsidR="00BB0FF9">
        <w:rPr>
          <w:rFonts w:ascii="Times New Roman" w:hAnsi="Times New Roman"/>
          <w:sz w:val="24"/>
          <w:szCs w:val="24"/>
        </w:rPr>
        <w:t>2</w:t>
      </w:r>
      <w:r w:rsidRPr="002550FF">
        <w:rPr>
          <w:rFonts w:ascii="Times New Roman" w:hAnsi="Times New Roman"/>
          <w:sz w:val="24"/>
          <w:szCs w:val="24"/>
        </w:rPr>
        <w:t xml:space="preserve">.2024 si in cadrul U.A.T. Municipiul Baia Mare cu nr. </w:t>
      </w:r>
      <w:r w:rsidR="00BB0FF9">
        <w:rPr>
          <w:rFonts w:ascii="Times New Roman" w:hAnsi="Times New Roman"/>
          <w:sz w:val="24"/>
          <w:szCs w:val="24"/>
        </w:rPr>
        <w:t>6909</w:t>
      </w:r>
      <w:r w:rsidRPr="002550FF">
        <w:rPr>
          <w:rFonts w:ascii="Times New Roman" w:hAnsi="Times New Roman"/>
          <w:sz w:val="24"/>
        </w:rPr>
        <w:t>/</w:t>
      </w:r>
      <w:r w:rsidR="00BB0FF9">
        <w:rPr>
          <w:rFonts w:ascii="Times New Roman" w:hAnsi="Times New Roman"/>
          <w:sz w:val="24"/>
        </w:rPr>
        <w:t>09</w:t>
      </w:r>
      <w:r w:rsidRPr="002550FF">
        <w:rPr>
          <w:rFonts w:ascii="Times New Roman" w:hAnsi="Times New Roman"/>
          <w:sz w:val="24"/>
        </w:rPr>
        <w:t>.0</w:t>
      </w:r>
      <w:r w:rsidR="00BB0FF9">
        <w:rPr>
          <w:rFonts w:ascii="Times New Roman" w:hAnsi="Times New Roman"/>
          <w:sz w:val="24"/>
        </w:rPr>
        <w:t>2</w:t>
      </w:r>
      <w:r w:rsidRPr="002550FF">
        <w:rPr>
          <w:rFonts w:ascii="Times New Roman" w:hAnsi="Times New Roman"/>
          <w:sz w:val="24"/>
        </w:rPr>
        <w:t>.2024;</w:t>
      </w:r>
    </w:p>
    <w:p w:rsidR="00B45EB7" w:rsidRPr="00202EE4" w:rsidRDefault="00B45EB7" w:rsidP="003920B2">
      <w:pPr>
        <w:pStyle w:val="ListParagraph"/>
        <w:numPr>
          <w:ilvl w:val="0"/>
          <w:numId w:val="2"/>
        </w:numPr>
        <w:spacing w:line="276" w:lineRule="auto"/>
        <w:ind w:left="0" w:firstLine="425"/>
        <w:jc w:val="both"/>
        <w:rPr>
          <w:rFonts w:ascii="Times New Roman" w:hAnsi="Times New Roman"/>
          <w:sz w:val="24"/>
          <w:szCs w:val="24"/>
        </w:rPr>
      </w:pPr>
      <w:r w:rsidRPr="002550FF">
        <w:rPr>
          <w:rFonts w:ascii="Times New Roman" w:hAnsi="Times New Roman"/>
          <w:sz w:val="24"/>
          <w:szCs w:val="24"/>
        </w:rPr>
        <w:t xml:space="preserve">Actul </w:t>
      </w:r>
      <w:r w:rsidR="00D01193">
        <w:rPr>
          <w:rFonts w:ascii="Times New Roman" w:hAnsi="Times New Roman"/>
          <w:sz w:val="24"/>
          <w:szCs w:val="24"/>
        </w:rPr>
        <w:t>a</w:t>
      </w:r>
      <w:r w:rsidRPr="002550FF">
        <w:rPr>
          <w:rFonts w:ascii="Times New Roman" w:hAnsi="Times New Roman"/>
          <w:sz w:val="24"/>
          <w:szCs w:val="24"/>
        </w:rPr>
        <w:t xml:space="preserve">ditional nr. </w:t>
      </w:r>
      <w:r>
        <w:rPr>
          <w:rFonts w:ascii="Times New Roman" w:hAnsi="Times New Roman"/>
          <w:sz w:val="24"/>
          <w:szCs w:val="24"/>
        </w:rPr>
        <w:t>3</w:t>
      </w:r>
      <w:r w:rsidRPr="002550FF">
        <w:rPr>
          <w:rFonts w:ascii="Times New Roman" w:hAnsi="Times New Roman"/>
          <w:sz w:val="24"/>
          <w:szCs w:val="24"/>
        </w:rPr>
        <w:t xml:space="preserve"> la Acordul de parteneriat </w:t>
      </w:r>
      <w:r>
        <w:rPr>
          <w:rFonts w:ascii="Times New Roman" w:hAnsi="Times New Roman"/>
          <w:sz w:val="24"/>
          <w:szCs w:val="24"/>
        </w:rPr>
        <w:t>î</w:t>
      </w:r>
      <w:r w:rsidRPr="002550FF">
        <w:rPr>
          <w:rFonts w:ascii="Times New Roman" w:hAnsi="Times New Roman"/>
          <w:sz w:val="24"/>
          <w:szCs w:val="24"/>
        </w:rPr>
        <w:t>ncheiat pentru realizarea obiectivului de investitii “Pasaj Italsofa (Baia Mare – Gro</w:t>
      </w:r>
      <w:r w:rsidR="008E579C">
        <w:rPr>
          <w:rFonts w:ascii="Times New Roman" w:hAnsi="Times New Roman"/>
          <w:sz w:val="24"/>
          <w:szCs w:val="24"/>
        </w:rPr>
        <w:t>ş</w:t>
      </w:r>
      <w:r w:rsidRPr="002550FF">
        <w:rPr>
          <w:rFonts w:ascii="Times New Roman" w:hAnsi="Times New Roman"/>
          <w:sz w:val="24"/>
          <w:szCs w:val="24"/>
        </w:rPr>
        <w:t xml:space="preserve">i)”, </w:t>
      </w:r>
      <w:r>
        <w:rPr>
          <w:rFonts w:ascii="Times New Roman" w:hAnsi="Times New Roman"/>
          <w:sz w:val="24"/>
          <w:szCs w:val="24"/>
        </w:rPr>
        <w:t>î</w:t>
      </w:r>
      <w:r w:rsidRPr="002550FF">
        <w:rPr>
          <w:rFonts w:ascii="Times New Roman" w:hAnsi="Times New Roman"/>
          <w:sz w:val="24"/>
          <w:szCs w:val="24"/>
        </w:rPr>
        <w:t xml:space="preserve">nregistrat in cadrul CNAIR S.A. cu nr. </w:t>
      </w:r>
      <w:r w:rsidRPr="002550FF">
        <w:rPr>
          <w:rFonts w:ascii="Times New Roman" w:hAnsi="Times New Roman"/>
          <w:sz w:val="24"/>
        </w:rPr>
        <w:t>92/</w:t>
      </w:r>
      <w:r w:rsidR="00D01193">
        <w:rPr>
          <w:rFonts w:ascii="Times New Roman" w:hAnsi="Times New Roman"/>
          <w:sz w:val="24"/>
        </w:rPr>
        <w:t>55597</w:t>
      </w:r>
      <w:r w:rsidRPr="002550FF">
        <w:rPr>
          <w:rFonts w:ascii="Times New Roman" w:hAnsi="Times New Roman"/>
          <w:sz w:val="24"/>
        </w:rPr>
        <w:t>/</w:t>
      </w:r>
      <w:r w:rsidR="00D01193">
        <w:rPr>
          <w:rFonts w:ascii="Times New Roman" w:hAnsi="Times New Roman"/>
          <w:sz w:val="24"/>
        </w:rPr>
        <w:t>26</w:t>
      </w:r>
      <w:r w:rsidRPr="002550FF">
        <w:rPr>
          <w:rFonts w:ascii="Times New Roman" w:hAnsi="Times New Roman"/>
          <w:sz w:val="24"/>
        </w:rPr>
        <w:t>.0</w:t>
      </w:r>
      <w:r w:rsidR="00D01193">
        <w:rPr>
          <w:rFonts w:ascii="Times New Roman" w:hAnsi="Times New Roman"/>
          <w:sz w:val="24"/>
        </w:rPr>
        <w:t>5</w:t>
      </w:r>
      <w:r w:rsidRPr="002550FF">
        <w:rPr>
          <w:rFonts w:ascii="Times New Roman" w:hAnsi="Times New Roman"/>
          <w:sz w:val="24"/>
        </w:rPr>
        <w:t>.202</w:t>
      </w:r>
      <w:r w:rsidR="00D01193">
        <w:rPr>
          <w:rFonts w:ascii="Times New Roman" w:hAnsi="Times New Roman"/>
          <w:sz w:val="24"/>
        </w:rPr>
        <w:t>5</w:t>
      </w:r>
      <w:r w:rsidRPr="002550FF">
        <w:rPr>
          <w:rFonts w:ascii="Times New Roman" w:hAnsi="Times New Roman"/>
          <w:sz w:val="24"/>
        </w:rPr>
        <w:t xml:space="preserve">, </w:t>
      </w:r>
      <w:r w:rsidRPr="002550FF">
        <w:rPr>
          <w:rFonts w:ascii="Times New Roman" w:hAnsi="Times New Roman"/>
          <w:sz w:val="24"/>
          <w:szCs w:val="24"/>
        </w:rPr>
        <w:t xml:space="preserve">in cadrul Consiliului Judetean Maramures cu nr. </w:t>
      </w:r>
      <w:r w:rsidR="00D01193">
        <w:rPr>
          <w:rFonts w:ascii="Times New Roman" w:hAnsi="Times New Roman"/>
          <w:sz w:val="24"/>
          <w:szCs w:val="24"/>
        </w:rPr>
        <w:t>11633</w:t>
      </w:r>
      <w:r w:rsidRPr="002550FF">
        <w:rPr>
          <w:rFonts w:ascii="Times New Roman" w:hAnsi="Times New Roman"/>
          <w:sz w:val="24"/>
          <w:szCs w:val="24"/>
        </w:rPr>
        <w:t>/</w:t>
      </w:r>
      <w:r w:rsidR="00D01193">
        <w:rPr>
          <w:rFonts w:ascii="Times New Roman" w:hAnsi="Times New Roman"/>
          <w:sz w:val="24"/>
          <w:szCs w:val="24"/>
        </w:rPr>
        <w:t>26</w:t>
      </w:r>
      <w:r w:rsidRPr="002550FF">
        <w:rPr>
          <w:rFonts w:ascii="Times New Roman" w:hAnsi="Times New Roman"/>
          <w:sz w:val="24"/>
          <w:szCs w:val="24"/>
        </w:rPr>
        <w:t>.0</w:t>
      </w:r>
      <w:r w:rsidR="00D01193">
        <w:rPr>
          <w:rFonts w:ascii="Times New Roman" w:hAnsi="Times New Roman"/>
          <w:sz w:val="24"/>
          <w:szCs w:val="24"/>
        </w:rPr>
        <w:t>5</w:t>
      </w:r>
      <w:r w:rsidRPr="002550FF">
        <w:rPr>
          <w:rFonts w:ascii="Times New Roman" w:hAnsi="Times New Roman"/>
          <w:sz w:val="24"/>
          <w:szCs w:val="24"/>
        </w:rPr>
        <w:t>.202</w:t>
      </w:r>
      <w:r w:rsidR="00D01193">
        <w:rPr>
          <w:rFonts w:ascii="Times New Roman" w:hAnsi="Times New Roman"/>
          <w:sz w:val="24"/>
          <w:szCs w:val="24"/>
        </w:rPr>
        <w:t>5</w:t>
      </w:r>
      <w:r w:rsidRPr="002550FF">
        <w:rPr>
          <w:rFonts w:ascii="Times New Roman" w:hAnsi="Times New Roman"/>
          <w:sz w:val="24"/>
          <w:szCs w:val="24"/>
        </w:rPr>
        <w:t xml:space="preserve"> si in cadrul U.A.T. Municipiul Baia Mare cu nr. </w:t>
      </w:r>
      <w:r w:rsidR="00D01193">
        <w:rPr>
          <w:rFonts w:ascii="Times New Roman" w:hAnsi="Times New Roman"/>
          <w:sz w:val="24"/>
          <w:szCs w:val="24"/>
        </w:rPr>
        <w:t>29858</w:t>
      </w:r>
      <w:r w:rsidRPr="002550FF">
        <w:rPr>
          <w:rFonts w:ascii="Times New Roman" w:hAnsi="Times New Roman"/>
          <w:sz w:val="24"/>
        </w:rPr>
        <w:t>/</w:t>
      </w:r>
      <w:r w:rsidR="00D01193">
        <w:rPr>
          <w:rFonts w:ascii="Times New Roman" w:hAnsi="Times New Roman"/>
          <w:sz w:val="24"/>
        </w:rPr>
        <w:t>26</w:t>
      </w:r>
      <w:r w:rsidRPr="002550FF">
        <w:rPr>
          <w:rFonts w:ascii="Times New Roman" w:hAnsi="Times New Roman"/>
          <w:sz w:val="24"/>
        </w:rPr>
        <w:t>.0</w:t>
      </w:r>
      <w:r w:rsidR="00D01193">
        <w:rPr>
          <w:rFonts w:ascii="Times New Roman" w:hAnsi="Times New Roman"/>
          <w:sz w:val="24"/>
        </w:rPr>
        <w:t>5</w:t>
      </w:r>
      <w:r w:rsidRPr="002550FF">
        <w:rPr>
          <w:rFonts w:ascii="Times New Roman" w:hAnsi="Times New Roman"/>
          <w:sz w:val="24"/>
        </w:rPr>
        <w:t>.202</w:t>
      </w:r>
      <w:r w:rsidR="00D01193">
        <w:rPr>
          <w:rFonts w:ascii="Times New Roman" w:hAnsi="Times New Roman"/>
          <w:sz w:val="24"/>
        </w:rPr>
        <w:t>5</w:t>
      </w:r>
      <w:r w:rsidRPr="002550FF">
        <w:rPr>
          <w:rFonts w:ascii="Times New Roman" w:hAnsi="Times New Roman"/>
          <w:sz w:val="24"/>
        </w:rPr>
        <w:t>;</w:t>
      </w:r>
    </w:p>
    <w:p w:rsidR="00202EE4" w:rsidRPr="002550FF" w:rsidRDefault="00202EE4" w:rsidP="00202EE4">
      <w:pPr>
        <w:pStyle w:val="ListParagraph"/>
        <w:numPr>
          <w:ilvl w:val="0"/>
          <w:numId w:val="2"/>
        </w:numPr>
        <w:spacing w:line="276" w:lineRule="auto"/>
        <w:ind w:left="0" w:firstLine="425"/>
        <w:jc w:val="both"/>
        <w:rPr>
          <w:rFonts w:ascii="Times New Roman" w:hAnsi="Times New Roman"/>
          <w:sz w:val="24"/>
          <w:szCs w:val="24"/>
        </w:rPr>
      </w:pPr>
      <w:r w:rsidRPr="002550FF">
        <w:rPr>
          <w:rFonts w:ascii="Times New Roman" w:hAnsi="Times New Roman"/>
          <w:sz w:val="24"/>
          <w:szCs w:val="24"/>
        </w:rPr>
        <w:t xml:space="preserve">Actul </w:t>
      </w:r>
      <w:r>
        <w:rPr>
          <w:rFonts w:ascii="Times New Roman" w:hAnsi="Times New Roman"/>
          <w:sz w:val="24"/>
          <w:szCs w:val="24"/>
        </w:rPr>
        <w:t>a</w:t>
      </w:r>
      <w:r w:rsidRPr="002550FF">
        <w:rPr>
          <w:rFonts w:ascii="Times New Roman" w:hAnsi="Times New Roman"/>
          <w:sz w:val="24"/>
          <w:szCs w:val="24"/>
        </w:rPr>
        <w:t xml:space="preserve">ditional nr. </w:t>
      </w:r>
      <w:r>
        <w:rPr>
          <w:rFonts w:ascii="Times New Roman" w:hAnsi="Times New Roman"/>
          <w:sz w:val="24"/>
          <w:szCs w:val="24"/>
        </w:rPr>
        <w:t>4</w:t>
      </w:r>
      <w:r w:rsidRPr="002550FF">
        <w:rPr>
          <w:rFonts w:ascii="Times New Roman" w:hAnsi="Times New Roman"/>
          <w:sz w:val="24"/>
          <w:szCs w:val="24"/>
        </w:rPr>
        <w:t xml:space="preserve"> la Acordul de parteneriat </w:t>
      </w:r>
      <w:r>
        <w:rPr>
          <w:rFonts w:ascii="Times New Roman" w:hAnsi="Times New Roman"/>
          <w:sz w:val="24"/>
          <w:szCs w:val="24"/>
        </w:rPr>
        <w:t>î</w:t>
      </w:r>
      <w:r w:rsidRPr="002550FF">
        <w:rPr>
          <w:rFonts w:ascii="Times New Roman" w:hAnsi="Times New Roman"/>
          <w:sz w:val="24"/>
          <w:szCs w:val="24"/>
        </w:rPr>
        <w:t>ncheiat pentru realizarea obiectivului de investitii “Pasaj Italsofa (Baia Mare – Gro</w:t>
      </w:r>
      <w:r>
        <w:rPr>
          <w:rFonts w:ascii="Times New Roman" w:hAnsi="Times New Roman"/>
          <w:sz w:val="24"/>
          <w:szCs w:val="24"/>
        </w:rPr>
        <w:t>ş</w:t>
      </w:r>
      <w:r w:rsidRPr="002550FF">
        <w:rPr>
          <w:rFonts w:ascii="Times New Roman" w:hAnsi="Times New Roman"/>
          <w:sz w:val="24"/>
          <w:szCs w:val="24"/>
        </w:rPr>
        <w:t xml:space="preserve">i)”, </w:t>
      </w:r>
      <w:r>
        <w:rPr>
          <w:rFonts w:ascii="Times New Roman" w:hAnsi="Times New Roman"/>
          <w:sz w:val="24"/>
          <w:szCs w:val="24"/>
        </w:rPr>
        <w:t>î</w:t>
      </w:r>
      <w:r w:rsidRPr="002550FF">
        <w:rPr>
          <w:rFonts w:ascii="Times New Roman" w:hAnsi="Times New Roman"/>
          <w:sz w:val="24"/>
          <w:szCs w:val="24"/>
        </w:rPr>
        <w:t xml:space="preserve">nregistrat in cadrul CNAIR S.A. cu nr. </w:t>
      </w:r>
      <w:r w:rsidRPr="002550FF">
        <w:rPr>
          <w:rFonts w:ascii="Times New Roman" w:hAnsi="Times New Roman"/>
          <w:sz w:val="24"/>
        </w:rPr>
        <w:lastRenderedPageBreak/>
        <w:t>92/</w:t>
      </w:r>
      <w:r>
        <w:rPr>
          <w:rFonts w:ascii="Times New Roman" w:hAnsi="Times New Roman"/>
          <w:sz w:val="24"/>
        </w:rPr>
        <w:t>74076</w:t>
      </w:r>
      <w:r w:rsidRPr="002550FF">
        <w:rPr>
          <w:rFonts w:ascii="Times New Roman" w:hAnsi="Times New Roman"/>
          <w:sz w:val="24"/>
        </w:rPr>
        <w:t>/</w:t>
      </w:r>
      <w:r>
        <w:rPr>
          <w:rFonts w:ascii="Times New Roman" w:hAnsi="Times New Roman"/>
          <w:sz w:val="24"/>
        </w:rPr>
        <w:t>03</w:t>
      </w:r>
      <w:r w:rsidRPr="002550FF">
        <w:rPr>
          <w:rFonts w:ascii="Times New Roman" w:hAnsi="Times New Roman"/>
          <w:sz w:val="24"/>
        </w:rPr>
        <w:t>.0</w:t>
      </w:r>
      <w:r>
        <w:rPr>
          <w:rFonts w:ascii="Times New Roman" w:hAnsi="Times New Roman"/>
          <w:sz w:val="24"/>
        </w:rPr>
        <w:t>7</w:t>
      </w:r>
      <w:r w:rsidRPr="002550FF">
        <w:rPr>
          <w:rFonts w:ascii="Times New Roman" w:hAnsi="Times New Roman"/>
          <w:sz w:val="24"/>
        </w:rPr>
        <w:t>.202</w:t>
      </w:r>
      <w:r>
        <w:rPr>
          <w:rFonts w:ascii="Times New Roman" w:hAnsi="Times New Roman"/>
          <w:sz w:val="24"/>
        </w:rPr>
        <w:t>5</w:t>
      </w:r>
      <w:r w:rsidRPr="002550FF">
        <w:rPr>
          <w:rFonts w:ascii="Times New Roman" w:hAnsi="Times New Roman"/>
          <w:sz w:val="24"/>
        </w:rPr>
        <w:t xml:space="preserve">, </w:t>
      </w:r>
      <w:r w:rsidRPr="002550FF">
        <w:rPr>
          <w:rFonts w:ascii="Times New Roman" w:hAnsi="Times New Roman"/>
          <w:sz w:val="24"/>
          <w:szCs w:val="24"/>
        </w:rPr>
        <w:t xml:space="preserve">in cadrul Consiliului Judetean Maramures cu nr. </w:t>
      </w:r>
      <w:r>
        <w:rPr>
          <w:rFonts w:ascii="Times New Roman" w:hAnsi="Times New Roman"/>
          <w:sz w:val="24"/>
          <w:szCs w:val="24"/>
        </w:rPr>
        <w:t>14836</w:t>
      </w:r>
      <w:r w:rsidRPr="002550FF">
        <w:rPr>
          <w:rFonts w:ascii="Times New Roman" w:hAnsi="Times New Roman"/>
          <w:sz w:val="24"/>
          <w:szCs w:val="24"/>
        </w:rPr>
        <w:t>/</w:t>
      </w:r>
      <w:r>
        <w:rPr>
          <w:rFonts w:ascii="Times New Roman" w:hAnsi="Times New Roman"/>
          <w:sz w:val="24"/>
          <w:szCs w:val="24"/>
        </w:rPr>
        <w:t>03</w:t>
      </w:r>
      <w:r w:rsidRPr="002550FF">
        <w:rPr>
          <w:rFonts w:ascii="Times New Roman" w:hAnsi="Times New Roman"/>
          <w:sz w:val="24"/>
          <w:szCs w:val="24"/>
        </w:rPr>
        <w:t>.0</w:t>
      </w:r>
      <w:r>
        <w:rPr>
          <w:rFonts w:ascii="Times New Roman" w:hAnsi="Times New Roman"/>
          <w:sz w:val="24"/>
          <w:szCs w:val="24"/>
        </w:rPr>
        <w:t>7</w:t>
      </w:r>
      <w:r w:rsidRPr="002550FF">
        <w:rPr>
          <w:rFonts w:ascii="Times New Roman" w:hAnsi="Times New Roman"/>
          <w:sz w:val="24"/>
          <w:szCs w:val="24"/>
        </w:rPr>
        <w:t>.202</w:t>
      </w:r>
      <w:r>
        <w:rPr>
          <w:rFonts w:ascii="Times New Roman" w:hAnsi="Times New Roman"/>
          <w:sz w:val="24"/>
          <w:szCs w:val="24"/>
        </w:rPr>
        <w:t>5</w:t>
      </w:r>
      <w:r w:rsidRPr="002550FF">
        <w:rPr>
          <w:rFonts w:ascii="Times New Roman" w:hAnsi="Times New Roman"/>
          <w:sz w:val="24"/>
          <w:szCs w:val="24"/>
        </w:rPr>
        <w:t xml:space="preserve"> si in cadrul U.A.T. Municipiul Baia Mare cu nr. </w:t>
      </w:r>
      <w:r>
        <w:rPr>
          <w:rFonts w:ascii="Times New Roman" w:hAnsi="Times New Roman"/>
          <w:sz w:val="24"/>
          <w:szCs w:val="24"/>
        </w:rPr>
        <w:t>37002</w:t>
      </w:r>
      <w:r w:rsidRPr="002550FF">
        <w:rPr>
          <w:rFonts w:ascii="Times New Roman" w:hAnsi="Times New Roman"/>
          <w:sz w:val="24"/>
        </w:rPr>
        <w:t>/</w:t>
      </w:r>
      <w:r>
        <w:rPr>
          <w:rFonts w:ascii="Times New Roman" w:hAnsi="Times New Roman"/>
          <w:sz w:val="24"/>
        </w:rPr>
        <w:t>03</w:t>
      </w:r>
      <w:r w:rsidRPr="002550FF">
        <w:rPr>
          <w:rFonts w:ascii="Times New Roman" w:hAnsi="Times New Roman"/>
          <w:sz w:val="24"/>
        </w:rPr>
        <w:t>.0</w:t>
      </w:r>
      <w:r>
        <w:rPr>
          <w:rFonts w:ascii="Times New Roman" w:hAnsi="Times New Roman"/>
          <w:sz w:val="24"/>
        </w:rPr>
        <w:t>7</w:t>
      </w:r>
      <w:r w:rsidRPr="002550FF">
        <w:rPr>
          <w:rFonts w:ascii="Times New Roman" w:hAnsi="Times New Roman"/>
          <w:sz w:val="24"/>
        </w:rPr>
        <w:t>.202</w:t>
      </w:r>
      <w:r>
        <w:rPr>
          <w:rFonts w:ascii="Times New Roman" w:hAnsi="Times New Roman"/>
          <w:sz w:val="24"/>
        </w:rPr>
        <w:t>5</w:t>
      </w:r>
      <w:r w:rsidRPr="002550FF">
        <w:rPr>
          <w:rFonts w:ascii="Times New Roman" w:hAnsi="Times New Roman"/>
          <w:sz w:val="24"/>
        </w:rPr>
        <w:t>;</w:t>
      </w:r>
    </w:p>
    <w:p w:rsidR="00175B67" w:rsidRDefault="002F6C73" w:rsidP="003920B2">
      <w:pPr>
        <w:pStyle w:val="ListParagraph"/>
        <w:numPr>
          <w:ilvl w:val="0"/>
          <w:numId w:val="2"/>
        </w:numPr>
        <w:spacing w:line="276" w:lineRule="auto"/>
        <w:ind w:left="0" w:firstLine="425"/>
        <w:jc w:val="both"/>
        <w:rPr>
          <w:rFonts w:ascii="Times New Roman" w:hAnsi="Times New Roman"/>
          <w:sz w:val="24"/>
          <w:szCs w:val="24"/>
        </w:rPr>
      </w:pPr>
      <w:r w:rsidRPr="004142F8">
        <w:rPr>
          <w:rFonts w:ascii="Times New Roman" w:hAnsi="Times New Roman"/>
          <w:sz w:val="24"/>
          <w:szCs w:val="24"/>
        </w:rPr>
        <w:t>Actualizarea bugetului proiectului in corelare cu rolurile si responsabilitatile in implementarea proiectului, in conformitate cu prevederile Art. 4 din Acordul de parteneriat.</w:t>
      </w:r>
    </w:p>
    <w:p w:rsidR="002B52A0" w:rsidRPr="006875A5" w:rsidRDefault="002B52A0" w:rsidP="002B52A0">
      <w:pPr>
        <w:spacing w:line="276" w:lineRule="auto"/>
        <w:ind w:firstLine="720"/>
        <w:jc w:val="both"/>
        <w:rPr>
          <w:rFonts w:ascii="Times New Roman" w:hAnsi="Times New Roman" w:cs="Times New Roman"/>
          <w:b/>
          <w:sz w:val="24"/>
          <w:szCs w:val="24"/>
        </w:rPr>
      </w:pPr>
      <w:r w:rsidRPr="006875A5">
        <w:rPr>
          <w:rFonts w:ascii="Times New Roman" w:hAnsi="Times New Roman" w:cs="Times New Roman"/>
          <w:b/>
          <w:sz w:val="24"/>
          <w:szCs w:val="24"/>
        </w:rPr>
        <w:t>În temeiul:</w:t>
      </w:r>
    </w:p>
    <w:p w:rsidR="001B4806" w:rsidRPr="006875A5" w:rsidRDefault="00831D60" w:rsidP="00883636">
      <w:pPr>
        <w:pStyle w:val="ListParagraph"/>
        <w:numPr>
          <w:ilvl w:val="0"/>
          <w:numId w:val="2"/>
        </w:numPr>
        <w:tabs>
          <w:tab w:val="num" w:pos="709"/>
        </w:tabs>
        <w:spacing w:line="276" w:lineRule="auto"/>
        <w:ind w:left="0" w:firstLine="425"/>
        <w:jc w:val="both"/>
        <w:rPr>
          <w:rFonts w:ascii="Times New Roman" w:hAnsi="Times New Roman"/>
          <w:sz w:val="24"/>
          <w:szCs w:val="24"/>
        </w:rPr>
      </w:pPr>
      <w:bookmarkStart w:id="1" w:name="_Hlk120268441"/>
      <w:r w:rsidRPr="006875A5">
        <w:rPr>
          <w:rFonts w:ascii="Times New Roman" w:hAnsi="Times New Roman"/>
          <w:sz w:val="24"/>
          <w:szCs w:val="24"/>
        </w:rPr>
        <w:t>Art. 2 lit. jj) si Art. 27 din Ordonanta de Urgenta nr. 124 din 13 decembrie 2021</w:t>
      </w:r>
      <w:r w:rsidR="001B4806" w:rsidRPr="006875A5">
        <w:rPr>
          <w:rFonts w:ascii="Times New Roman" w:hAnsi="Times New Roman"/>
          <w:sz w:val="24"/>
          <w:szCs w:val="24"/>
        </w:rPr>
        <w:t>privind stabilirea cadrului instituţional şi financiar pentru gestionarea fondurilor europene alocate României prin Mecanismul de redresare şi rezilienţă, precum şi pentru modificarea şi completarea Ordonanţei de urgenţă a Guvernului nr. 155/2020 privind unele măsuri pentru elaborarea Planului naţional de redresare şi rezilienţă necesar României pentru accesarea de fonduri externe rambursabile şi nerambursabile în cadrul Mecanismului de redresare şi rezilienţă</w:t>
      </w:r>
      <w:r w:rsidR="000D5FAF" w:rsidRPr="006875A5">
        <w:rPr>
          <w:rFonts w:ascii="Times New Roman" w:hAnsi="Times New Roman"/>
          <w:sz w:val="24"/>
          <w:szCs w:val="24"/>
        </w:rPr>
        <w:t>;</w:t>
      </w:r>
    </w:p>
    <w:p w:rsidR="001B4806" w:rsidRPr="006875A5" w:rsidRDefault="00D8784B" w:rsidP="00883636">
      <w:pPr>
        <w:pStyle w:val="ListParagraph"/>
        <w:numPr>
          <w:ilvl w:val="0"/>
          <w:numId w:val="2"/>
        </w:numPr>
        <w:tabs>
          <w:tab w:val="num" w:pos="709"/>
        </w:tabs>
        <w:spacing w:line="276" w:lineRule="auto"/>
        <w:ind w:left="0" w:firstLine="425"/>
        <w:jc w:val="both"/>
        <w:rPr>
          <w:rFonts w:ascii="Times New Roman" w:hAnsi="Times New Roman"/>
          <w:sz w:val="24"/>
          <w:szCs w:val="24"/>
        </w:rPr>
      </w:pPr>
      <w:r>
        <w:rPr>
          <w:rFonts w:ascii="Times New Roman" w:hAnsi="Times New Roman"/>
          <w:sz w:val="24"/>
          <w:szCs w:val="24"/>
        </w:rPr>
        <w:t>H.G.</w:t>
      </w:r>
      <w:r w:rsidR="001B4806" w:rsidRPr="006875A5">
        <w:rPr>
          <w:rFonts w:ascii="Times New Roman" w:hAnsi="Times New Roman"/>
          <w:sz w:val="24"/>
          <w:szCs w:val="24"/>
        </w:rPr>
        <w:t xml:space="preserve"> nr. 209/2022 pentru aprobarea Normelor metodologice de aplicare a prevederilor Ordonanţei de urgenţă a Guvernului nr. 124/2021;</w:t>
      </w:r>
    </w:p>
    <w:p w:rsidR="00831D60" w:rsidRDefault="00831D60" w:rsidP="00883636">
      <w:pPr>
        <w:pStyle w:val="ListParagraph"/>
        <w:numPr>
          <w:ilvl w:val="0"/>
          <w:numId w:val="2"/>
        </w:numPr>
        <w:tabs>
          <w:tab w:val="num" w:pos="709"/>
        </w:tabs>
        <w:spacing w:line="276" w:lineRule="auto"/>
        <w:ind w:left="0" w:firstLine="425"/>
        <w:jc w:val="both"/>
        <w:rPr>
          <w:rFonts w:ascii="Times New Roman" w:hAnsi="Times New Roman"/>
          <w:sz w:val="24"/>
          <w:szCs w:val="24"/>
        </w:rPr>
      </w:pPr>
      <w:r w:rsidRPr="006875A5">
        <w:rPr>
          <w:rFonts w:ascii="Times New Roman" w:hAnsi="Times New Roman"/>
          <w:sz w:val="24"/>
          <w:szCs w:val="24"/>
        </w:rPr>
        <w:t>Ordonanței de Urgență nr. 134 din 22 decembrie 2021 pentru aprobarea </w:t>
      </w:r>
      <w:hyperlink r:id="rId7" w:history="1">
        <w:r w:rsidRPr="006875A5">
          <w:rPr>
            <w:rFonts w:ascii="Times New Roman" w:hAnsi="Times New Roman"/>
            <w:sz w:val="24"/>
            <w:szCs w:val="24"/>
          </w:rPr>
          <w:t>Acordului de împrumut</w:t>
        </w:r>
      </w:hyperlink>
      <w:r w:rsidRPr="006875A5">
        <w:rPr>
          <w:rFonts w:ascii="Times New Roman" w:hAnsi="Times New Roman"/>
          <w:sz w:val="24"/>
          <w:szCs w:val="24"/>
        </w:rPr>
        <w:t> (Mecanismul de redresare și reziliență) dintre Comisia Europeană și România, semnat la București la 26 noiembrie 2021 și la Bruxelles la 15 decembrie 2021;</w:t>
      </w:r>
    </w:p>
    <w:p w:rsidR="00831D60" w:rsidRPr="006875A5" w:rsidRDefault="00831D60" w:rsidP="00883636">
      <w:pPr>
        <w:pStyle w:val="ListParagraph"/>
        <w:numPr>
          <w:ilvl w:val="0"/>
          <w:numId w:val="2"/>
        </w:numPr>
        <w:tabs>
          <w:tab w:val="num" w:pos="709"/>
        </w:tabs>
        <w:spacing w:line="276" w:lineRule="auto"/>
        <w:ind w:left="0" w:firstLine="425"/>
        <w:jc w:val="both"/>
        <w:rPr>
          <w:rFonts w:ascii="Times New Roman" w:hAnsi="Times New Roman"/>
          <w:sz w:val="24"/>
          <w:szCs w:val="24"/>
        </w:rPr>
      </w:pPr>
      <w:r w:rsidRPr="006875A5">
        <w:rPr>
          <w:rFonts w:ascii="Times New Roman" w:hAnsi="Times New Roman"/>
          <w:sz w:val="24"/>
          <w:szCs w:val="24"/>
        </w:rPr>
        <w:t>Ordinul</w:t>
      </w:r>
      <w:r w:rsidR="00D8784B">
        <w:rPr>
          <w:rFonts w:ascii="Times New Roman" w:hAnsi="Times New Roman"/>
          <w:sz w:val="24"/>
          <w:szCs w:val="24"/>
        </w:rPr>
        <w:t>ui</w:t>
      </w:r>
      <w:r w:rsidRPr="006875A5">
        <w:rPr>
          <w:rFonts w:ascii="Times New Roman" w:hAnsi="Times New Roman"/>
          <w:sz w:val="24"/>
          <w:szCs w:val="24"/>
        </w:rPr>
        <w:t xml:space="preserve"> MTI nr. 888 din 02.06.2022 privind demararea procesului de contractare a proiectelor finantate in cadrul Planului National de Redresare si Rezilienta (P.N.R.R.) – Componenta 4 – Transport Sustenabil;</w:t>
      </w:r>
    </w:p>
    <w:bookmarkEnd w:id="1"/>
    <w:p w:rsidR="002B52A0" w:rsidRDefault="00426B78" w:rsidP="00883636">
      <w:pPr>
        <w:pStyle w:val="ListParagraph"/>
        <w:numPr>
          <w:ilvl w:val="0"/>
          <w:numId w:val="2"/>
        </w:numPr>
        <w:tabs>
          <w:tab w:val="num" w:pos="709"/>
        </w:tabs>
        <w:spacing w:line="276" w:lineRule="auto"/>
        <w:ind w:left="0" w:firstLine="425"/>
        <w:jc w:val="both"/>
        <w:rPr>
          <w:rFonts w:ascii="Times New Roman" w:hAnsi="Times New Roman"/>
          <w:sz w:val="24"/>
          <w:szCs w:val="24"/>
        </w:rPr>
      </w:pPr>
      <w:r w:rsidRPr="006875A5">
        <w:rPr>
          <w:rFonts w:ascii="Times New Roman" w:hAnsi="Times New Roman"/>
          <w:sz w:val="24"/>
          <w:szCs w:val="24"/>
        </w:rPr>
        <w:t xml:space="preserve">Prevederilor </w:t>
      </w:r>
      <w:r w:rsidR="002B52A0" w:rsidRPr="006875A5">
        <w:rPr>
          <w:rFonts w:ascii="Times New Roman" w:hAnsi="Times New Roman"/>
          <w:sz w:val="24"/>
          <w:szCs w:val="24"/>
        </w:rPr>
        <w:t>art. 1</w:t>
      </w:r>
      <w:r w:rsidR="002816A5" w:rsidRPr="006875A5">
        <w:rPr>
          <w:rFonts w:ascii="Times New Roman" w:hAnsi="Times New Roman"/>
          <w:sz w:val="24"/>
          <w:szCs w:val="24"/>
        </w:rPr>
        <w:t>2</w:t>
      </w:r>
      <w:r w:rsidR="002B52A0" w:rsidRPr="006875A5">
        <w:rPr>
          <w:rFonts w:ascii="Times New Roman" w:hAnsi="Times New Roman"/>
          <w:sz w:val="24"/>
          <w:szCs w:val="24"/>
        </w:rPr>
        <w:t xml:space="preserve"> alin</w:t>
      </w:r>
      <w:r w:rsidR="00681DC4" w:rsidRPr="006875A5">
        <w:rPr>
          <w:rFonts w:ascii="Times New Roman" w:hAnsi="Times New Roman"/>
          <w:sz w:val="24"/>
          <w:szCs w:val="24"/>
        </w:rPr>
        <w:t>.</w:t>
      </w:r>
      <w:r w:rsidR="002B52A0" w:rsidRPr="006875A5">
        <w:rPr>
          <w:rFonts w:ascii="Times New Roman" w:hAnsi="Times New Roman"/>
          <w:sz w:val="24"/>
          <w:szCs w:val="24"/>
        </w:rPr>
        <w:t xml:space="preserve"> (2) din </w:t>
      </w:r>
      <w:r w:rsidR="002816A5" w:rsidRPr="006875A5">
        <w:rPr>
          <w:rFonts w:ascii="Times New Roman" w:hAnsi="Times New Roman"/>
          <w:sz w:val="24"/>
          <w:szCs w:val="24"/>
        </w:rPr>
        <w:t>Acordul de parteneriat</w:t>
      </w:r>
      <w:r w:rsidR="002B52A0" w:rsidRPr="006875A5">
        <w:rPr>
          <w:rFonts w:ascii="Times New Roman" w:hAnsi="Times New Roman"/>
          <w:sz w:val="24"/>
          <w:szCs w:val="24"/>
        </w:rPr>
        <w:t>, potrivit cărora modificarea anumitor clauze se va conveni prin act aditional;</w:t>
      </w:r>
    </w:p>
    <w:p w:rsidR="00FD3760" w:rsidRPr="006875A5" w:rsidRDefault="00FD3760" w:rsidP="00883636">
      <w:pPr>
        <w:pStyle w:val="ListParagraph"/>
        <w:numPr>
          <w:ilvl w:val="0"/>
          <w:numId w:val="2"/>
        </w:numPr>
        <w:tabs>
          <w:tab w:val="num" w:pos="709"/>
        </w:tabs>
        <w:spacing w:line="276" w:lineRule="auto"/>
        <w:ind w:left="0" w:firstLine="425"/>
        <w:jc w:val="both"/>
        <w:rPr>
          <w:rFonts w:ascii="Times New Roman" w:hAnsi="Times New Roman"/>
          <w:sz w:val="24"/>
          <w:szCs w:val="24"/>
        </w:rPr>
      </w:pPr>
      <w:r w:rsidRPr="00075BAD">
        <w:rPr>
          <w:rFonts w:ascii="Times New Roman" w:hAnsi="Times New Roman" w:cs="Times New Roman"/>
          <w:sz w:val="24"/>
          <w:szCs w:val="24"/>
        </w:rPr>
        <w:t xml:space="preserve">Hotărârea Consiliului </w:t>
      </w:r>
      <w:r>
        <w:rPr>
          <w:rFonts w:ascii="Times New Roman" w:hAnsi="Times New Roman" w:cs="Times New Roman"/>
          <w:sz w:val="24"/>
          <w:szCs w:val="24"/>
        </w:rPr>
        <w:t xml:space="preserve">Judetean Maramures nr. </w:t>
      </w:r>
      <w:r w:rsidR="00191DA9">
        <w:rPr>
          <w:rFonts w:ascii="Times New Roman" w:hAnsi="Times New Roman" w:cs="Times New Roman"/>
          <w:sz w:val="24"/>
          <w:szCs w:val="24"/>
        </w:rPr>
        <w:t>…</w:t>
      </w:r>
      <w:r w:rsidRPr="00013B22">
        <w:rPr>
          <w:rFonts w:ascii="Times New Roman" w:hAnsi="Times New Roman" w:cs="Times New Roman"/>
          <w:sz w:val="24"/>
          <w:szCs w:val="24"/>
        </w:rPr>
        <w:t>din</w:t>
      </w:r>
      <w:r w:rsidR="00191DA9">
        <w:rPr>
          <w:rFonts w:ascii="Times New Roman" w:hAnsi="Times New Roman" w:cs="Times New Roman"/>
          <w:sz w:val="24"/>
          <w:szCs w:val="24"/>
        </w:rPr>
        <w:t>….</w:t>
      </w:r>
      <w:r w:rsidR="002550FF">
        <w:rPr>
          <w:rFonts w:ascii="Times New Roman" w:hAnsi="Times New Roman" w:cs="Times New Roman"/>
          <w:sz w:val="24"/>
          <w:szCs w:val="24"/>
        </w:rPr>
        <w:t>202</w:t>
      </w:r>
      <w:r w:rsidR="00BB0FF9">
        <w:rPr>
          <w:rFonts w:ascii="Times New Roman" w:hAnsi="Times New Roman" w:cs="Times New Roman"/>
          <w:sz w:val="24"/>
          <w:szCs w:val="24"/>
        </w:rPr>
        <w:t>5</w:t>
      </w:r>
      <w:r>
        <w:rPr>
          <w:rFonts w:ascii="Times New Roman" w:hAnsi="Times New Roman" w:cs="Times New Roman"/>
          <w:sz w:val="24"/>
          <w:szCs w:val="24"/>
        </w:rPr>
        <w:t>;</w:t>
      </w:r>
    </w:p>
    <w:p w:rsidR="00FD3760" w:rsidRPr="006875A5" w:rsidRDefault="00FD3760" w:rsidP="00883636">
      <w:pPr>
        <w:pStyle w:val="ListParagraph"/>
        <w:numPr>
          <w:ilvl w:val="0"/>
          <w:numId w:val="2"/>
        </w:numPr>
        <w:tabs>
          <w:tab w:val="num" w:pos="709"/>
        </w:tabs>
        <w:spacing w:after="0" w:line="276" w:lineRule="auto"/>
        <w:ind w:left="0" w:firstLine="425"/>
        <w:jc w:val="both"/>
        <w:rPr>
          <w:rFonts w:ascii="Times New Roman" w:hAnsi="Times New Roman"/>
          <w:sz w:val="24"/>
          <w:szCs w:val="24"/>
        </w:rPr>
      </w:pPr>
      <w:r w:rsidRPr="006875A5">
        <w:rPr>
          <w:rFonts w:ascii="Times New Roman" w:hAnsi="Times New Roman"/>
          <w:sz w:val="24"/>
          <w:szCs w:val="24"/>
        </w:rPr>
        <w:t>Hotărâr</w:t>
      </w:r>
      <w:r>
        <w:rPr>
          <w:rFonts w:ascii="Times New Roman" w:hAnsi="Times New Roman"/>
          <w:sz w:val="24"/>
          <w:szCs w:val="24"/>
        </w:rPr>
        <w:t>ii</w:t>
      </w:r>
      <w:r w:rsidRPr="006875A5">
        <w:rPr>
          <w:rFonts w:ascii="Times New Roman" w:hAnsi="Times New Roman"/>
          <w:sz w:val="24"/>
          <w:szCs w:val="24"/>
        </w:rPr>
        <w:t xml:space="preserve"> Consiliului Local </w:t>
      </w:r>
      <w:r>
        <w:rPr>
          <w:rFonts w:ascii="Times New Roman" w:hAnsi="Times New Roman"/>
          <w:sz w:val="24"/>
          <w:szCs w:val="24"/>
        </w:rPr>
        <w:t>al Municipiului Baia Mare</w:t>
      </w:r>
      <w:r w:rsidRPr="006875A5">
        <w:rPr>
          <w:rFonts w:ascii="Times New Roman" w:hAnsi="Times New Roman"/>
          <w:sz w:val="24"/>
          <w:szCs w:val="24"/>
        </w:rPr>
        <w:t xml:space="preserve"> nr.</w:t>
      </w:r>
      <w:r w:rsidR="00191DA9">
        <w:rPr>
          <w:rFonts w:ascii="Times New Roman" w:hAnsi="Times New Roman"/>
          <w:sz w:val="24"/>
          <w:szCs w:val="24"/>
        </w:rPr>
        <w:t>…</w:t>
      </w:r>
      <w:r w:rsidRPr="006875A5">
        <w:rPr>
          <w:rFonts w:ascii="Times New Roman" w:hAnsi="Times New Roman"/>
          <w:sz w:val="24"/>
          <w:szCs w:val="24"/>
        </w:rPr>
        <w:t xml:space="preserve">din </w:t>
      </w:r>
      <w:r w:rsidR="00191DA9">
        <w:rPr>
          <w:rFonts w:ascii="Times New Roman" w:hAnsi="Times New Roman"/>
          <w:sz w:val="24"/>
          <w:szCs w:val="24"/>
        </w:rPr>
        <w:t>…..</w:t>
      </w:r>
      <w:r w:rsidR="002550FF">
        <w:rPr>
          <w:rFonts w:ascii="Times New Roman" w:hAnsi="Times New Roman"/>
          <w:sz w:val="24"/>
          <w:szCs w:val="24"/>
        </w:rPr>
        <w:t>202</w:t>
      </w:r>
      <w:r w:rsidR="00BB0FF9">
        <w:rPr>
          <w:rFonts w:ascii="Times New Roman" w:hAnsi="Times New Roman"/>
          <w:sz w:val="24"/>
          <w:szCs w:val="24"/>
        </w:rPr>
        <w:t>5</w:t>
      </w:r>
      <w:r>
        <w:rPr>
          <w:rFonts w:ascii="Times New Roman" w:hAnsi="Times New Roman"/>
          <w:sz w:val="24"/>
          <w:szCs w:val="24"/>
        </w:rPr>
        <w:t>.</w:t>
      </w:r>
    </w:p>
    <w:p w:rsidR="00175B67" w:rsidRPr="0069336C" w:rsidRDefault="00175B67" w:rsidP="0069336C">
      <w:pPr>
        <w:shd w:val="clear" w:color="auto" w:fill="FFFFFF" w:themeFill="background1"/>
        <w:spacing w:after="0" w:line="240" w:lineRule="auto"/>
        <w:rPr>
          <w:rFonts w:ascii="Times New Roman" w:hAnsi="Times New Roman" w:cs="Times New Roman"/>
          <w:sz w:val="12"/>
          <w:szCs w:val="12"/>
        </w:rPr>
      </w:pPr>
    </w:p>
    <w:p w:rsidR="00DB49A4" w:rsidRDefault="00DB49A4" w:rsidP="00E31E09">
      <w:pPr>
        <w:spacing w:after="0" w:line="276" w:lineRule="auto"/>
        <w:ind w:firstLine="720"/>
        <w:jc w:val="both"/>
        <w:rPr>
          <w:rFonts w:ascii="Times New Roman" w:hAnsi="Times New Roman" w:cs="Times New Roman"/>
          <w:b/>
          <w:sz w:val="24"/>
          <w:szCs w:val="24"/>
        </w:rPr>
      </w:pPr>
      <w:r w:rsidRPr="006875A5">
        <w:rPr>
          <w:rFonts w:ascii="Times New Roman" w:hAnsi="Times New Roman" w:cs="Times New Roman"/>
          <w:b/>
          <w:sz w:val="24"/>
          <w:szCs w:val="24"/>
        </w:rPr>
        <w:t xml:space="preserve">În </w:t>
      </w:r>
      <w:r w:rsidR="00E2243B" w:rsidRPr="006875A5">
        <w:rPr>
          <w:rFonts w:ascii="Times New Roman" w:hAnsi="Times New Roman" w:cs="Times New Roman"/>
          <w:b/>
          <w:sz w:val="24"/>
          <w:szCs w:val="24"/>
        </w:rPr>
        <w:t>scopul</w:t>
      </w:r>
      <w:r w:rsidRPr="006875A5">
        <w:rPr>
          <w:rFonts w:ascii="Times New Roman" w:hAnsi="Times New Roman" w:cs="Times New Roman"/>
          <w:b/>
          <w:sz w:val="24"/>
          <w:szCs w:val="24"/>
        </w:rPr>
        <w:t>:</w:t>
      </w:r>
    </w:p>
    <w:p w:rsidR="0069336C" w:rsidRPr="00BB0FF9" w:rsidRDefault="0069336C" w:rsidP="00E31E09">
      <w:pPr>
        <w:spacing w:after="0" w:line="276" w:lineRule="auto"/>
        <w:ind w:firstLine="720"/>
        <w:jc w:val="both"/>
        <w:rPr>
          <w:rFonts w:ascii="Times New Roman" w:hAnsi="Times New Roman" w:cs="Times New Roman"/>
          <w:b/>
          <w:sz w:val="8"/>
          <w:szCs w:val="8"/>
        </w:rPr>
      </w:pPr>
    </w:p>
    <w:p w:rsidR="00BB0FF9" w:rsidRPr="00BB0FF9" w:rsidRDefault="00BB0FF9" w:rsidP="00BB0FF9">
      <w:pPr>
        <w:pStyle w:val="ListParagraph"/>
        <w:numPr>
          <w:ilvl w:val="0"/>
          <w:numId w:val="2"/>
        </w:numPr>
        <w:tabs>
          <w:tab w:val="num" w:pos="709"/>
        </w:tabs>
        <w:spacing w:after="0" w:line="276" w:lineRule="auto"/>
        <w:ind w:left="0" w:firstLine="425"/>
        <w:jc w:val="both"/>
        <w:rPr>
          <w:rFonts w:ascii="Times New Roman" w:hAnsi="Times New Roman"/>
          <w:sz w:val="24"/>
          <w:szCs w:val="24"/>
        </w:rPr>
      </w:pPr>
      <w:r w:rsidRPr="00BB0FF9">
        <w:rPr>
          <w:rFonts w:ascii="Times New Roman" w:hAnsi="Times New Roman"/>
          <w:sz w:val="24"/>
          <w:szCs w:val="24"/>
        </w:rPr>
        <w:t>Actualizarii bugetului proiectului, respectiv valoarea estimată a fiecărei activități, defalcată pentru fiecare partener in corelare cu rolurile si responsabilitatile in implementarea proiectului, in conformitate cu prevederile Art. 4 din Acordul de parteneriat.</w:t>
      </w:r>
    </w:p>
    <w:p w:rsidR="00FA3BB6" w:rsidRPr="00833812" w:rsidRDefault="00FA3BB6" w:rsidP="0069336C">
      <w:pPr>
        <w:spacing w:after="0" w:line="240" w:lineRule="auto"/>
        <w:ind w:firstLine="720"/>
        <w:jc w:val="both"/>
        <w:rPr>
          <w:rFonts w:ascii="Times New Roman" w:hAnsi="Times New Roman" w:cs="Times New Roman"/>
          <w:b/>
          <w:i/>
          <w:sz w:val="12"/>
          <w:szCs w:val="12"/>
        </w:rPr>
      </w:pPr>
    </w:p>
    <w:p w:rsidR="00AF1F5D" w:rsidRPr="00AF1F5D" w:rsidRDefault="00AF1F5D" w:rsidP="00E31E09">
      <w:pPr>
        <w:spacing w:after="0" w:line="276" w:lineRule="auto"/>
        <w:ind w:firstLine="720"/>
        <w:jc w:val="both"/>
        <w:rPr>
          <w:rFonts w:ascii="Times New Roman" w:hAnsi="Times New Roman" w:cs="Times New Roman"/>
          <w:b/>
          <w:i/>
          <w:sz w:val="24"/>
          <w:szCs w:val="24"/>
        </w:rPr>
      </w:pPr>
      <w:r w:rsidRPr="00AF1F5D">
        <w:rPr>
          <w:rFonts w:ascii="Times New Roman" w:hAnsi="Times New Roman" w:cs="Times New Roman"/>
          <w:b/>
          <w:i/>
          <w:sz w:val="24"/>
          <w:szCs w:val="24"/>
        </w:rPr>
        <w:t xml:space="preserve">Părțile semnatare convin încheierea prezentului Act Adițional, prin care hotărăsc modificarea si completarea </w:t>
      </w:r>
      <w:r w:rsidR="002816A5">
        <w:rPr>
          <w:rFonts w:ascii="Times New Roman" w:hAnsi="Times New Roman" w:cs="Times New Roman"/>
          <w:b/>
          <w:i/>
          <w:sz w:val="24"/>
          <w:szCs w:val="24"/>
        </w:rPr>
        <w:t>Acordului de parteneriat</w:t>
      </w:r>
      <w:r w:rsidRPr="00AF1F5D">
        <w:rPr>
          <w:rFonts w:ascii="Times New Roman" w:hAnsi="Times New Roman" w:cs="Times New Roman"/>
          <w:b/>
          <w:i/>
          <w:sz w:val="24"/>
          <w:szCs w:val="24"/>
        </w:rPr>
        <w:t>, dupa cum urmeaza:</w:t>
      </w:r>
    </w:p>
    <w:p w:rsidR="00AF1F5D" w:rsidRPr="00E31E09" w:rsidRDefault="00AF1F5D" w:rsidP="00FA3BB6">
      <w:pPr>
        <w:spacing w:after="0" w:line="276" w:lineRule="auto"/>
        <w:ind w:firstLine="720"/>
        <w:jc w:val="both"/>
        <w:rPr>
          <w:rFonts w:ascii="Times New Roman" w:hAnsi="Times New Roman" w:cs="Times New Roman"/>
          <w:b/>
          <w:sz w:val="12"/>
          <w:szCs w:val="12"/>
        </w:rPr>
      </w:pPr>
    </w:p>
    <w:p w:rsidR="00017DE3" w:rsidRPr="00E31E09" w:rsidRDefault="00017DE3" w:rsidP="00AB18FA">
      <w:pPr>
        <w:spacing w:after="0" w:line="276" w:lineRule="auto"/>
        <w:ind w:firstLine="720"/>
        <w:jc w:val="both"/>
        <w:rPr>
          <w:rFonts w:ascii="Times New Roman" w:hAnsi="Times New Roman" w:cs="Times New Roman"/>
          <w:bCs/>
          <w:sz w:val="24"/>
          <w:szCs w:val="24"/>
        </w:rPr>
      </w:pPr>
      <w:r w:rsidRPr="00126E4B">
        <w:rPr>
          <w:rFonts w:ascii="Times New Roman" w:hAnsi="Times New Roman" w:cs="Times New Roman"/>
          <w:b/>
          <w:bCs/>
          <w:sz w:val="24"/>
          <w:szCs w:val="24"/>
        </w:rPr>
        <w:t xml:space="preserve">Art. </w:t>
      </w:r>
      <w:r w:rsidR="0069336C">
        <w:rPr>
          <w:rFonts w:ascii="Times New Roman" w:hAnsi="Times New Roman" w:cs="Times New Roman"/>
          <w:b/>
          <w:bCs/>
          <w:sz w:val="24"/>
          <w:szCs w:val="24"/>
        </w:rPr>
        <w:t>1</w:t>
      </w:r>
      <w:r w:rsidRPr="00126E4B">
        <w:rPr>
          <w:rFonts w:ascii="Times New Roman" w:hAnsi="Times New Roman" w:cs="Times New Roman"/>
          <w:b/>
          <w:bCs/>
          <w:sz w:val="24"/>
          <w:szCs w:val="24"/>
        </w:rPr>
        <w:t xml:space="preserve">. </w:t>
      </w:r>
      <w:r w:rsidRPr="00AC6EDE">
        <w:rPr>
          <w:rFonts w:ascii="Times New Roman" w:hAnsi="Times New Roman" w:cs="Times New Roman"/>
          <w:b/>
          <w:bCs/>
          <w:sz w:val="24"/>
          <w:szCs w:val="24"/>
        </w:rPr>
        <w:t xml:space="preserve">Articolul 4 “Roluri şi responsabilităţi în implementarea </w:t>
      </w:r>
      <w:r w:rsidR="002816A5" w:rsidRPr="00AC6EDE">
        <w:rPr>
          <w:rFonts w:ascii="Times New Roman" w:hAnsi="Times New Roman" w:cs="Times New Roman"/>
          <w:b/>
          <w:bCs/>
          <w:sz w:val="24"/>
          <w:szCs w:val="24"/>
        </w:rPr>
        <w:t>proiectului</w:t>
      </w:r>
      <w:r w:rsidRPr="00AC6EDE">
        <w:rPr>
          <w:rFonts w:ascii="Times New Roman" w:hAnsi="Times New Roman" w:cs="Times New Roman"/>
          <w:b/>
          <w:bCs/>
          <w:sz w:val="24"/>
          <w:szCs w:val="24"/>
        </w:rPr>
        <w:t>” se modifica si va avea urmatorul continut:</w:t>
      </w:r>
    </w:p>
    <w:p w:rsidR="00017DE3" w:rsidRPr="00CA661E" w:rsidRDefault="00017DE3" w:rsidP="00017DE3">
      <w:pPr>
        <w:shd w:val="clear" w:color="auto" w:fill="FFFFFF" w:themeFill="background1"/>
        <w:spacing w:after="0" w:line="276" w:lineRule="auto"/>
        <w:contextualSpacing/>
        <w:jc w:val="both"/>
        <w:rPr>
          <w:rFonts w:ascii="Times New Roman" w:hAnsi="Times New Roman" w:cs="Times New Roman"/>
          <w:sz w:val="12"/>
          <w:szCs w:val="12"/>
        </w:rPr>
      </w:pPr>
    </w:p>
    <w:p w:rsidR="00017DE3" w:rsidRDefault="00017DE3" w:rsidP="00017DE3">
      <w:pPr>
        <w:spacing w:after="0" w:line="240" w:lineRule="auto"/>
        <w:rPr>
          <w:rFonts w:ascii="Times New Roman" w:hAnsi="Times New Roman"/>
          <w:b/>
          <w:bCs/>
          <w:sz w:val="24"/>
          <w:szCs w:val="24"/>
          <w:lang w:val="ro-RO" w:eastAsia="zh-CN"/>
        </w:rPr>
      </w:pPr>
      <w:r w:rsidRPr="00017DE3">
        <w:rPr>
          <w:rFonts w:ascii="Times New Roman" w:hAnsi="Times New Roman"/>
          <w:b/>
          <w:bCs/>
          <w:sz w:val="24"/>
          <w:szCs w:val="24"/>
          <w:lang w:val="ro-RO" w:eastAsia="zh-CN"/>
        </w:rPr>
        <w:t xml:space="preserve">Art. </w:t>
      </w:r>
      <w:r>
        <w:rPr>
          <w:rFonts w:ascii="Times New Roman" w:hAnsi="Times New Roman"/>
          <w:b/>
          <w:bCs/>
          <w:sz w:val="24"/>
          <w:szCs w:val="24"/>
          <w:lang w:val="ro-RO" w:eastAsia="zh-CN"/>
        </w:rPr>
        <w:t>4</w:t>
      </w:r>
      <w:r w:rsidRPr="00017DE3">
        <w:rPr>
          <w:rFonts w:ascii="Times New Roman" w:hAnsi="Times New Roman"/>
          <w:b/>
          <w:bCs/>
          <w:sz w:val="24"/>
          <w:szCs w:val="24"/>
          <w:lang w:val="ro-RO" w:eastAsia="zh-CN"/>
        </w:rPr>
        <w:t xml:space="preserve">. Roluri şi responsabilităţi în implementarea </w:t>
      </w:r>
      <w:r w:rsidR="002816A5" w:rsidRPr="00017DE3">
        <w:rPr>
          <w:rFonts w:ascii="Times New Roman" w:hAnsi="Times New Roman"/>
          <w:b/>
          <w:bCs/>
          <w:sz w:val="24"/>
          <w:szCs w:val="24"/>
          <w:lang w:val="ro-RO" w:eastAsia="zh-CN"/>
        </w:rPr>
        <w:t>proiectului</w:t>
      </w:r>
    </w:p>
    <w:p w:rsidR="00017DE3" w:rsidRPr="00CA661E" w:rsidRDefault="00017DE3" w:rsidP="00017DE3">
      <w:pPr>
        <w:spacing w:after="0" w:line="240" w:lineRule="auto"/>
        <w:rPr>
          <w:rFonts w:ascii="Times New Roman" w:hAnsi="Times New Roman" w:cs="Times New Roman"/>
          <w:b/>
          <w:bCs/>
          <w:sz w:val="12"/>
          <w:szCs w:val="12"/>
        </w:rPr>
      </w:pPr>
    </w:p>
    <w:p w:rsidR="00C179E3" w:rsidRDefault="00C179E3" w:rsidP="00C179E3">
      <w:pPr>
        <w:numPr>
          <w:ilvl w:val="1"/>
          <w:numId w:val="12"/>
        </w:numPr>
        <w:shd w:val="clear" w:color="auto" w:fill="FFFFFF" w:themeFill="background1"/>
        <w:spacing w:after="0" w:line="276" w:lineRule="auto"/>
        <w:contextualSpacing/>
        <w:jc w:val="both"/>
        <w:rPr>
          <w:rFonts w:ascii="Times New Roman" w:hAnsi="Times New Roman" w:cs="Times New Roman"/>
          <w:sz w:val="24"/>
          <w:szCs w:val="24"/>
        </w:rPr>
      </w:pPr>
      <w:r w:rsidRPr="00C179E3">
        <w:rPr>
          <w:rFonts w:ascii="Times New Roman" w:hAnsi="Times New Roman" w:cs="Times New Roman"/>
          <w:sz w:val="24"/>
          <w:szCs w:val="24"/>
        </w:rPr>
        <w:t xml:space="preserve">Rolurile şi responsabilităţile sunt descrise în tabelul de mai jos şi corespund prevederilor din </w:t>
      </w:r>
      <w:r w:rsidR="007222C2">
        <w:rPr>
          <w:rFonts w:ascii="Times New Roman" w:hAnsi="Times New Roman" w:cs="Times New Roman"/>
          <w:sz w:val="24"/>
          <w:szCs w:val="24"/>
        </w:rPr>
        <w:t>contractul de finantare</w:t>
      </w:r>
      <w:r w:rsidRPr="00C179E3">
        <w:rPr>
          <w:rFonts w:ascii="Times New Roman" w:hAnsi="Times New Roman" w:cs="Times New Roman"/>
          <w:sz w:val="24"/>
          <w:szCs w:val="24"/>
        </w:rPr>
        <w:t>:</w:t>
      </w:r>
    </w:p>
    <w:p w:rsidR="00114A5A" w:rsidRPr="00833812" w:rsidRDefault="00114A5A" w:rsidP="00AC6EDE">
      <w:pPr>
        <w:shd w:val="clear" w:color="auto" w:fill="FFFFFF" w:themeFill="background1"/>
        <w:spacing w:after="0" w:line="276" w:lineRule="auto"/>
        <w:contextualSpacing/>
        <w:jc w:val="both"/>
        <w:rPr>
          <w:rFonts w:ascii="Times New Roman" w:hAnsi="Times New Roman" w:cs="Times New Roman"/>
          <w:sz w:val="16"/>
          <w:szCs w:val="16"/>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341"/>
        <w:gridCol w:w="3049"/>
        <w:gridCol w:w="2551"/>
        <w:gridCol w:w="2835"/>
      </w:tblGrid>
      <w:tr w:rsidR="00833812" w:rsidRPr="006904C2" w:rsidTr="00C65695">
        <w:trPr>
          <w:cantSplit/>
        </w:trPr>
        <w:tc>
          <w:tcPr>
            <w:tcW w:w="1341" w:type="dxa"/>
          </w:tcPr>
          <w:p w:rsidR="00114A5A" w:rsidRPr="006904C2" w:rsidRDefault="00114A5A" w:rsidP="00252B16">
            <w:pPr>
              <w:tabs>
                <w:tab w:val="left" w:pos="1800"/>
              </w:tabs>
              <w:spacing w:after="0" w:line="276" w:lineRule="auto"/>
              <w:contextualSpacing/>
              <w:jc w:val="center"/>
              <w:rPr>
                <w:rFonts w:ascii="Times New Roman" w:hAnsi="Times New Roman" w:cs="Times New Roman"/>
                <w:b/>
                <w:bCs/>
              </w:rPr>
            </w:pPr>
            <w:r w:rsidRPr="006904C2">
              <w:rPr>
                <w:rFonts w:ascii="Times New Roman" w:hAnsi="Times New Roman" w:cs="Times New Roman"/>
                <w:b/>
                <w:bCs/>
              </w:rPr>
              <w:t>Organizaţia</w:t>
            </w:r>
          </w:p>
        </w:tc>
        <w:tc>
          <w:tcPr>
            <w:tcW w:w="3049" w:type="dxa"/>
          </w:tcPr>
          <w:p w:rsidR="00114A5A" w:rsidRPr="006904C2" w:rsidRDefault="00114A5A" w:rsidP="00252B16">
            <w:pPr>
              <w:spacing w:after="0" w:line="276" w:lineRule="auto"/>
              <w:contextualSpacing/>
              <w:jc w:val="center"/>
              <w:rPr>
                <w:rFonts w:ascii="Times New Roman" w:hAnsi="Times New Roman" w:cs="Times New Roman"/>
                <w:b/>
                <w:bCs/>
              </w:rPr>
            </w:pPr>
            <w:r w:rsidRPr="006904C2">
              <w:rPr>
                <w:rFonts w:ascii="Times New Roman" w:hAnsi="Times New Roman" w:cs="Times New Roman"/>
                <w:b/>
                <w:bCs/>
              </w:rPr>
              <w:t>Descrierea activităţilor/subactivităților derulate de fiecare partener, în vederea obținerii fiecărui rezultat în parte</w:t>
            </w:r>
          </w:p>
        </w:tc>
        <w:tc>
          <w:tcPr>
            <w:tcW w:w="2551" w:type="dxa"/>
          </w:tcPr>
          <w:p w:rsidR="00114A5A" w:rsidRPr="006904C2" w:rsidRDefault="00114A5A" w:rsidP="00252B16">
            <w:pPr>
              <w:spacing w:after="0" w:line="276" w:lineRule="auto"/>
              <w:contextualSpacing/>
              <w:jc w:val="center"/>
              <w:rPr>
                <w:rFonts w:ascii="Times New Roman" w:hAnsi="Times New Roman" w:cs="Times New Roman"/>
                <w:b/>
                <w:bCs/>
              </w:rPr>
            </w:pPr>
            <w:r w:rsidRPr="006904C2">
              <w:rPr>
                <w:rFonts w:ascii="Times New Roman" w:hAnsi="Times New Roman" w:cs="Times New Roman"/>
                <w:b/>
                <w:bCs/>
              </w:rPr>
              <w:t>Rezultate ale proiectului</w:t>
            </w:r>
          </w:p>
          <w:p w:rsidR="00114A5A" w:rsidRPr="006904C2" w:rsidRDefault="00114A5A" w:rsidP="00252B16">
            <w:pPr>
              <w:spacing w:after="0" w:line="276" w:lineRule="auto"/>
              <w:contextualSpacing/>
              <w:jc w:val="center"/>
              <w:rPr>
                <w:rFonts w:ascii="Times New Roman" w:hAnsi="Times New Roman" w:cs="Times New Roman"/>
                <w:b/>
                <w:bCs/>
              </w:rPr>
            </w:pPr>
            <w:r w:rsidRPr="006904C2">
              <w:rPr>
                <w:rFonts w:ascii="Times New Roman" w:hAnsi="Times New Roman" w:cs="Times New Roman"/>
                <w:b/>
                <w:bCs/>
              </w:rPr>
              <w:t>(la care contribuie fiecare partener)</w:t>
            </w:r>
          </w:p>
        </w:tc>
        <w:tc>
          <w:tcPr>
            <w:tcW w:w="2835" w:type="dxa"/>
          </w:tcPr>
          <w:p w:rsidR="00114A5A" w:rsidRPr="006904C2" w:rsidRDefault="00114A5A" w:rsidP="00252B16">
            <w:pPr>
              <w:spacing w:after="0" w:line="276" w:lineRule="auto"/>
              <w:contextualSpacing/>
              <w:jc w:val="center"/>
              <w:rPr>
                <w:rFonts w:ascii="Times New Roman" w:hAnsi="Times New Roman" w:cs="Times New Roman"/>
                <w:b/>
                <w:bCs/>
              </w:rPr>
            </w:pPr>
            <w:r w:rsidRPr="006904C2">
              <w:rPr>
                <w:rFonts w:ascii="Times New Roman" w:hAnsi="Times New Roman" w:cs="Times New Roman"/>
                <w:b/>
                <w:bCs/>
              </w:rPr>
              <w:t xml:space="preserve">Valoarea totală eligibilă alocată fiecărui partener și % din valoarea totală eligibilă a proiectului </w:t>
            </w:r>
          </w:p>
          <w:p w:rsidR="00114A5A" w:rsidRPr="006904C2" w:rsidRDefault="00114A5A" w:rsidP="00252B16">
            <w:pPr>
              <w:spacing w:after="0" w:line="276" w:lineRule="auto"/>
              <w:contextualSpacing/>
              <w:jc w:val="center"/>
              <w:rPr>
                <w:rFonts w:ascii="Times New Roman" w:hAnsi="Times New Roman" w:cs="Times New Roman"/>
                <w:b/>
                <w:bCs/>
              </w:rPr>
            </w:pPr>
            <w:r w:rsidRPr="006904C2">
              <w:rPr>
                <w:rFonts w:ascii="Times New Roman" w:hAnsi="Times New Roman" w:cs="Times New Roman"/>
                <w:b/>
                <w:bCs/>
              </w:rPr>
              <w:t>(lei/%)</w:t>
            </w:r>
          </w:p>
        </w:tc>
      </w:tr>
      <w:tr w:rsidR="00833812" w:rsidRPr="006904C2" w:rsidTr="00C65695">
        <w:trPr>
          <w:cantSplit/>
          <w:trHeight w:val="1455"/>
        </w:trPr>
        <w:tc>
          <w:tcPr>
            <w:tcW w:w="1341" w:type="dxa"/>
            <w:vMerge w:val="restart"/>
          </w:tcPr>
          <w:p w:rsidR="00BC7EDB" w:rsidRPr="0069336C" w:rsidRDefault="00BC7EDB" w:rsidP="00252B16">
            <w:pPr>
              <w:spacing w:after="0" w:line="276" w:lineRule="auto"/>
              <w:contextualSpacing/>
              <w:jc w:val="center"/>
              <w:rPr>
                <w:rFonts w:ascii="Times New Roman" w:eastAsia="Times New Roman" w:hAnsi="Times New Roman" w:cs="Times New Roman"/>
                <w:b/>
                <w:sz w:val="21"/>
                <w:szCs w:val="21"/>
              </w:rPr>
            </w:pPr>
            <w:r w:rsidRPr="0069336C">
              <w:rPr>
                <w:rFonts w:ascii="Times New Roman" w:eastAsia="Times New Roman" w:hAnsi="Times New Roman" w:cs="Times New Roman"/>
                <w:b/>
                <w:sz w:val="21"/>
                <w:szCs w:val="21"/>
              </w:rPr>
              <w:t>Partener 1</w:t>
            </w:r>
          </w:p>
        </w:tc>
        <w:tc>
          <w:tcPr>
            <w:tcW w:w="3049" w:type="dxa"/>
          </w:tcPr>
          <w:p w:rsidR="00BC7EDB" w:rsidRPr="0069336C" w:rsidRDefault="00BC7EDB" w:rsidP="00252B16">
            <w:pPr>
              <w:pStyle w:val="instruct"/>
              <w:shd w:val="clear" w:color="auto" w:fill="FFFFFF"/>
              <w:spacing w:before="0" w:after="0" w:line="276" w:lineRule="auto"/>
              <w:contextualSpacing/>
              <w:jc w:val="both"/>
              <w:rPr>
                <w:rFonts w:ascii="Times New Roman" w:hAnsi="Times New Roman" w:cs="Times New Roman"/>
                <w:i w:val="0"/>
                <w:sz w:val="21"/>
              </w:rPr>
            </w:pPr>
            <w:r w:rsidRPr="0069336C">
              <w:rPr>
                <w:rFonts w:ascii="Times New Roman" w:hAnsi="Times New Roman" w:cs="Times New Roman"/>
                <w:i w:val="0"/>
                <w:sz w:val="21"/>
              </w:rPr>
              <w:t xml:space="preserve">Contractarea serviciilor de realizare a auditului de siguranță </w:t>
            </w:r>
          </w:p>
        </w:tc>
        <w:tc>
          <w:tcPr>
            <w:tcW w:w="2551" w:type="dxa"/>
          </w:tcPr>
          <w:p w:rsidR="00BC7EDB" w:rsidRPr="0069336C" w:rsidRDefault="00BC7EDB" w:rsidP="00252B16">
            <w:pPr>
              <w:pStyle w:val="instruct"/>
              <w:shd w:val="clear" w:color="auto" w:fill="FFFFFF"/>
              <w:spacing w:before="0" w:after="0" w:line="276" w:lineRule="auto"/>
              <w:contextualSpacing/>
              <w:jc w:val="both"/>
              <w:rPr>
                <w:rFonts w:ascii="Times New Roman" w:hAnsi="Times New Roman" w:cs="Times New Roman"/>
                <w:i w:val="0"/>
                <w:sz w:val="21"/>
              </w:rPr>
            </w:pPr>
            <w:r w:rsidRPr="0069336C">
              <w:rPr>
                <w:rFonts w:ascii="Times New Roman" w:hAnsi="Times New Roman" w:cs="Times New Roman"/>
                <w:i w:val="0"/>
                <w:sz w:val="21"/>
              </w:rPr>
              <w:t>Realizarea auditului de siguranță rutieră pentru:</w:t>
            </w:r>
          </w:p>
          <w:p w:rsidR="00BC7EDB" w:rsidRPr="0069336C" w:rsidRDefault="00BC7EDB" w:rsidP="00252B16">
            <w:pPr>
              <w:pStyle w:val="instruct"/>
              <w:shd w:val="clear" w:color="auto" w:fill="FFFFFF"/>
              <w:spacing w:before="0" w:after="0" w:line="276" w:lineRule="auto"/>
              <w:contextualSpacing/>
              <w:jc w:val="both"/>
              <w:rPr>
                <w:rFonts w:ascii="Times New Roman" w:hAnsi="Times New Roman" w:cs="Times New Roman"/>
                <w:i w:val="0"/>
                <w:sz w:val="21"/>
              </w:rPr>
            </w:pPr>
            <w:r w:rsidRPr="0069336C">
              <w:rPr>
                <w:rFonts w:ascii="Times New Roman" w:hAnsi="Times New Roman" w:cs="Times New Roman"/>
                <w:i w:val="0"/>
                <w:sz w:val="21"/>
              </w:rPr>
              <w:t>Etapa 2 – Proiect tehnic</w:t>
            </w:r>
          </w:p>
          <w:p w:rsidR="00BC7EDB" w:rsidRPr="0069336C" w:rsidRDefault="00BC7EDB" w:rsidP="00252B16">
            <w:pPr>
              <w:pStyle w:val="instruct"/>
              <w:shd w:val="clear" w:color="auto" w:fill="FFFFFF"/>
              <w:spacing w:before="0" w:after="0" w:line="276" w:lineRule="auto"/>
              <w:contextualSpacing/>
              <w:jc w:val="both"/>
              <w:rPr>
                <w:rFonts w:ascii="Times New Roman" w:hAnsi="Times New Roman" w:cs="Times New Roman"/>
                <w:i w:val="0"/>
                <w:sz w:val="21"/>
              </w:rPr>
            </w:pPr>
            <w:r w:rsidRPr="0069336C">
              <w:rPr>
                <w:rFonts w:ascii="Times New Roman" w:hAnsi="Times New Roman" w:cs="Times New Roman"/>
                <w:i w:val="0"/>
                <w:sz w:val="21"/>
              </w:rPr>
              <w:t xml:space="preserve">Etapa 3 – anterior recepției și </w:t>
            </w:r>
          </w:p>
          <w:p w:rsidR="00BC7EDB" w:rsidRPr="0069336C" w:rsidRDefault="00BC7EDB" w:rsidP="00252B16">
            <w:pPr>
              <w:pStyle w:val="instruct"/>
              <w:shd w:val="clear" w:color="auto" w:fill="FFFFFF"/>
              <w:spacing w:before="0" w:after="0" w:line="276" w:lineRule="auto"/>
              <w:contextualSpacing/>
              <w:jc w:val="both"/>
              <w:rPr>
                <w:rFonts w:ascii="Times New Roman" w:hAnsi="Times New Roman" w:cs="Times New Roman"/>
                <w:i w:val="0"/>
                <w:sz w:val="21"/>
              </w:rPr>
            </w:pPr>
            <w:r w:rsidRPr="0069336C">
              <w:rPr>
                <w:rFonts w:ascii="Times New Roman" w:hAnsi="Times New Roman" w:cs="Times New Roman"/>
                <w:i w:val="0"/>
                <w:sz w:val="21"/>
              </w:rPr>
              <w:t>Etapa 4 – ulterior recepției</w:t>
            </w:r>
          </w:p>
        </w:tc>
        <w:tc>
          <w:tcPr>
            <w:tcW w:w="2835" w:type="dxa"/>
          </w:tcPr>
          <w:p w:rsidR="00BC7EDB" w:rsidRPr="0069336C" w:rsidRDefault="00BC7EDB" w:rsidP="00252B16">
            <w:pPr>
              <w:pStyle w:val="instruct"/>
              <w:shd w:val="clear" w:color="auto" w:fill="FFFFFF"/>
              <w:spacing w:before="0" w:after="0" w:line="276" w:lineRule="auto"/>
              <w:contextualSpacing/>
              <w:jc w:val="both"/>
              <w:rPr>
                <w:rFonts w:ascii="Times New Roman" w:hAnsi="Times New Roman" w:cs="Times New Roman"/>
                <w:sz w:val="21"/>
              </w:rPr>
            </w:pPr>
            <w:r w:rsidRPr="0069336C">
              <w:rPr>
                <w:rFonts w:ascii="Times New Roman" w:hAnsi="Times New Roman" w:cs="Times New Roman"/>
                <w:i w:val="0"/>
                <w:sz w:val="21"/>
              </w:rPr>
              <w:t>24.000 lei (0,0</w:t>
            </w:r>
            <w:r w:rsidR="009B4B95">
              <w:rPr>
                <w:rFonts w:ascii="Times New Roman" w:hAnsi="Times New Roman" w:cs="Times New Roman"/>
                <w:i w:val="0"/>
                <w:sz w:val="21"/>
              </w:rPr>
              <w:t>4</w:t>
            </w:r>
            <w:r w:rsidRPr="0069336C">
              <w:rPr>
                <w:rFonts w:ascii="Times New Roman" w:hAnsi="Times New Roman" w:cs="Times New Roman"/>
                <w:i w:val="0"/>
                <w:sz w:val="21"/>
              </w:rPr>
              <w:t>%)</w:t>
            </w:r>
          </w:p>
        </w:tc>
      </w:tr>
      <w:tr w:rsidR="00833812" w:rsidRPr="006904C2" w:rsidTr="00C65695">
        <w:trPr>
          <w:cantSplit/>
        </w:trPr>
        <w:tc>
          <w:tcPr>
            <w:tcW w:w="1341" w:type="dxa"/>
            <w:vMerge/>
          </w:tcPr>
          <w:p w:rsidR="00114A5A" w:rsidRPr="0069336C" w:rsidRDefault="00114A5A" w:rsidP="00252B16">
            <w:pPr>
              <w:spacing w:after="0" w:line="276" w:lineRule="auto"/>
              <w:contextualSpacing/>
              <w:rPr>
                <w:rFonts w:ascii="Times New Roman" w:eastAsia="Times New Roman" w:hAnsi="Times New Roman" w:cs="Times New Roman"/>
                <w:sz w:val="21"/>
                <w:szCs w:val="21"/>
              </w:rPr>
            </w:pPr>
          </w:p>
        </w:tc>
        <w:tc>
          <w:tcPr>
            <w:tcW w:w="3049" w:type="dxa"/>
          </w:tcPr>
          <w:p w:rsidR="00114A5A" w:rsidRPr="0069336C" w:rsidRDefault="00114A5A" w:rsidP="00252B16">
            <w:pPr>
              <w:pStyle w:val="instruct"/>
              <w:shd w:val="clear" w:color="auto" w:fill="FFFFFF"/>
              <w:spacing w:before="0" w:after="0" w:line="276" w:lineRule="auto"/>
              <w:contextualSpacing/>
              <w:jc w:val="both"/>
              <w:rPr>
                <w:rFonts w:ascii="Times New Roman" w:hAnsi="Times New Roman" w:cs="Times New Roman"/>
                <w:i w:val="0"/>
                <w:sz w:val="21"/>
              </w:rPr>
            </w:pPr>
            <w:r w:rsidRPr="0069336C">
              <w:rPr>
                <w:rFonts w:ascii="Times New Roman" w:hAnsi="Times New Roman" w:cs="Times New Roman"/>
                <w:i w:val="0"/>
                <w:sz w:val="21"/>
              </w:rPr>
              <w:t>Derularea procesului de accesare a finanțării nerambursabile</w:t>
            </w:r>
          </w:p>
        </w:tc>
        <w:tc>
          <w:tcPr>
            <w:tcW w:w="2551" w:type="dxa"/>
          </w:tcPr>
          <w:p w:rsidR="00114A5A" w:rsidRPr="0069336C" w:rsidRDefault="00114A5A" w:rsidP="00252B16">
            <w:pPr>
              <w:pStyle w:val="instruct"/>
              <w:shd w:val="clear" w:color="auto" w:fill="FFFFFF"/>
              <w:spacing w:before="0" w:after="0" w:line="276" w:lineRule="auto"/>
              <w:contextualSpacing/>
              <w:jc w:val="both"/>
              <w:rPr>
                <w:rFonts w:ascii="Times New Roman" w:hAnsi="Times New Roman" w:cs="Times New Roman"/>
                <w:i w:val="0"/>
                <w:sz w:val="21"/>
              </w:rPr>
            </w:pPr>
            <w:r w:rsidRPr="0069336C">
              <w:rPr>
                <w:rFonts w:ascii="Times New Roman" w:hAnsi="Times New Roman" w:cs="Times New Roman"/>
                <w:i w:val="0"/>
                <w:sz w:val="21"/>
              </w:rPr>
              <w:t>Elaborarea și depunerea aplicației de finanțare</w:t>
            </w:r>
          </w:p>
        </w:tc>
        <w:tc>
          <w:tcPr>
            <w:tcW w:w="2835" w:type="dxa"/>
          </w:tcPr>
          <w:p w:rsidR="00114A5A" w:rsidRPr="0069336C" w:rsidRDefault="00E114BD" w:rsidP="00E114BD">
            <w:pPr>
              <w:pStyle w:val="instruct"/>
              <w:shd w:val="clear" w:color="auto" w:fill="FFFFFF"/>
              <w:spacing w:before="0" w:after="0" w:line="276" w:lineRule="auto"/>
              <w:contextualSpacing/>
              <w:jc w:val="both"/>
              <w:rPr>
                <w:rFonts w:ascii="Times New Roman" w:hAnsi="Times New Roman" w:cs="Times New Roman"/>
                <w:i w:val="0"/>
                <w:sz w:val="21"/>
              </w:rPr>
            </w:pPr>
            <w:r w:rsidRPr="0069336C">
              <w:rPr>
                <w:rFonts w:ascii="Times New Roman" w:hAnsi="Times New Roman" w:cs="Times New Roman"/>
                <w:i w:val="0"/>
                <w:sz w:val="21"/>
              </w:rPr>
              <w:t>Personal propriu, cu suportul Partenerului 2</w:t>
            </w:r>
          </w:p>
        </w:tc>
      </w:tr>
      <w:tr w:rsidR="00833812" w:rsidRPr="006904C2" w:rsidTr="00C65695">
        <w:trPr>
          <w:cantSplit/>
        </w:trPr>
        <w:tc>
          <w:tcPr>
            <w:tcW w:w="1341" w:type="dxa"/>
            <w:vMerge/>
          </w:tcPr>
          <w:p w:rsidR="00114A5A" w:rsidRPr="0069336C" w:rsidRDefault="00114A5A" w:rsidP="00252B16">
            <w:pPr>
              <w:spacing w:after="0" w:line="276" w:lineRule="auto"/>
              <w:contextualSpacing/>
              <w:rPr>
                <w:rFonts w:ascii="Times New Roman" w:eastAsia="Times New Roman" w:hAnsi="Times New Roman" w:cs="Times New Roman"/>
                <w:sz w:val="21"/>
                <w:szCs w:val="21"/>
              </w:rPr>
            </w:pPr>
          </w:p>
        </w:tc>
        <w:tc>
          <w:tcPr>
            <w:tcW w:w="3049" w:type="dxa"/>
          </w:tcPr>
          <w:p w:rsidR="00114A5A" w:rsidRPr="0069336C" w:rsidRDefault="00114A5A" w:rsidP="00252B16">
            <w:pPr>
              <w:shd w:val="clear" w:color="auto" w:fill="FFFFFF"/>
              <w:spacing w:after="0"/>
              <w:jc w:val="both"/>
              <w:rPr>
                <w:rFonts w:ascii="Times New Roman" w:hAnsi="Times New Roman" w:cs="Times New Roman"/>
                <w:iCs/>
                <w:sz w:val="21"/>
                <w:szCs w:val="21"/>
                <w:lang w:eastAsia="sk-SK"/>
              </w:rPr>
            </w:pPr>
            <w:r w:rsidRPr="0069336C">
              <w:rPr>
                <w:rFonts w:ascii="Times New Roman" w:hAnsi="Times New Roman" w:cs="Times New Roman"/>
                <w:iCs/>
                <w:sz w:val="21"/>
                <w:szCs w:val="21"/>
                <w:lang w:eastAsia="sk-SK"/>
              </w:rPr>
              <w:t xml:space="preserve">Monitorizarea și urmărirea lucrărilor executate pentru proiectele de infrastructură - </w:t>
            </w:r>
            <w:r w:rsidRPr="0069336C">
              <w:rPr>
                <w:rFonts w:ascii="Times New Roman" w:hAnsi="Times New Roman" w:cs="Times New Roman"/>
                <w:sz w:val="21"/>
                <w:szCs w:val="21"/>
              </w:rPr>
              <w:t>Verificarea prin sondaj, de catre CNAIR, prin Directia Calitate si CESTRIN, a lucrarilor executate</w:t>
            </w:r>
          </w:p>
        </w:tc>
        <w:tc>
          <w:tcPr>
            <w:tcW w:w="2551" w:type="dxa"/>
          </w:tcPr>
          <w:p w:rsidR="00114A5A" w:rsidRPr="0069336C" w:rsidRDefault="00114A5A" w:rsidP="00252B16">
            <w:pPr>
              <w:pStyle w:val="instruct"/>
              <w:shd w:val="clear" w:color="auto" w:fill="FFFFFF"/>
              <w:spacing w:before="0" w:after="0" w:line="276" w:lineRule="auto"/>
              <w:contextualSpacing/>
              <w:jc w:val="both"/>
              <w:rPr>
                <w:rFonts w:ascii="Times New Roman" w:hAnsi="Times New Roman" w:cs="Times New Roman"/>
                <w:i w:val="0"/>
                <w:sz w:val="21"/>
              </w:rPr>
            </w:pPr>
            <w:r w:rsidRPr="0069336C">
              <w:rPr>
                <w:rFonts w:ascii="Times New Roman" w:hAnsi="Times New Roman" w:cs="Times New Roman"/>
                <w:i w:val="0"/>
                <w:sz w:val="21"/>
              </w:rPr>
              <w:t>Respectarea calitativă și cantitativă a lucrărilor, conform documentației tehnice și normelor aplicabile</w:t>
            </w:r>
          </w:p>
        </w:tc>
        <w:tc>
          <w:tcPr>
            <w:tcW w:w="2835" w:type="dxa"/>
          </w:tcPr>
          <w:p w:rsidR="00114A5A" w:rsidRPr="0069336C" w:rsidRDefault="00114A5A" w:rsidP="00252B16">
            <w:pPr>
              <w:pStyle w:val="instruct"/>
              <w:shd w:val="clear" w:color="auto" w:fill="FFFFFF"/>
              <w:spacing w:before="0" w:after="0" w:line="276" w:lineRule="auto"/>
              <w:contextualSpacing/>
              <w:jc w:val="both"/>
              <w:rPr>
                <w:rFonts w:ascii="Times New Roman" w:hAnsi="Times New Roman" w:cs="Times New Roman"/>
                <w:i w:val="0"/>
                <w:sz w:val="21"/>
              </w:rPr>
            </w:pPr>
            <w:r w:rsidRPr="0069336C">
              <w:rPr>
                <w:rFonts w:ascii="Times New Roman" w:hAnsi="Times New Roman" w:cs="Times New Roman"/>
                <w:i w:val="0"/>
                <w:sz w:val="21"/>
              </w:rPr>
              <w:t>Pe tot parcursul desfășurării execuției necesare Proiectului</w:t>
            </w:r>
          </w:p>
        </w:tc>
      </w:tr>
      <w:tr w:rsidR="00833812" w:rsidRPr="006904C2" w:rsidTr="00C65695">
        <w:trPr>
          <w:cantSplit/>
        </w:trPr>
        <w:tc>
          <w:tcPr>
            <w:tcW w:w="1341" w:type="dxa"/>
            <w:vMerge/>
          </w:tcPr>
          <w:p w:rsidR="004C007C" w:rsidRPr="0069336C" w:rsidRDefault="004C007C" w:rsidP="004C007C">
            <w:pPr>
              <w:spacing w:after="0" w:line="276" w:lineRule="auto"/>
              <w:contextualSpacing/>
              <w:rPr>
                <w:rFonts w:ascii="Times New Roman" w:eastAsia="Times New Roman" w:hAnsi="Times New Roman" w:cs="Times New Roman"/>
                <w:sz w:val="21"/>
                <w:szCs w:val="21"/>
              </w:rPr>
            </w:pPr>
          </w:p>
        </w:tc>
        <w:tc>
          <w:tcPr>
            <w:tcW w:w="3049" w:type="dxa"/>
          </w:tcPr>
          <w:p w:rsidR="00833812" w:rsidRPr="0069336C" w:rsidRDefault="004C007C" w:rsidP="004C007C">
            <w:pPr>
              <w:pStyle w:val="instruct"/>
              <w:shd w:val="clear" w:color="auto" w:fill="FFFFFF"/>
              <w:spacing w:before="0" w:after="0" w:line="276" w:lineRule="auto"/>
              <w:contextualSpacing/>
              <w:jc w:val="both"/>
              <w:rPr>
                <w:rFonts w:ascii="Times New Roman" w:hAnsi="Times New Roman" w:cs="Times New Roman"/>
                <w:i w:val="0"/>
                <w:sz w:val="21"/>
              </w:rPr>
            </w:pPr>
            <w:r w:rsidRPr="0069336C">
              <w:rPr>
                <w:rFonts w:ascii="Times New Roman" w:hAnsi="Times New Roman" w:cs="Times New Roman"/>
                <w:i w:val="0"/>
                <w:sz w:val="21"/>
              </w:rPr>
              <w:t xml:space="preserve">Derularea procesului de transfer a finanțării </w:t>
            </w:r>
          </w:p>
        </w:tc>
        <w:tc>
          <w:tcPr>
            <w:tcW w:w="2551" w:type="dxa"/>
          </w:tcPr>
          <w:p w:rsidR="004C007C" w:rsidRPr="0069336C" w:rsidRDefault="004C007C" w:rsidP="004C007C">
            <w:pPr>
              <w:pStyle w:val="instruct"/>
              <w:shd w:val="clear" w:color="auto" w:fill="FFFFFF"/>
              <w:spacing w:before="0" w:after="0" w:line="276" w:lineRule="auto"/>
              <w:contextualSpacing/>
              <w:jc w:val="both"/>
              <w:rPr>
                <w:rFonts w:ascii="Times New Roman" w:hAnsi="Times New Roman" w:cs="Times New Roman"/>
                <w:i w:val="0"/>
                <w:sz w:val="21"/>
              </w:rPr>
            </w:pPr>
            <w:r w:rsidRPr="0069336C">
              <w:rPr>
                <w:rFonts w:ascii="Times New Roman" w:hAnsi="Times New Roman" w:cs="Times New Roman"/>
                <w:i w:val="0"/>
                <w:sz w:val="21"/>
              </w:rPr>
              <w:t>Elaborarea și depunerea cererilor de transfer</w:t>
            </w:r>
            <w:r w:rsidR="00836C68">
              <w:rPr>
                <w:rFonts w:ascii="Times New Roman" w:hAnsi="Times New Roman" w:cs="Times New Roman"/>
                <w:i w:val="0"/>
                <w:sz w:val="21"/>
              </w:rPr>
              <w:t xml:space="preserve"> pentru sumele alocate C.N.A.I.R.</w:t>
            </w:r>
          </w:p>
        </w:tc>
        <w:tc>
          <w:tcPr>
            <w:tcW w:w="2835" w:type="dxa"/>
          </w:tcPr>
          <w:p w:rsidR="004C007C" w:rsidRPr="0069336C" w:rsidRDefault="004C007C" w:rsidP="004C007C">
            <w:pPr>
              <w:pStyle w:val="instruct"/>
              <w:shd w:val="clear" w:color="auto" w:fill="FFFFFF"/>
              <w:spacing w:before="0" w:after="0" w:line="276" w:lineRule="auto"/>
              <w:contextualSpacing/>
              <w:jc w:val="both"/>
              <w:rPr>
                <w:rFonts w:ascii="Times New Roman" w:hAnsi="Times New Roman" w:cs="Times New Roman"/>
                <w:i w:val="0"/>
                <w:sz w:val="21"/>
              </w:rPr>
            </w:pPr>
            <w:r w:rsidRPr="0069336C">
              <w:rPr>
                <w:rFonts w:ascii="Times New Roman" w:hAnsi="Times New Roman" w:cs="Times New Roman"/>
                <w:i w:val="0"/>
                <w:sz w:val="21"/>
              </w:rPr>
              <w:t>Personal propriu</w:t>
            </w:r>
          </w:p>
        </w:tc>
      </w:tr>
      <w:tr w:rsidR="00833812" w:rsidRPr="006904C2" w:rsidTr="00C65695">
        <w:trPr>
          <w:cantSplit/>
        </w:trPr>
        <w:tc>
          <w:tcPr>
            <w:tcW w:w="1341" w:type="dxa"/>
            <w:vMerge/>
          </w:tcPr>
          <w:p w:rsidR="00114A5A" w:rsidRPr="0069336C" w:rsidRDefault="00114A5A" w:rsidP="00252B16">
            <w:pPr>
              <w:spacing w:after="0" w:line="276" w:lineRule="auto"/>
              <w:contextualSpacing/>
              <w:rPr>
                <w:rFonts w:ascii="Times New Roman" w:eastAsia="Times New Roman" w:hAnsi="Times New Roman" w:cs="Times New Roman"/>
                <w:sz w:val="21"/>
                <w:szCs w:val="21"/>
              </w:rPr>
            </w:pPr>
          </w:p>
        </w:tc>
        <w:tc>
          <w:tcPr>
            <w:tcW w:w="3049" w:type="dxa"/>
          </w:tcPr>
          <w:p w:rsidR="00114A5A" w:rsidRPr="0069336C" w:rsidRDefault="00114A5A" w:rsidP="00252B16">
            <w:pPr>
              <w:pStyle w:val="instruct"/>
              <w:shd w:val="clear" w:color="auto" w:fill="FFFFFF"/>
              <w:spacing w:before="0" w:after="0" w:line="276" w:lineRule="auto"/>
              <w:contextualSpacing/>
              <w:jc w:val="both"/>
              <w:rPr>
                <w:rFonts w:ascii="Times New Roman" w:hAnsi="Times New Roman" w:cs="Times New Roman"/>
                <w:i w:val="0"/>
                <w:sz w:val="21"/>
              </w:rPr>
            </w:pPr>
            <w:r w:rsidRPr="0069336C">
              <w:rPr>
                <w:rFonts w:ascii="Times New Roman" w:hAnsi="Times New Roman" w:cs="Times New Roman"/>
                <w:i w:val="0"/>
                <w:sz w:val="21"/>
              </w:rPr>
              <w:t>Participarea la recepția obiectivului</w:t>
            </w:r>
          </w:p>
        </w:tc>
        <w:tc>
          <w:tcPr>
            <w:tcW w:w="2551" w:type="dxa"/>
          </w:tcPr>
          <w:p w:rsidR="00114A5A" w:rsidRPr="0069336C" w:rsidRDefault="00114A5A" w:rsidP="00252B16">
            <w:pPr>
              <w:pStyle w:val="instruct"/>
              <w:shd w:val="clear" w:color="auto" w:fill="FFFFFF"/>
              <w:spacing w:before="0" w:after="0" w:line="276" w:lineRule="auto"/>
              <w:contextualSpacing/>
              <w:jc w:val="both"/>
              <w:rPr>
                <w:rFonts w:ascii="Times New Roman" w:hAnsi="Times New Roman" w:cs="Times New Roman"/>
                <w:i w:val="0"/>
                <w:sz w:val="21"/>
              </w:rPr>
            </w:pPr>
            <w:r w:rsidRPr="0069336C">
              <w:rPr>
                <w:rFonts w:ascii="Times New Roman" w:hAnsi="Times New Roman" w:cs="Times New Roman"/>
                <w:i w:val="0"/>
                <w:sz w:val="21"/>
              </w:rPr>
              <w:t>Proces Verbal de recepție la terminarea lucrărilor</w:t>
            </w:r>
          </w:p>
        </w:tc>
        <w:tc>
          <w:tcPr>
            <w:tcW w:w="2835" w:type="dxa"/>
          </w:tcPr>
          <w:p w:rsidR="00114A5A" w:rsidRPr="0069336C" w:rsidRDefault="00114A5A" w:rsidP="00252B16">
            <w:pPr>
              <w:pStyle w:val="instruct"/>
              <w:shd w:val="clear" w:color="auto" w:fill="FFFFFF"/>
              <w:spacing w:before="0" w:after="0" w:line="276" w:lineRule="auto"/>
              <w:contextualSpacing/>
              <w:jc w:val="both"/>
              <w:rPr>
                <w:rFonts w:ascii="Times New Roman" w:hAnsi="Times New Roman" w:cs="Times New Roman"/>
                <w:i w:val="0"/>
                <w:sz w:val="21"/>
              </w:rPr>
            </w:pPr>
            <w:r w:rsidRPr="0069336C">
              <w:rPr>
                <w:rFonts w:ascii="Times New Roman" w:hAnsi="Times New Roman" w:cs="Times New Roman"/>
                <w:i w:val="0"/>
                <w:sz w:val="21"/>
              </w:rPr>
              <w:t>CNAIR SA, în calitate de partener, va fi notificat cu privire la recepția lucrărilor</w:t>
            </w:r>
          </w:p>
        </w:tc>
      </w:tr>
      <w:tr w:rsidR="00833812" w:rsidRPr="006904C2" w:rsidTr="00C65695">
        <w:trPr>
          <w:cantSplit/>
        </w:trPr>
        <w:tc>
          <w:tcPr>
            <w:tcW w:w="1341" w:type="dxa"/>
            <w:vMerge/>
          </w:tcPr>
          <w:p w:rsidR="00114A5A" w:rsidRPr="0069336C" w:rsidRDefault="00114A5A" w:rsidP="00252B16">
            <w:pPr>
              <w:spacing w:after="0" w:line="276" w:lineRule="auto"/>
              <w:contextualSpacing/>
              <w:rPr>
                <w:rFonts w:ascii="Times New Roman" w:eastAsia="Times New Roman" w:hAnsi="Times New Roman" w:cs="Times New Roman"/>
                <w:sz w:val="21"/>
                <w:szCs w:val="21"/>
              </w:rPr>
            </w:pPr>
          </w:p>
        </w:tc>
        <w:tc>
          <w:tcPr>
            <w:tcW w:w="3049" w:type="dxa"/>
          </w:tcPr>
          <w:p w:rsidR="00114A5A" w:rsidRPr="0069336C" w:rsidRDefault="00114A5A" w:rsidP="00252B16">
            <w:pPr>
              <w:pStyle w:val="instruct"/>
              <w:shd w:val="clear" w:color="auto" w:fill="FFFFFF"/>
              <w:spacing w:before="0" w:after="0" w:line="276" w:lineRule="auto"/>
              <w:contextualSpacing/>
              <w:jc w:val="both"/>
              <w:rPr>
                <w:rFonts w:ascii="Times New Roman" w:hAnsi="Times New Roman" w:cs="Times New Roman"/>
                <w:i w:val="0"/>
                <w:sz w:val="21"/>
              </w:rPr>
            </w:pPr>
            <w:r w:rsidRPr="0069336C">
              <w:rPr>
                <w:rFonts w:ascii="Times New Roman" w:hAnsi="Times New Roman" w:cs="Times New Roman"/>
                <w:i w:val="0"/>
                <w:sz w:val="21"/>
              </w:rPr>
              <w:t xml:space="preserve">Preluarea în administrare a obiectivului </w:t>
            </w:r>
          </w:p>
        </w:tc>
        <w:tc>
          <w:tcPr>
            <w:tcW w:w="2551" w:type="dxa"/>
          </w:tcPr>
          <w:p w:rsidR="00114A5A" w:rsidRPr="0069336C" w:rsidRDefault="00114A5A" w:rsidP="00252B16">
            <w:pPr>
              <w:pStyle w:val="instruct"/>
              <w:shd w:val="clear" w:color="auto" w:fill="FFFFFF"/>
              <w:spacing w:before="0" w:after="0" w:line="276" w:lineRule="auto"/>
              <w:contextualSpacing/>
              <w:jc w:val="both"/>
              <w:rPr>
                <w:rFonts w:ascii="Times New Roman" w:hAnsi="Times New Roman" w:cs="Times New Roman"/>
                <w:i w:val="0"/>
                <w:sz w:val="21"/>
              </w:rPr>
            </w:pPr>
            <w:r w:rsidRPr="0069336C">
              <w:rPr>
                <w:rFonts w:ascii="Times New Roman" w:hAnsi="Times New Roman" w:cs="Times New Roman"/>
                <w:i w:val="0"/>
                <w:sz w:val="21"/>
              </w:rPr>
              <w:t>Ulterior recepției finale</w:t>
            </w:r>
          </w:p>
        </w:tc>
        <w:tc>
          <w:tcPr>
            <w:tcW w:w="2835" w:type="dxa"/>
          </w:tcPr>
          <w:p w:rsidR="00114A5A" w:rsidRPr="0069336C" w:rsidRDefault="00114A5A" w:rsidP="00252B16">
            <w:pPr>
              <w:pStyle w:val="instruct"/>
              <w:shd w:val="clear" w:color="auto" w:fill="FFFFFF"/>
              <w:spacing w:before="0" w:after="0" w:line="276" w:lineRule="auto"/>
              <w:contextualSpacing/>
              <w:jc w:val="both"/>
              <w:rPr>
                <w:rFonts w:ascii="Times New Roman" w:hAnsi="Times New Roman" w:cs="Times New Roman"/>
                <w:i w:val="0"/>
                <w:sz w:val="21"/>
              </w:rPr>
            </w:pPr>
            <w:r w:rsidRPr="0069336C">
              <w:rPr>
                <w:rFonts w:ascii="Times New Roman" w:hAnsi="Times New Roman" w:cs="Times New Roman"/>
                <w:i w:val="0"/>
                <w:sz w:val="21"/>
              </w:rPr>
              <w:t>CNAIR va prelua investiția rezultata, pe baza de delegație din partea ministerului de resort, în numele și pe seama statului român</w:t>
            </w:r>
          </w:p>
        </w:tc>
      </w:tr>
      <w:tr w:rsidR="00833812" w:rsidRPr="00DE0E4A" w:rsidTr="00C65695">
        <w:trPr>
          <w:cantSplit/>
        </w:trPr>
        <w:tc>
          <w:tcPr>
            <w:tcW w:w="1341" w:type="dxa"/>
            <w:vMerge w:val="restart"/>
          </w:tcPr>
          <w:p w:rsidR="00BC7EDB" w:rsidRPr="00DE0E4A" w:rsidRDefault="00BC7EDB" w:rsidP="00BC7EDB">
            <w:pPr>
              <w:shd w:val="clear" w:color="auto" w:fill="FFFFFF"/>
              <w:spacing w:after="0" w:line="276" w:lineRule="auto"/>
              <w:contextualSpacing/>
              <w:jc w:val="center"/>
              <w:rPr>
                <w:rFonts w:ascii="Times New Roman" w:hAnsi="Times New Roman" w:cs="Times New Roman"/>
                <w:b/>
                <w:sz w:val="21"/>
                <w:szCs w:val="21"/>
              </w:rPr>
            </w:pPr>
            <w:r w:rsidRPr="00DE0E4A">
              <w:rPr>
                <w:rFonts w:ascii="Times New Roman" w:hAnsi="Times New Roman" w:cs="Times New Roman"/>
                <w:b/>
                <w:sz w:val="21"/>
                <w:szCs w:val="21"/>
              </w:rPr>
              <w:t>Partener 2</w:t>
            </w:r>
          </w:p>
        </w:tc>
        <w:tc>
          <w:tcPr>
            <w:tcW w:w="3049" w:type="dxa"/>
          </w:tcPr>
          <w:p w:rsidR="00BC7EDB" w:rsidRPr="00DE0E4A" w:rsidRDefault="00BC7EDB" w:rsidP="00BC7EDB">
            <w:pPr>
              <w:pStyle w:val="instruct"/>
              <w:shd w:val="clear" w:color="auto" w:fill="FFFFFF"/>
              <w:spacing w:before="0" w:after="0" w:line="276" w:lineRule="auto"/>
              <w:contextualSpacing/>
              <w:jc w:val="both"/>
              <w:rPr>
                <w:rFonts w:ascii="Times New Roman" w:hAnsi="Times New Roman" w:cs="Times New Roman"/>
                <w:i w:val="0"/>
                <w:sz w:val="21"/>
              </w:rPr>
            </w:pPr>
            <w:r w:rsidRPr="00DE0E4A">
              <w:rPr>
                <w:rFonts w:ascii="Times New Roman" w:hAnsi="Times New Roman" w:cs="Times New Roman"/>
                <w:i w:val="0"/>
                <w:sz w:val="21"/>
              </w:rPr>
              <w:t xml:space="preserve">Exproprierea pentru utilitate publică </w:t>
            </w:r>
          </w:p>
          <w:p w:rsidR="0069336C" w:rsidRPr="00DE0E4A" w:rsidRDefault="0069336C" w:rsidP="00BC7EDB">
            <w:pPr>
              <w:pStyle w:val="instruct"/>
              <w:shd w:val="clear" w:color="auto" w:fill="FFFFFF"/>
              <w:spacing w:before="0" w:after="0" w:line="276" w:lineRule="auto"/>
              <w:contextualSpacing/>
              <w:jc w:val="both"/>
              <w:rPr>
                <w:rFonts w:ascii="Times New Roman" w:hAnsi="Times New Roman" w:cs="Times New Roman"/>
                <w:i w:val="0"/>
                <w:sz w:val="21"/>
              </w:rPr>
            </w:pPr>
            <w:r w:rsidRPr="00DE0E4A">
              <w:rPr>
                <w:rFonts w:ascii="Times New Roman" w:hAnsi="Times New Roman" w:cs="Times New Roman"/>
                <w:i w:val="0"/>
                <w:sz w:val="21"/>
              </w:rPr>
              <w:t>(</w:t>
            </w:r>
            <w:r w:rsidRPr="00DE0E4A">
              <w:rPr>
                <w:rFonts w:ascii="Times New Roman" w:hAnsi="Times New Roman" w:cs="Times New Roman"/>
                <w:b/>
                <w:i w:val="0"/>
                <w:sz w:val="21"/>
              </w:rPr>
              <w:t>C.J. Maramures</w:t>
            </w:r>
            <w:r w:rsidRPr="00DE0E4A">
              <w:rPr>
                <w:rFonts w:ascii="Times New Roman" w:hAnsi="Times New Roman" w:cs="Times New Roman"/>
                <w:i w:val="0"/>
                <w:sz w:val="21"/>
              </w:rPr>
              <w:t>)</w:t>
            </w:r>
          </w:p>
          <w:p w:rsidR="00BC7EDB" w:rsidRPr="00DE0E4A" w:rsidRDefault="00BC7EDB" w:rsidP="00BC7EDB">
            <w:pPr>
              <w:pStyle w:val="instruct"/>
              <w:shd w:val="clear" w:color="auto" w:fill="FFFFFF"/>
              <w:spacing w:before="0" w:after="0" w:line="276" w:lineRule="auto"/>
              <w:contextualSpacing/>
              <w:jc w:val="both"/>
              <w:rPr>
                <w:rFonts w:ascii="Times New Roman" w:hAnsi="Times New Roman" w:cs="Times New Roman"/>
                <w:i w:val="0"/>
                <w:sz w:val="21"/>
              </w:rPr>
            </w:pPr>
          </w:p>
        </w:tc>
        <w:tc>
          <w:tcPr>
            <w:tcW w:w="2551" w:type="dxa"/>
          </w:tcPr>
          <w:p w:rsidR="00BC7EDB" w:rsidRPr="00DE0E4A" w:rsidRDefault="00BC7EDB" w:rsidP="00C02A12">
            <w:pPr>
              <w:pStyle w:val="instruct"/>
              <w:shd w:val="clear" w:color="auto" w:fill="FFFFFF"/>
              <w:spacing w:before="0" w:after="0"/>
              <w:contextualSpacing/>
              <w:jc w:val="both"/>
              <w:rPr>
                <w:rFonts w:ascii="Times New Roman" w:hAnsi="Times New Roman" w:cs="Times New Roman"/>
                <w:i w:val="0"/>
                <w:sz w:val="21"/>
              </w:rPr>
            </w:pPr>
            <w:r w:rsidRPr="00DE0E4A">
              <w:rPr>
                <w:rFonts w:ascii="Times New Roman" w:hAnsi="Times New Roman" w:cs="Times New Roman"/>
                <w:i w:val="0"/>
                <w:sz w:val="21"/>
              </w:rPr>
              <w:t>Promovarea unor hotărâri de  de expropriere, în baza documentelor de identificare a proprietarilor și a raportului de evaluare realizate in cadrul Studiului de Fezabilitate elaborat de catre Partenerul 2</w:t>
            </w:r>
          </w:p>
        </w:tc>
        <w:tc>
          <w:tcPr>
            <w:tcW w:w="2835" w:type="dxa"/>
          </w:tcPr>
          <w:p w:rsidR="00BC7EDB" w:rsidRPr="00DE0E4A" w:rsidRDefault="00BC7EDB" w:rsidP="00BC7EDB">
            <w:pPr>
              <w:pStyle w:val="instruct"/>
              <w:shd w:val="clear" w:color="auto" w:fill="FFFFFF"/>
              <w:spacing w:before="0" w:after="0" w:line="276" w:lineRule="auto"/>
              <w:contextualSpacing/>
              <w:jc w:val="both"/>
              <w:rPr>
                <w:rFonts w:ascii="Times New Roman" w:hAnsi="Times New Roman" w:cs="Times New Roman"/>
                <w:i w:val="0"/>
                <w:sz w:val="21"/>
              </w:rPr>
            </w:pPr>
            <w:r w:rsidRPr="00DE0E4A">
              <w:rPr>
                <w:rFonts w:ascii="Times New Roman" w:hAnsi="Times New Roman" w:cs="Times New Roman"/>
                <w:i w:val="0"/>
                <w:sz w:val="21"/>
              </w:rPr>
              <w:t>1.770.920 lei (2,</w:t>
            </w:r>
            <w:r w:rsidR="009B4B95">
              <w:rPr>
                <w:rFonts w:ascii="Times New Roman" w:hAnsi="Times New Roman" w:cs="Times New Roman"/>
                <w:i w:val="0"/>
                <w:sz w:val="21"/>
              </w:rPr>
              <w:t>72</w:t>
            </w:r>
            <w:r w:rsidRPr="00DE0E4A">
              <w:rPr>
                <w:rFonts w:ascii="Times New Roman" w:hAnsi="Times New Roman" w:cs="Times New Roman"/>
                <w:i w:val="0"/>
                <w:sz w:val="21"/>
              </w:rPr>
              <w:t>%)</w:t>
            </w:r>
          </w:p>
        </w:tc>
      </w:tr>
      <w:tr w:rsidR="00833812" w:rsidRPr="00DE0E4A" w:rsidTr="00C65695">
        <w:trPr>
          <w:cantSplit/>
        </w:trPr>
        <w:tc>
          <w:tcPr>
            <w:tcW w:w="1341" w:type="dxa"/>
            <w:vMerge/>
          </w:tcPr>
          <w:p w:rsidR="00BC7EDB" w:rsidRPr="00DE0E4A" w:rsidRDefault="00BC7EDB" w:rsidP="00BC7EDB">
            <w:pPr>
              <w:shd w:val="clear" w:color="auto" w:fill="FFFFFF"/>
              <w:spacing w:after="0" w:line="276" w:lineRule="auto"/>
              <w:contextualSpacing/>
              <w:jc w:val="center"/>
              <w:rPr>
                <w:rFonts w:ascii="Times New Roman" w:hAnsi="Times New Roman" w:cs="Times New Roman"/>
                <w:b/>
                <w:sz w:val="21"/>
                <w:szCs w:val="21"/>
              </w:rPr>
            </w:pPr>
          </w:p>
        </w:tc>
        <w:tc>
          <w:tcPr>
            <w:tcW w:w="3049" w:type="dxa"/>
          </w:tcPr>
          <w:p w:rsidR="00BC7EDB" w:rsidRPr="00DE0E4A" w:rsidRDefault="00BC7EDB" w:rsidP="00BC7EDB">
            <w:pPr>
              <w:pStyle w:val="instruct"/>
              <w:shd w:val="clear" w:color="auto" w:fill="FFFFFF"/>
              <w:spacing w:before="0" w:after="0" w:line="276" w:lineRule="auto"/>
              <w:contextualSpacing/>
              <w:jc w:val="both"/>
              <w:rPr>
                <w:rFonts w:ascii="Times New Roman" w:hAnsi="Times New Roman" w:cs="Times New Roman"/>
                <w:i w:val="0"/>
                <w:sz w:val="21"/>
              </w:rPr>
            </w:pPr>
            <w:r w:rsidRPr="00DE0E4A">
              <w:rPr>
                <w:rFonts w:ascii="Times New Roman" w:hAnsi="Times New Roman" w:cs="Times New Roman"/>
                <w:i w:val="0"/>
                <w:sz w:val="21"/>
              </w:rPr>
              <w:t>Întocmirea documentațiilor cadastrale</w:t>
            </w:r>
          </w:p>
          <w:p w:rsidR="0069336C" w:rsidRPr="00DE0E4A" w:rsidRDefault="0069336C" w:rsidP="00BC7EDB">
            <w:pPr>
              <w:pStyle w:val="instruct"/>
              <w:shd w:val="clear" w:color="auto" w:fill="FFFFFF"/>
              <w:spacing w:before="0" w:after="0" w:line="276" w:lineRule="auto"/>
              <w:contextualSpacing/>
              <w:jc w:val="both"/>
              <w:rPr>
                <w:rFonts w:ascii="Times New Roman" w:hAnsi="Times New Roman" w:cs="Times New Roman"/>
                <w:i w:val="0"/>
                <w:sz w:val="21"/>
              </w:rPr>
            </w:pPr>
            <w:r w:rsidRPr="00DE0E4A">
              <w:rPr>
                <w:rFonts w:ascii="Times New Roman" w:hAnsi="Times New Roman" w:cs="Times New Roman"/>
                <w:i w:val="0"/>
                <w:sz w:val="21"/>
              </w:rPr>
              <w:t>(</w:t>
            </w:r>
            <w:r w:rsidRPr="00DE0E4A">
              <w:rPr>
                <w:rFonts w:ascii="Times New Roman" w:hAnsi="Times New Roman" w:cs="Times New Roman"/>
                <w:b/>
                <w:i w:val="0"/>
                <w:sz w:val="21"/>
              </w:rPr>
              <w:t xml:space="preserve">C.J. </w:t>
            </w:r>
            <w:r w:rsidRPr="00D434DD">
              <w:rPr>
                <w:rFonts w:ascii="Times New Roman" w:hAnsi="Times New Roman" w:cs="Times New Roman"/>
                <w:b/>
                <w:i w:val="0"/>
                <w:sz w:val="21"/>
              </w:rPr>
              <w:t>Maramures</w:t>
            </w:r>
            <w:r w:rsidR="00D56190" w:rsidRPr="00D434DD">
              <w:rPr>
                <w:rFonts w:ascii="Times New Roman" w:hAnsi="Times New Roman" w:cs="Times New Roman"/>
                <w:b/>
                <w:i w:val="0"/>
                <w:sz w:val="21"/>
              </w:rPr>
              <w:t xml:space="preserve"> + </w:t>
            </w:r>
            <w:r w:rsidR="00D56190" w:rsidRPr="00D434DD">
              <w:rPr>
                <w:rFonts w:ascii="Times New Roman" w:hAnsi="Times New Roman" w:cs="Times New Roman"/>
                <w:b/>
                <w:i w:val="0"/>
                <w:sz w:val="21"/>
                <w:lang w:val="en-US"/>
              </w:rPr>
              <w:t>U.A.T. Municipiul Baia Mare</w:t>
            </w:r>
            <w:r w:rsidRPr="00D434DD">
              <w:rPr>
                <w:rFonts w:ascii="Times New Roman" w:hAnsi="Times New Roman" w:cs="Times New Roman"/>
                <w:i w:val="0"/>
                <w:sz w:val="21"/>
              </w:rPr>
              <w:t>)</w:t>
            </w:r>
          </w:p>
        </w:tc>
        <w:tc>
          <w:tcPr>
            <w:tcW w:w="2551" w:type="dxa"/>
          </w:tcPr>
          <w:p w:rsidR="00D56190" w:rsidRPr="00DE0E4A" w:rsidRDefault="00D56190" w:rsidP="00BC7EDB">
            <w:pPr>
              <w:pStyle w:val="instruct"/>
              <w:shd w:val="clear" w:color="auto" w:fill="FFFFFF"/>
              <w:spacing w:before="0" w:after="0" w:line="276" w:lineRule="auto"/>
              <w:contextualSpacing/>
              <w:jc w:val="both"/>
              <w:rPr>
                <w:rFonts w:ascii="Times New Roman" w:hAnsi="Times New Roman" w:cs="Times New Roman"/>
                <w:i w:val="0"/>
                <w:sz w:val="21"/>
              </w:rPr>
            </w:pPr>
            <w:r w:rsidRPr="00D434DD">
              <w:rPr>
                <w:rFonts w:ascii="Times New Roman" w:hAnsi="Times New Roman" w:cs="Times New Roman"/>
                <w:i w:val="0"/>
                <w:sz w:val="21"/>
              </w:rPr>
              <w:t>Documentații cadastrale</w:t>
            </w:r>
          </w:p>
        </w:tc>
        <w:tc>
          <w:tcPr>
            <w:tcW w:w="2835" w:type="dxa"/>
          </w:tcPr>
          <w:p w:rsidR="00BC7EDB" w:rsidRPr="00DE0E4A" w:rsidRDefault="00BC7EDB" w:rsidP="00BC7EDB">
            <w:pPr>
              <w:pStyle w:val="instruct"/>
              <w:shd w:val="clear" w:color="auto" w:fill="FFFFFF"/>
              <w:spacing w:before="0" w:after="0" w:line="276" w:lineRule="auto"/>
              <w:contextualSpacing/>
              <w:jc w:val="both"/>
              <w:rPr>
                <w:rFonts w:ascii="Times New Roman" w:hAnsi="Times New Roman" w:cs="Times New Roman"/>
                <w:i w:val="0"/>
                <w:sz w:val="21"/>
              </w:rPr>
            </w:pPr>
            <w:r w:rsidRPr="00DE0E4A">
              <w:rPr>
                <w:rFonts w:ascii="Times New Roman" w:hAnsi="Times New Roman" w:cs="Times New Roman"/>
                <w:i w:val="0"/>
                <w:sz w:val="21"/>
              </w:rPr>
              <w:t>Se va stabili la momentul depunerii aplicatiei de finantare</w:t>
            </w:r>
          </w:p>
        </w:tc>
      </w:tr>
      <w:tr w:rsidR="00833812" w:rsidRPr="00DE0E4A" w:rsidTr="00C65695">
        <w:trPr>
          <w:cantSplit/>
        </w:trPr>
        <w:tc>
          <w:tcPr>
            <w:tcW w:w="1341" w:type="dxa"/>
            <w:vMerge/>
          </w:tcPr>
          <w:p w:rsidR="00BC7EDB" w:rsidRPr="00DE0E4A" w:rsidRDefault="00BC7EDB" w:rsidP="00BC7EDB">
            <w:pPr>
              <w:shd w:val="clear" w:color="auto" w:fill="FFFFFF"/>
              <w:spacing w:after="0" w:line="276" w:lineRule="auto"/>
              <w:contextualSpacing/>
              <w:rPr>
                <w:rFonts w:ascii="Times New Roman" w:hAnsi="Times New Roman" w:cs="Times New Roman"/>
                <w:sz w:val="21"/>
                <w:szCs w:val="21"/>
              </w:rPr>
            </w:pPr>
          </w:p>
        </w:tc>
        <w:tc>
          <w:tcPr>
            <w:tcW w:w="3049" w:type="dxa"/>
          </w:tcPr>
          <w:p w:rsidR="00BC7EDB" w:rsidRPr="00DE0E4A" w:rsidRDefault="00BC7EDB" w:rsidP="00BC7EDB">
            <w:pPr>
              <w:pStyle w:val="instruct"/>
              <w:shd w:val="clear" w:color="auto" w:fill="FFFFFF"/>
              <w:spacing w:before="0" w:after="0" w:line="276" w:lineRule="auto"/>
              <w:contextualSpacing/>
              <w:jc w:val="both"/>
              <w:rPr>
                <w:rFonts w:ascii="Times New Roman" w:hAnsi="Times New Roman" w:cs="Times New Roman"/>
                <w:i w:val="0"/>
                <w:sz w:val="21"/>
              </w:rPr>
            </w:pPr>
            <w:r w:rsidRPr="00DE0E4A">
              <w:rPr>
                <w:rFonts w:ascii="Times New Roman" w:hAnsi="Times New Roman" w:cs="Times New Roman"/>
                <w:i w:val="0"/>
                <w:sz w:val="21"/>
              </w:rPr>
              <w:t xml:space="preserve">Contractarea serviciilor de realizare a auditului de siguranță </w:t>
            </w:r>
          </w:p>
          <w:p w:rsidR="0069336C" w:rsidRPr="00DE0E4A" w:rsidRDefault="0069336C" w:rsidP="00BC7EDB">
            <w:pPr>
              <w:pStyle w:val="instruct"/>
              <w:shd w:val="clear" w:color="auto" w:fill="FFFFFF"/>
              <w:spacing w:before="0" w:after="0" w:line="276" w:lineRule="auto"/>
              <w:contextualSpacing/>
              <w:jc w:val="both"/>
              <w:rPr>
                <w:rFonts w:ascii="Times New Roman" w:hAnsi="Times New Roman" w:cs="Times New Roman"/>
                <w:i w:val="0"/>
                <w:sz w:val="21"/>
              </w:rPr>
            </w:pPr>
            <w:r w:rsidRPr="00DE0E4A">
              <w:rPr>
                <w:rFonts w:ascii="Times New Roman" w:hAnsi="Times New Roman" w:cs="Times New Roman"/>
                <w:i w:val="0"/>
                <w:sz w:val="21"/>
              </w:rPr>
              <w:t>(</w:t>
            </w:r>
            <w:r w:rsidRPr="00DE0E4A">
              <w:rPr>
                <w:rFonts w:ascii="Times New Roman" w:hAnsi="Times New Roman" w:cs="Times New Roman"/>
                <w:b/>
                <w:i w:val="0"/>
                <w:sz w:val="21"/>
              </w:rPr>
              <w:t>C.J. Maramures</w:t>
            </w:r>
            <w:r w:rsidRPr="00DE0E4A">
              <w:rPr>
                <w:rFonts w:ascii="Times New Roman" w:hAnsi="Times New Roman" w:cs="Times New Roman"/>
                <w:i w:val="0"/>
                <w:sz w:val="21"/>
              </w:rPr>
              <w:t>)</w:t>
            </w:r>
          </w:p>
        </w:tc>
        <w:tc>
          <w:tcPr>
            <w:tcW w:w="2551" w:type="dxa"/>
          </w:tcPr>
          <w:p w:rsidR="00BC7EDB" w:rsidRPr="00DE0E4A" w:rsidRDefault="00BC7EDB" w:rsidP="00BC7EDB">
            <w:pPr>
              <w:pStyle w:val="instruct"/>
              <w:shd w:val="clear" w:color="auto" w:fill="FFFFFF"/>
              <w:spacing w:before="0" w:after="0" w:line="276" w:lineRule="auto"/>
              <w:contextualSpacing/>
              <w:jc w:val="both"/>
              <w:rPr>
                <w:rFonts w:ascii="Times New Roman" w:hAnsi="Times New Roman" w:cs="Times New Roman"/>
                <w:i w:val="0"/>
                <w:sz w:val="21"/>
              </w:rPr>
            </w:pPr>
            <w:r w:rsidRPr="00DE0E4A">
              <w:rPr>
                <w:rFonts w:ascii="Times New Roman" w:hAnsi="Times New Roman" w:cs="Times New Roman"/>
                <w:i w:val="0"/>
                <w:sz w:val="21"/>
              </w:rPr>
              <w:t>Realizarea auditului de siguranță rutieră pentru:</w:t>
            </w:r>
          </w:p>
          <w:p w:rsidR="00BC7EDB" w:rsidRPr="00DE0E4A" w:rsidRDefault="00BC7EDB" w:rsidP="00BC7EDB">
            <w:pPr>
              <w:pStyle w:val="instruct"/>
              <w:shd w:val="clear" w:color="auto" w:fill="FFFFFF"/>
              <w:spacing w:before="0" w:after="0" w:line="276" w:lineRule="auto"/>
              <w:contextualSpacing/>
              <w:jc w:val="both"/>
              <w:rPr>
                <w:rFonts w:ascii="Times New Roman" w:hAnsi="Times New Roman" w:cs="Times New Roman"/>
                <w:i w:val="0"/>
                <w:sz w:val="21"/>
              </w:rPr>
            </w:pPr>
            <w:r w:rsidRPr="00DE0E4A">
              <w:rPr>
                <w:rFonts w:ascii="Times New Roman" w:hAnsi="Times New Roman" w:cs="Times New Roman"/>
                <w:i w:val="0"/>
                <w:sz w:val="21"/>
              </w:rPr>
              <w:t>Etapa 1 – Studiu de fezabilitate</w:t>
            </w:r>
          </w:p>
        </w:tc>
        <w:tc>
          <w:tcPr>
            <w:tcW w:w="2835" w:type="dxa"/>
          </w:tcPr>
          <w:p w:rsidR="00BC7EDB" w:rsidRPr="00DE0E4A" w:rsidRDefault="00BC7EDB" w:rsidP="00BC7EDB">
            <w:pPr>
              <w:pStyle w:val="instruct"/>
              <w:shd w:val="clear" w:color="auto" w:fill="FFFFFF"/>
              <w:spacing w:before="0" w:after="0" w:line="276" w:lineRule="auto"/>
              <w:contextualSpacing/>
              <w:jc w:val="both"/>
              <w:rPr>
                <w:rFonts w:ascii="Times New Roman" w:hAnsi="Times New Roman" w:cs="Times New Roman"/>
                <w:i w:val="0"/>
                <w:sz w:val="21"/>
              </w:rPr>
            </w:pPr>
            <w:r w:rsidRPr="00DE0E4A">
              <w:rPr>
                <w:rFonts w:ascii="Times New Roman" w:hAnsi="Times New Roman" w:cs="Times New Roman"/>
                <w:i w:val="0"/>
                <w:sz w:val="21"/>
              </w:rPr>
              <w:t>6.000 lei (0,01%)</w:t>
            </w:r>
          </w:p>
        </w:tc>
      </w:tr>
      <w:tr w:rsidR="00833812" w:rsidRPr="00DE0E4A" w:rsidTr="00C65695">
        <w:trPr>
          <w:cantSplit/>
        </w:trPr>
        <w:tc>
          <w:tcPr>
            <w:tcW w:w="1341" w:type="dxa"/>
            <w:vMerge/>
          </w:tcPr>
          <w:p w:rsidR="00BC7EDB" w:rsidRPr="00DE0E4A" w:rsidRDefault="00BC7EDB" w:rsidP="00BC7EDB">
            <w:pPr>
              <w:shd w:val="clear" w:color="auto" w:fill="FFFFFF"/>
              <w:spacing w:after="0" w:line="276" w:lineRule="auto"/>
              <w:contextualSpacing/>
              <w:rPr>
                <w:rFonts w:ascii="Times New Roman" w:hAnsi="Times New Roman" w:cs="Times New Roman"/>
                <w:sz w:val="21"/>
                <w:szCs w:val="21"/>
              </w:rPr>
            </w:pPr>
          </w:p>
        </w:tc>
        <w:tc>
          <w:tcPr>
            <w:tcW w:w="3049" w:type="dxa"/>
          </w:tcPr>
          <w:p w:rsidR="00BC7EDB" w:rsidRPr="00DE0E4A" w:rsidRDefault="00BC7EDB" w:rsidP="00BC7EDB">
            <w:pPr>
              <w:pStyle w:val="instruct"/>
              <w:shd w:val="clear" w:color="auto" w:fill="FFFFFF"/>
              <w:spacing w:before="0" w:after="0" w:line="276" w:lineRule="auto"/>
              <w:contextualSpacing/>
              <w:jc w:val="both"/>
              <w:rPr>
                <w:rFonts w:ascii="Times New Roman" w:hAnsi="Times New Roman" w:cs="Times New Roman"/>
                <w:i w:val="0"/>
                <w:sz w:val="21"/>
              </w:rPr>
            </w:pPr>
            <w:r w:rsidRPr="00DE0E4A">
              <w:rPr>
                <w:rFonts w:ascii="Times New Roman" w:hAnsi="Times New Roman" w:cs="Times New Roman"/>
                <w:i w:val="0"/>
                <w:sz w:val="21"/>
              </w:rPr>
              <w:t>Derularea procesului de obtinere avize si acorduri</w:t>
            </w:r>
          </w:p>
          <w:p w:rsidR="0069336C" w:rsidRPr="00DE0E4A" w:rsidRDefault="0069336C" w:rsidP="00BC7EDB">
            <w:pPr>
              <w:pStyle w:val="instruct"/>
              <w:shd w:val="clear" w:color="auto" w:fill="FFFFFF"/>
              <w:spacing w:before="0" w:after="0" w:line="276" w:lineRule="auto"/>
              <w:contextualSpacing/>
              <w:jc w:val="both"/>
              <w:rPr>
                <w:rFonts w:ascii="Times New Roman" w:hAnsi="Times New Roman" w:cs="Times New Roman"/>
                <w:i w:val="0"/>
                <w:sz w:val="21"/>
              </w:rPr>
            </w:pPr>
            <w:r w:rsidRPr="00DE0E4A">
              <w:rPr>
                <w:rFonts w:ascii="Times New Roman" w:hAnsi="Times New Roman" w:cs="Times New Roman"/>
                <w:i w:val="0"/>
                <w:sz w:val="21"/>
              </w:rPr>
              <w:t>(</w:t>
            </w:r>
            <w:r w:rsidRPr="00DE0E4A">
              <w:rPr>
                <w:rFonts w:ascii="Times New Roman" w:hAnsi="Times New Roman" w:cs="Times New Roman"/>
                <w:b/>
                <w:i w:val="0"/>
                <w:sz w:val="21"/>
              </w:rPr>
              <w:t>C.J. Maramures</w:t>
            </w:r>
            <w:r w:rsidRPr="00DE0E4A">
              <w:rPr>
                <w:rFonts w:ascii="Times New Roman" w:hAnsi="Times New Roman" w:cs="Times New Roman"/>
                <w:i w:val="0"/>
                <w:sz w:val="21"/>
              </w:rPr>
              <w:t>)</w:t>
            </w:r>
          </w:p>
        </w:tc>
        <w:tc>
          <w:tcPr>
            <w:tcW w:w="2551" w:type="dxa"/>
          </w:tcPr>
          <w:p w:rsidR="00BC7EDB" w:rsidRPr="00DE0E4A" w:rsidRDefault="00BC7EDB" w:rsidP="00BC7EDB">
            <w:pPr>
              <w:pStyle w:val="instruct"/>
              <w:shd w:val="clear" w:color="auto" w:fill="FFFFFF"/>
              <w:spacing w:before="0" w:after="0" w:line="276" w:lineRule="auto"/>
              <w:contextualSpacing/>
              <w:jc w:val="both"/>
              <w:rPr>
                <w:rFonts w:ascii="Times New Roman" w:hAnsi="Times New Roman" w:cs="Times New Roman"/>
                <w:i w:val="0"/>
                <w:sz w:val="21"/>
              </w:rPr>
            </w:pPr>
            <w:r w:rsidRPr="00DE0E4A">
              <w:rPr>
                <w:rFonts w:ascii="Times New Roman" w:hAnsi="Times New Roman" w:cs="Times New Roman"/>
                <w:i w:val="0"/>
                <w:sz w:val="21"/>
              </w:rPr>
              <w:t>Obtinere avize</w:t>
            </w:r>
          </w:p>
        </w:tc>
        <w:tc>
          <w:tcPr>
            <w:tcW w:w="2835" w:type="dxa"/>
          </w:tcPr>
          <w:p w:rsidR="00BC7EDB" w:rsidRPr="00DE0E4A" w:rsidRDefault="00BC7EDB" w:rsidP="00BC7EDB">
            <w:pPr>
              <w:pStyle w:val="instruct"/>
              <w:shd w:val="clear" w:color="auto" w:fill="FFFFFF"/>
              <w:spacing w:before="0" w:after="0" w:line="276" w:lineRule="auto"/>
              <w:contextualSpacing/>
              <w:jc w:val="both"/>
              <w:rPr>
                <w:rFonts w:ascii="Times New Roman" w:hAnsi="Times New Roman" w:cs="Times New Roman"/>
                <w:i w:val="0"/>
                <w:sz w:val="21"/>
              </w:rPr>
            </w:pPr>
            <w:r w:rsidRPr="00DE0E4A">
              <w:rPr>
                <w:rFonts w:ascii="Times New Roman" w:hAnsi="Times New Roman" w:cs="Times New Roman"/>
                <w:i w:val="0"/>
                <w:sz w:val="21"/>
              </w:rPr>
              <w:t>360.827,10 lei (0,5</w:t>
            </w:r>
            <w:r w:rsidR="009B4B95">
              <w:rPr>
                <w:rFonts w:ascii="Times New Roman" w:hAnsi="Times New Roman" w:cs="Times New Roman"/>
                <w:i w:val="0"/>
                <w:sz w:val="21"/>
              </w:rPr>
              <w:t>5</w:t>
            </w:r>
            <w:r w:rsidRPr="00DE0E4A">
              <w:rPr>
                <w:rFonts w:ascii="Times New Roman" w:hAnsi="Times New Roman" w:cs="Times New Roman"/>
                <w:i w:val="0"/>
                <w:sz w:val="21"/>
              </w:rPr>
              <w:t>%)</w:t>
            </w:r>
          </w:p>
        </w:tc>
      </w:tr>
      <w:tr w:rsidR="005A55FF" w:rsidRPr="00DE0E4A" w:rsidTr="00C65695">
        <w:trPr>
          <w:cantSplit/>
        </w:trPr>
        <w:tc>
          <w:tcPr>
            <w:tcW w:w="1341" w:type="dxa"/>
            <w:vMerge/>
          </w:tcPr>
          <w:p w:rsidR="005A55FF" w:rsidRPr="00DE0E4A" w:rsidRDefault="005A55FF" w:rsidP="005A55FF">
            <w:pPr>
              <w:shd w:val="clear" w:color="auto" w:fill="FFFFFF"/>
              <w:spacing w:after="0" w:line="276" w:lineRule="auto"/>
              <w:contextualSpacing/>
              <w:rPr>
                <w:rFonts w:ascii="Times New Roman" w:hAnsi="Times New Roman" w:cs="Times New Roman"/>
                <w:sz w:val="21"/>
                <w:szCs w:val="21"/>
              </w:rPr>
            </w:pPr>
          </w:p>
        </w:tc>
        <w:tc>
          <w:tcPr>
            <w:tcW w:w="3049" w:type="dxa"/>
          </w:tcPr>
          <w:p w:rsidR="005A55FF" w:rsidRPr="00DE0E4A" w:rsidRDefault="005A55FF" w:rsidP="005A55FF">
            <w:pPr>
              <w:pStyle w:val="instruct"/>
              <w:shd w:val="clear" w:color="auto" w:fill="FFFFFF"/>
              <w:spacing w:before="0" w:after="0" w:line="276" w:lineRule="auto"/>
              <w:contextualSpacing/>
              <w:jc w:val="both"/>
              <w:rPr>
                <w:rFonts w:ascii="Times New Roman" w:hAnsi="Times New Roman" w:cs="Times New Roman"/>
                <w:i w:val="0"/>
                <w:sz w:val="21"/>
              </w:rPr>
            </w:pPr>
            <w:r w:rsidRPr="0069336C">
              <w:rPr>
                <w:rFonts w:ascii="Times New Roman" w:hAnsi="Times New Roman" w:cs="Times New Roman"/>
                <w:i w:val="0"/>
                <w:sz w:val="21"/>
              </w:rPr>
              <w:t xml:space="preserve">Derularea procesului de transfer a finanțării </w:t>
            </w:r>
            <w:r w:rsidRPr="00DE0E4A">
              <w:rPr>
                <w:rFonts w:ascii="Times New Roman" w:hAnsi="Times New Roman" w:cs="Times New Roman"/>
                <w:i w:val="0"/>
                <w:sz w:val="21"/>
              </w:rPr>
              <w:t>(</w:t>
            </w:r>
            <w:r w:rsidRPr="00DE0E4A">
              <w:rPr>
                <w:rFonts w:ascii="Times New Roman" w:hAnsi="Times New Roman" w:cs="Times New Roman"/>
                <w:b/>
                <w:i w:val="0"/>
                <w:sz w:val="21"/>
              </w:rPr>
              <w:t>C.J. Maramures</w:t>
            </w:r>
            <w:r w:rsidRPr="00DE0E4A">
              <w:rPr>
                <w:rFonts w:ascii="Times New Roman" w:hAnsi="Times New Roman" w:cs="Times New Roman"/>
                <w:i w:val="0"/>
                <w:sz w:val="21"/>
              </w:rPr>
              <w:t>)</w:t>
            </w:r>
          </w:p>
        </w:tc>
        <w:tc>
          <w:tcPr>
            <w:tcW w:w="2551" w:type="dxa"/>
          </w:tcPr>
          <w:p w:rsidR="005A55FF" w:rsidRPr="00DE0E4A" w:rsidRDefault="005A55FF" w:rsidP="005A55FF">
            <w:pPr>
              <w:pStyle w:val="instruct"/>
              <w:shd w:val="clear" w:color="auto" w:fill="FFFFFF"/>
              <w:spacing w:before="0" w:after="0" w:line="276" w:lineRule="auto"/>
              <w:contextualSpacing/>
              <w:jc w:val="both"/>
              <w:rPr>
                <w:rFonts w:ascii="Times New Roman" w:hAnsi="Times New Roman" w:cs="Times New Roman"/>
                <w:i w:val="0"/>
                <w:sz w:val="21"/>
              </w:rPr>
            </w:pPr>
            <w:r w:rsidRPr="0069336C">
              <w:rPr>
                <w:rFonts w:ascii="Times New Roman" w:hAnsi="Times New Roman" w:cs="Times New Roman"/>
                <w:i w:val="0"/>
                <w:sz w:val="21"/>
              </w:rPr>
              <w:t>Elaborarea și depunerea cererilor de transfer</w:t>
            </w:r>
            <w:r w:rsidR="0092139E">
              <w:rPr>
                <w:rFonts w:ascii="Times New Roman" w:hAnsi="Times New Roman" w:cs="Times New Roman"/>
                <w:i w:val="0"/>
                <w:sz w:val="21"/>
              </w:rPr>
              <w:t xml:space="preserve"> pentru sumele alocate U.A.T.</w:t>
            </w:r>
          </w:p>
        </w:tc>
        <w:tc>
          <w:tcPr>
            <w:tcW w:w="2835" w:type="dxa"/>
          </w:tcPr>
          <w:p w:rsidR="005A55FF" w:rsidRPr="00DE0E4A" w:rsidRDefault="005A55FF" w:rsidP="005A55FF">
            <w:pPr>
              <w:pStyle w:val="instruct"/>
              <w:shd w:val="clear" w:color="auto" w:fill="FFFFFF"/>
              <w:spacing w:before="0" w:after="0" w:line="276" w:lineRule="auto"/>
              <w:contextualSpacing/>
              <w:jc w:val="both"/>
              <w:rPr>
                <w:rFonts w:ascii="Times New Roman" w:hAnsi="Times New Roman" w:cs="Times New Roman"/>
                <w:i w:val="0"/>
                <w:sz w:val="21"/>
              </w:rPr>
            </w:pPr>
            <w:r w:rsidRPr="0069336C">
              <w:rPr>
                <w:rFonts w:ascii="Times New Roman" w:hAnsi="Times New Roman" w:cs="Times New Roman"/>
                <w:i w:val="0"/>
                <w:sz w:val="21"/>
              </w:rPr>
              <w:t>Personal propriu</w:t>
            </w:r>
          </w:p>
        </w:tc>
      </w:tr>
      <w:tr w:rsidR="00833812" w:rsidRPr="00DE0E4A" w:rsidTr="00C65695">
        <w:trPr>
          <w:cantSplit/>
          <w:trHeight w:val="288"/>
        </w:trPr>
        <w:tc>
          <w:tcPr>
            <w:tcW w:w="1341" w:type="dxa"/>
            <w:vMerge/>
            <w:vAlign w:val="center"/>
          </w:tcPr>
          <w:p w:rsidR="00BC7EDB" w:rsidRPr="00DE0E4A" w:rsidRDefault="00BC7EDB" w:rsidP="00BC7EDB">
            <w:pPr>
              <w:shd w:val="clear" w:color="auto" w:fill="FFFFFF"/>
              <w:spacing w:after="0" w:line="276" w:lineRule="auto"/>
              <w:contextualSpacing/>
              <w:rPr>
                <w:rFonts w:ascii="Times New Roman" w:hAnsi="Times New Roman" w:cs="Times New Roman"/>
                <w:sz w:val="21"/>
                <w:szCs w:val="21"/>
              </w:rPr>
            </w:pPr>
          </w:p>
        </w:tc>
        <w:tc>
          <w:tcPr>
            <w:tcW w:w="3049" w:type="dxa"/>
          </w:tcPr>
          <w:p w:rsidR="00BC7EDB" w:rsidRPr="00DE0E4A" w:rsidRDefault="00BC7EDB" w:rsidP="00BC7EDB">
            <w:pPr>
              <w:pStyle w:val="instruct"/>
              <w:shd w:val="clear" w:color="auto" w:fill="FFFFFF"/>
              <w:spacing w:before="0" w:after="0" w:line="276" w:lineRule="auto"/>
              <w:contextualSpacing/>
              <w:jc w:val="both"/>
              <w:rPr>
                <w:rFonts w:ascii="Times New Roman" w:hAnsi="Times New Roman" w:cs="Times New Roman"/>
                <w:i w:val="0"/>
                <w:sz w:val="21"/>
              </w:rPr>
            </w:pPr>
            <w:r w:rsidRPr="00DE0E4A">
              <w:rPr>
                <w:rFonts w:ascii="Times New Roman" w:hAnsi="Times New Roman" w:cs="Times New Roman"/>
                <w:i w:val="0"/>
                <w:sz w:val="21"/>
              </w:rPr>
              <w:t>Derularea procedurilor de achiziție, în calitate de autoritate contractantă, pentru contractarea supervizării, execuției lucrărilor, precum și pentru alte achiziții necesare implementării Proiectului, inclusiv încheierea și derularea contractelor aferente Proiectului ”Pasaj Italsofa (Baia Mare – Gro</w:t>
            </w:r>
            <w:r w:rsidR="008E579C">
              <w:rPr>
                <w:rFonts w:ascii="Times New Roman" w:hAnsi="Times New Roman" w:cs="Times New Roman"/>
                <w:i w:val="0"/>
                <w:sz w:val="21"/>
              </w:rPr>
              <w:t>ş</w:t>
            </w:r>
            <w:r w:rsidRPr="00DE0E4A">
              <w:rPr>
                <w:rFonts w:ascii="Times New Roman" w:hAnsi="Times New Roman" w:cs="Times New Roman"/>
                <w:i w:val="0"/>
                <w:sz w:val="21"/>
              </w:rPr>
              <w:t>i)”</w:t>
            </w:r>
          </w:p>
          <w:p w:rsidR="0069336C" w:rsidRPr="00DE0E4A" w:rsidRDefault="0069336C" w:rsidP="00BC7EDB">
            <w:pPr>
              <w:pStyle w:val="instruct"/>
              <w:shd w:val="clear" w:color="auto" w:fill="FFFFFF"/>
              <w:spacing w:before="0" w:after="0" w:line="276" w:lineRule="auto"/>
              <w:contextualSpacing/>
              <w:jc w:val="both"/>
              <w:rPr>
                <w:rFonts w:ascii="Times New Roman" w:hAnsi="Times New Roman" w:cs="Times New Roman"/>
                <w:i w:val="0"/>
                <w:sz w:val="21"/>
              </w:rPr>
            </w:pPr>
            <w:r w:rsidRPr="00DE0E4A">
              <w:rPr>
                <w:rFonts w:ascii="Times New Roman" w:hAnsi="Times New Roman" w:cs="Times New Roman"/>
                <w:i w:val="0"/>
                <w:sz w:val="21"/>
              </w:rPr>
              <w:t>(</w:t>
            </w:r>
            <w:r w:rsidRPr="00DE0E4A">
              <w:rPr>
                <w:rFonts w:ascii="Times New Roman" w:hAnsi="Times New Roman" w:cs="Times New Roman"/>
                <w:b/>
                <w:i w:val="0"/>
                <w:sz w:val="21"/>
              </w:rPr>
              <w:t>C.J. Maramures</w:t>
            </w:r>
            <w:r w:rsidRPr="00DE0E4A">
              <w:rPr>
                <w:rFonts w:ascii="Times New Roman" w:hAnsi="Times New Roman" w:cs="Times New Roman"/>
                <w:i w:val="0"/>
                <w:sz w:val="21"/>
              </w:rPr>
              <w:t>)</w:t>
            </w:r>
          </w:p>
        </w:tc>
        <w:tc>
          <w:tcPr>
            <w:tcW w:w="2551" w:type="dxa"/>
          </w:tcPr>
          <w:p w:rsidR="00BC7EDB" w:rsidRPr="00DE0E4A" w:rsidRDefault="00BC7EDB" w:rsidP="00BC7EDB">
            <w:pPr>
              <w:pStyle w:val="instruct"/>
              <w:shd w:val="clear" w:color="auto" w:fill="FFFFFF"/>
              <w:spacing w:before="0" w:after="0" w:line="276" w:lineRule="auto"/>
              <w:contextualSpacing/>
              <w:jc w:val="both"/>
              <w:rPr>
                <w:rFonts w:ascii="Times New Roman" w:hAnsi="Times New Roman" w:cs="Times New Roman"/>
                <w:i w:val="0"/>
                <w:sz w:val="21"/>
              </w:rPr>
            </w:pPr>
            <w:r w:rsidRPr="00DE0E4A">
              <w:rPr>
                <w:rFonts w:ascii="Times New Roman" w:hAnsi="Times New Roman" w:cs="Times New Roman"/>
                <w:i w:val="0"/>
                <w:sz w:val="21"/>
              </w:rPr>
              <w:t>Semnarea contractelor de:</w:t>
            </w:r>
          </w:p>
          <w:p w:rsidR="00BC7EDB" w:rsidRPr="00DE0E4A" w:rsidRDefault="00BC7EDB" w:rsidP="00BC7EDB">
            <w:pPr>
              <w:pStyle w:val="instruct"/>
              <w:numPr>
                <w:ilvl w:val="0"/>
                <w:numId w:val="11"/>
              </w:numPr>
              <w:shd w:val="clear" w:color="auto" w:fill="FFFFFF"/>
              <w:tabs>
                <w:tab w:val="left" w:pos="280"/>
              </w:tabs>
              <w:spacing w:before="0" w:after="0" w:line="276" w:lineRule="auto"/>
              <w:ind w:left="51" w:hanging="32"/>
              <w:contextualSpacing/>
              <w:jc w:val="both"/>
              <w:rPr>
                <w:rFonts w:ascii="Times New Roman" w:hAnsi="Times New Roman" w:cs="Times New Roman"/>
                <w:i w:val="0"/>
                <w:sz w:val="21"/>
              </w:rPr>
            </w:pPr>
            <w:r w:rsidRPr="00DE0E4A">
              <w:rPr>
                <w:rFonts w:ascii="Times New Roman" w:hAnsi="Times New Roman" w:cs="Times New Roman"/>
                <w:i w:val="0"/>
                <w:sz w:val="21"/>
              </w:rPr>
              <w:t>Elaborare Studiu de fezabilitate</w:t>
            </w:r>
          </w:p>
          <w:p w:rsidR="00BC7EDB" w:rsidRPr="00DE0E4A" w:rsidRDefault="00BC7EDB" w:rsidP="00BC7EDB">
            <w:pPr>
              <w:pStyle w:val="instruct"/>
              <w:numPr>
                <w:ilvl w:val="0"/>
                <w:numId w:val="11"/>
              </w:numPr>
              <w:shd w:val="clear" w:color="auto" w:fill="FFFFFF"/>
              <w:tabs>
                <w:tab w:val="left" w:pos="280"/>
              </w:tabs>
              <w:spacing w:before="0" w:after="0" w:line="276" w:lineRule="auto"/>
              <w:ind w:left="51" w:hanging="32"/>
              <w:contextualSpacing/>
              <w:jc w:val="both"/>
              <w:rPr>
                <w:rFonts w:ascii="Times New Roman" w:hAnsi="Times New Roman" w:cs="Times New Roman"/>
                <w:i w:val="0"/>
                <w:sz w:val="21"/>
              </w:rPr>
            </w:pPr>
            <w:r w:rsidRPr="00DE0E4A">
              <w:rPr>
                <w:rFonts w:ascii="Times New Roman" w:hAnsi="Times New Roman" w:cs="Times New Roman"/>
                <w:i w:val="0"/>
                <w:sz w:val="21"/>
              </w:rPr>
              <w:t>Supervizare</w:t>
            </w:r>
          </w:p>
          <w:p w:rsidR="00BC7EDB" w:rsidRPr="00DE0E4A" w:rsidRDefault="00BC7EDB" w:rsidP="00BC7EDB">
            <w:pPr>
              <w:pStyle w:val="instruct"/>
              <w:numPr>
                <w:ilvl w:val="0"/>
                <w:numId w:val="11"/>
              </w:numPr>
              <w:shd w:val="clear" w:color="auto" w:fill="FFFFFF"/>
              <w:tabs>
                <w:tab w:val="left" w:pos="280"/>
              </w:tabs>
              <w:spacing w:before="0" w:after="0" w:line="276" w:lineRule="auto"/>
              <w:ind w:left="51" w:hanging="32"/>
              <w:contextualSpacing/>
              <w:jc w:val="both"/>
              <w:rPr>
                <w:rFonts w:ascii="Times New Roman" w:hAnsi="Times New Roman" w:cs="Times New Roman"/>
                <w:i w:val="0"/>
                <w:sz w:val="21"/>
              </w:rPr>
            </w:pPr>
            <w:r w:rsidRPr="00DE0E4A">
              <w:rPr>
                <w:rFonts w:ascii="Times New Roman" w:hAnsi="Times New Roman" w:cs="Times New Roman"/>
                <w:i w:val="0"/>
                <w:sz w:val="21"/>
              </w:rPr>
              <w:t>Execuție</w:t>
            </w:r>
          </w:p>
          <w:p w:rsidR="00BC7EDB" w:rsidRPr="00DE0E4A" w:rsidRDefault="00BC7EDB" w:rsidP="00BC7EDB">
            <w:pPr>
              <w:pStyle w:val="instruct"/>
              <w:numPr>
                <w:ilvl w:val="0"/>
                <w:numId w:val="11"/>
              </w:numPr>
              <w:shd w:val="clear" w:color="auto" w:fill="FFFFFF"/>
              <w:tabs>
                <w:tab w:val="left" w:pos="280"/>
              </w:tabs>
              <w:spacing w:before="0" w:after="0" w:line="276" w:lineRule="auto"/>
              <w:ind w:left="51" w:hanging="32"/>
              <w:contextualSpacing/>
              <w:jc w:val="both"/>
              <w:rPr>
                <w:rFonts w:ascii="Times New Roman" w:hAnsi="Times New Roman" w:cs="Times New Roman"/>
                <w:i w:val="0"/>
                <w:sz w:val="21"/>
              </w:rPr>
            </w:pPr>
            <w:r w:rsidRPr="00DE0E4A">
              <w:rPr>
                <w:rFonts w:ascii="Times New Roman" w:hAnsi="Times New Roman" w:cs="Times New Roman"/>
                <w:i w:val="0"/>
                <w:sz w:val="21"/>
              </w:rPr>
              <w:t>Măsuri de publicitate privind finanțarea din PNRR</w:t>
            </w:r>
          </w:p>
          <w:p w:rsidR="00BC7EDB" w:rsidRDefault="00BC7EDB" w:rsidP="00BC7EDB">
            <w:pPr>
              <w:pStyle w:val="instruct"/>
              <w:numPr>
                <w:ilvl w:val="0"/>
                <w:numId w:val="11"/>
              </w:numPr>
              <w:shd w:val="clear" w:color="auto" w:fill="FFFFFF"/>
              <w:tabs>
                <w:tab w:val="left" w:pos="280"/>
              </w:tabs>
              <w:spacing w:before="0" w:after="0" w:line="276" w:lineRule="auto"/>
              <w:ind w:left="51" w:hanging="32"/>
              <w:contextualSpacing/>
              <w:jc w:val="both"/>
              <w:rPr>
                <w:rFonts w:ascii="Times New Roman" w:hAnsi="Times New Roman" w:cs="Times New Roman"/>
                <w:i w:val="0"/>
                <w:sz w:val="21"/>
              </w:rPr>
            </w:pPr>
            <w:r w:rsidRPr="00DE0E4A">
              <w:rPr>
                <w:rFonts w:ascii="Times New Roman" w:hAnsi="Times New Roman" w:cs="Times New Roman"/>
                <w:i w:val="0"/>
                <w:sz w:val="21"/>
              </w:rPr>
              <w:t>Verificatorii de proiect</w:t>
            </w:r>
          </w:p>
          <w:p w:rsidR="00630FD5" w:rsidRPr="00DE0E4A" w:rsidRDefault="00630FD5" w:rsidP="00BC7EDB">
            <w:pPr>
              <w:pStyle w:val="instruct"/>
              <w:numPr>
                <w:ilvl w:val="0"/>
                <w:numId w:val="11"/>
              </w:numPr>
              <w:shd w:val="clear" w:color="auto" w:fill="FFFFFF"/>
              <w:tabs>
                <w:tab w:val="left" w:pos="280"/>
              </w:tabs>
              <w:spacing w:before="0" w:after="0" w:line="276" w:lineRule="auto"/>
              <w:ind w:left="51" w:hanging="32"/>
              <w:contextualSpacing/>
              <w:jc w:val="both"/>
              <w:rPr>
                <w:rFonts w:ascii="Times New Roman" w:hAnsi="Times New Roman" w:cs="Times New Roman"/>
                <w:i w:val="0"/>
                <w:sz w:val="21"/>
              </w:rPr>
            </w:pPr>
            <w:r>
              <w:rPr>
                <w:rFonts w:ascii="Times New Roman" w:hAnsi="Times New Roman" w:cs="Times New Roman"/>
                <w:i w:val="0"/>
                <w:iCs w:val="0"/>
                <w:sz w:val="21"/>
              </w:rPr>
              <w:t>Ajustarea preturilor</w:t>
            </w:r>
          </w:p>
        </w:tc>
        <w:tc>
          <w:tcPr>
            <w:tcW w:w="2835" w:type="dxa"/>
          </w:tcPr>
          <w:p w:rsidR="00F334BF" w:rsidRPr="00DE0E4A" w:rsidRDefault="00F334BF" w:rsidP="00F334BF">
            <w:pPr>
              <w:pStyle w:val="instruct"/>
              <w:shd w:val="clear" w:color="auto" w:fill="FFFFFF"/>
              <w:spacing w:before="0" w:after="0" w:line="276" w:lineRule="auto"/>
              <w:contextualSpacing/>
              <w:jc w:val="both"/>
              <w:rPr>
                <w:rFonts w:ascii="Times New Roman" w:hAnsi="Times New Roman" w:cs="Times New Roman"/>
                <w:b/>
                <w:i w:val="0"/>
                <w:sz w:val="21"/>
              </w:rPr>
            </w:pPr>
            <w:r>
              <w:rPr>
                <w:rFonts w:ascii="Times New Roman" w:hAnsi="Times New Roman" w:cs="Times New Roman"/>
                <w:b/>
                <w:i w:val="0"/>
                <w:sz w:val="21"/>
              </w:rPr>
              <w:t>6</w:t>
            </w:r>
            <w:r w:rsidR="009B4B95">
              <w:rPr>
                <w:rFonts w:ascii="Times New Roman" w:hAnsi="Times New Roman" w:cs="Times New Roman"/>
                <w:b/>
                <w:i w:val="0"/>
                <w:sz w:val="21"/>
              </w:rPr>
              <w:t>2</w:t>
            </w:r>
            <w:r>
              <w:rPr>
                <w:rFonts w:ascii="Times New Roman" w:hAnsi="Times New Roman" w:cs="Times New Roman"/>
                <w:b/>
                <w:i w:val="0"/>
                <w:sz w:val="21"/>
              </w:rPr>
              <w:t>.</w:t>
            </w:r>
            <w:r w:rsidR="009B4B95">
              <w:rPr>
                <w:rFonts w:ascii="Times New Roman" w:hAnsi="Times New Roman" w:cs="Times New Roman"/>
                <w:b/>
                <w:i w:val="0"/>
                <w:sz w:val="21"/>
              </w:rPr>
              <w:t>830</w:t>
            </w:r>
            <w:r>
              <w:rPr>
                <w:rFonts w:ascii="Times New Roman" w:hAnsi="Times New Roman" w:cs="Times New Roman"/>
                <w:b/>
                <w:i w:val="0"/>
                <w:sz w:val="21"/>
              </w:rPr>
              <w:t>.</w:t>
            </w:r>
            <w:r w:rsidR="009B4B95">
              <w:rPr>
                <w:rFonts w:ascii="Times New Roman" w:hAnsi="Times New Roman" w:cs="Times New Roman"/>
                <w:b/>
                <w:i w:val="0"/>
                <w:sz w:val="21"/>
              </w:rPr>
              <w:t>643</w:t>
            </w:r>
            <w:r>
              <w:rPr>
                <w:rFonts w:ascii="Times New Roman" w:hAnsi="Times New Roman" w:cs="Times New Roman"/>
                <w:b/>
                <w:i w:val="0"/>
                <w:sz w:val="21"/>
              </w:rPr>
              <w:t>,</w:t>
            </w:r>
            <w:r w:rsidR="009B4B95">
              <w:rPr>
                <w:rFonts w:ascii="Times New Roman" w:hAnsi="Times New Roman" w:cs="Times New Roman"/>
                <w:b/>
                <w:i w:val="0"/>
                <w:sz w:val="21"/>
              </w:rPr>
              <w:t>60</w:t>
            </w:r>
            <w:r w:rsidRPr="00DE0E4A">
              <w:rPr>
                <w:rFonts w:ascii="Times New Roman" w:hAnsi="Times New Roman" w:cs="Times New Roman"/>
                <w:b/>
                <w:i w:val="0"/>
                <w:sz w:val="21"/>
              </w:rPr>
              <w:t xml:space="preserve"> lei (9</w:t>
            </w:r>
            <w:r>
              <w:rPr>
                <w:rFonts w:ascii="Times New Roman" w:hAnsi="Times New Roman" w:cs="Times New Roman"/>
                <w:b/>
                <w:i w:val="0"/>
                <w:sz w:val="21"/>
              </w:rPr>
              <w:t>6</w:t>
            </w:r>
            <w:r w:rsidRPr="00DE0E4A">
              <w:rPr>
                <w:rFonts w:ascii="Times New Roman" w:hAnsi="Times New Roman" w:cs="Times New Roman"/>
                <w:b/>
                <w:i w:val="0"/>
                <w:sz w:val="21"/>
              </w:rPr>
              <w:t>,</w:t>
            </w:r>
            <w:r w:rsidR="009B4B95">
              <w:rPr>
                <w:rFonts w:ascii="Times New Roman" w:hAnsi="Times New Roman" w:cs="Times New Roman"/>
                <w:b/>
                <w:i w:val="0"/>
                <w:sz w:val="21"/>
              </w:rPr>
              <w:t>68</w:t>
            </w:r>
            <w:r w:rsidRPr="00DE0E4A">
              <w:rPr>
                <w:rFonts w:ascii="Times New Roman" w:hAnsi="Times New Roman" w:cs="Times New Roman"/>
                <w:b/>
                <w:i w:val="0"/>
                <w:sz w:val="21"/>
              </w:rPr>
              <w:t>%)</w:t>
            </w:r>
          </w:p>
          <w:p w:rsidR="00BC7EDB" w:rsidRDefault="00BC7EDB" w:rsidP="00BC7EDB">
            <w:pPr>
              <w:pStyle w:val="instruct"/>
              <w:shd w:val="clear" w:color="auto" w:fill="FFFFFF"/>
              <w:spacing w:before="0" w:after="0" w:line="276" w:lineRule="auto"/>
              <w:contextualSpacing/>
              <w:jc w:val="both"/>
              <w:rPr>
                <w:rFonts w:ascii="Times New Roman" w:hAnsi="Times New Roman" w:cs="Times New Roman"/>
                <w:i w:val="0"/>
                <w:sz w:val="21"/>
              </w:rPr>
            </w:pPr>
            <w:r w:rsidRPr="00DE0E4A">
              <w:rPr>
                <w:rFonts w:ascii="Times New Roman" w:hAnsi="Times New Roman" w:cs="Times New Roman"/>
                <w:i w:val="0"/>
                <w:sz w:val="21"/>
              </w:rPr>
              <w:t>1. 120.000 lei (0,1</w:t>
            </w:r>
            <w:r w:rsidR="009B4B95">
              <w:rPr>
                <w:rFonts w:ascii="Times New Roman" w:hAnsi="Times New Roman" w:cs="Times New Roman"/>
                <w:i w:val="0"/>
                <w:sz w:val="21"/>
              </w:rPr>
              <w:t>8</w:t>
            </w:r>
            <w:r w:rsidRPr="00DE0E4A">
              <w:rPr>
                <w:rFonts w:ascii="Times New Roman" w:hAnsi="Times New Roman" w:cs="Times New Roman"/>
                <w:i w:val="0"/>
                <w:sz w:val="21"/>
              </w:rPr>
              <w:t>%)</w:t>
            </w:r>
          </w:p>
          <w:p w:rsidR="00630FD5" w:rsidRPr="00DE0E4A" w:rsidRDefault="00630FD5" w:rsidP="00BC7EDB">
            <w:pPr>
              <w:pStyle w:val="instruct"/>
              <w:shd w:val="clear" w:color="auto" w:fill="FFFFFF"/>
              <w:spacing w:before="0" w:after="0" w:line="276" w:lineRule="auto"/>
              <w:contextualSpacing/>
              <w:jc w:val="both"/>
              <w:rPr>
                <w:rFonts w:ascii="Times New Roman" w:hAnsi="Times New Roman" w:cs="Times New Roman"/>
                <w:i w:val="0"/>
                <w:sz w:val="21"/>
              </w:rPr>
            </w:pPr>
          </w:p>
          <w:p w:rsidR="00833812" w:rsidRPr="00DE0E4A" w:rsidRDefault="00BC7EDB" w:rsidP="00833812">
            <w:pPr>
              <w:pStyle w:val="instruct"/>
              <w:shd w:val="clear" w:color="auto" w:fill="FFFFFF"/>
              <w:spacing w:before="0" w:after="0" w:line="276" w:lineRule="auto"/>
              <w:contextualSpacing/>
              <w:jc w:val="both"/>
              <w:rPr>
                <w:rFonts w:ascii="Times New Roman" w:hAnsi="Times New Roman" w:cs="Times New Roman"/>
                <w:i w:val="0"/>
                <w:sz w:val="21"/>
              </w:rPr>
            </w:pPr>
            <w:r w:rsidRPr="00DE0E4A">
              <w:rPr>
                <w:rFonts w:ascii="Times New Roman" w:hAnsi="Times New Roman" w:cs="Times New Roman"/>
                <w:i w:val="0"/>
                <w:sz w:val="21"/>
              </w:rPr>
              <w:t xml:space="preserve">2. </w:t>
            </w:r>
            <w:r w:rsidR="00630FD5">
              <w:rPr>
                <w:rFonts w:ascii="Times New Roman" w:hAnsi="Times New Roman" w:cs="Times New Roman"/>
                <w:i w:val="0"/>
                <w:sz w:val="21"/>
              </w:rPr>
              <w:t>270</w:t>
            </w:r>
            <w:r w:rsidRPr="00DE0E4A">
              <w:rPr>
                <w:rFonts w:ascii="Times New Roman" w:hAnsi="Times New Roman" w:cs="Times New Roman"/>
                <w:i w:val="0"/>
                <w:sz w:val="21"/>
              </w:rPr>
              <w:t>.000 lei (</w:t>
            </w:r>
            <w:r w:rsidR="00630FD5">
              <w:rPr>
                <w:rFonts w:ascii="Times New Roman" w:hAnsi="Times New Roman" w:cs="Times New Roman"/>
                <w:i w:val="0"/>
                <w:sz w:val="21"/>
              </w:rPr>
              <w:t>0</w:t>
            </w:r>
            <w:r w:rsidRPr="00DE0E4A">
              <w:rPr>
                <w:rFonts w:ascii="Times New Roman" w:hAnsi="Times New Roman" w:cs="Times New Roman"/>
                <w:i w:val="0"/>
                <w:sz w:val="21"/>
              </w:rPr>
              <w:t>,</w:t>
            </w:r>
            <w:r w:rsidR="009B4B95">
              <w:rPr>
                <w:rFonts w:ascii="Times New Roman" w:hAnsi="Times New Roman" w:cs="Times New Roman"/>
                <w:i w:val="0"/>
                <w:sz w:val="21"/>
              </w:rPr>
              <w:t>42</w:t>
            </w:r>
            <w:r w:rsidRPr="00DE0E4A">
              <w:rPr>
                <w:rFonts w:ascii="Times New Roman" w:hAnsi="Times New Roman" w:cs="Times New Roman"/>
                <w:i w:val="0"/>
                <w:sz w:val="21"/>
              </w:rPr>
              <w:t>%)</w:t>
            </w:r>
          </w:p>
          <w:p w:rsidR="00BC7EDB" w:rsidRPr="00DE0E4A" w:rsidRDefault="00BC7EDB" w:rsidP="00C65695">
            <w:pPr>
              <w:pStyle w:val="instruct"/>
              <w:shd w:val="clear" w:color="auto" w:fill="FFFFFF"/>
              <w:spacing w:before="0" w:after="0" w:line="276" w:lineRule="auto"/>
              <w:contextualSpacing/>
              <w:rPr>
                <w:rFonts w:ascii="Times New Roman" w:hAnsi="Times New Roman" w:cs="Times New Roman"/>
                <w:i w:val="0"/>
                <w:sz w:val="21"/>
              </w:rPr>
            </w:pPr>
            <w:r w:rsidRPr="00DE0E4A">
              <w:rPr>
                <w:rFonts w:ascii="Times New Roman" w:hAnsi="Times New Roman" w:cs="Times New Roman"/>
                <w:i w:val="0"/>
                <w:sz w:val="21"/>
              </w:rPr>
              <w:t>3.</w:t>
            </w:r>
            <w:r w:rsidR="00630FD5">
              <w:rPr>
                <w:rFonts w:ascii="Times New Roman" w:hAnsi="Times New Roman" w:cs="Times New Roman"/>
                <w:i w:val="0"/>
                <w:sz w:val="21"/>
              </w:rPr>
              <w:t>60</w:t>
            </w:r>
            <w:r w:rsidRPr="00DE0E4A">
              <w:rPr>
                <w:rFonts w:ascii="Times New Roman" w:hAnsi="Times New Roman" w:cs="Times New Roman"/>
                <w:i w:val="0"/>
                <w:sz w:val="21"/>
              </w:rPr>
              <w:t>.</w:t>
            </w:r>
            <w:r w:rsidR="00630FD5">
              <w:rPr>
                <w:rFonts w:ascii="Times New Roman" w:hAnsi="Times New Roman" w:cs="Times New Roman"/>
                <w:i w:val="0"/>
                <w:sz w:val="21"/>
              </w:rPr>
              <w:t>066</w:t>
            </w:r>
            <w:r w:rsidRPr="00DE0E4A">
              <w:rPr>
                <w:rFonts w:ascii="Times New Roman" w:hAnsi="Times New Roman" w:cs="Times New Roman"/>
                <w:i w:val="0"/>
                <w:sz w:val="21"/>
              </w:rPr>
              <w:t>.</w:t>
            </w:r>
            <w:r w:rsidR="00630FD5">
              <w:rPr>
                <w:rFonts w:ascii="Times New Roman" w:hAnsi="Times New Roman" w:cs="Times New Roman"/>
                <w:i w:val="0"/>
                <w:sz w:val="21"/>
              </w:rPr>
              <w:t>5</w:t>
            </w:r>
            <w:r w:rsidR="00E32BAC">
              <w:rPr>
                <w:rFonts w:ascii="Times New Roman" w:hAnsi="Times New Roman" w:cs="Times New Roman"/>
                <w:i w:val="0"/>
                <w:sz w:val="21"/>
              </w:rPr>
              <w:t>29</w:t>
            </w:r>
            <w:r w:rsidRPr="00DE0E4A">
              <w:rPr>
                <w:rFonts w:ascii="Times New Roman" w:hAnsi="Times New Roman" w:cs="Times New Roman"/>
                <w:i w:val="0"/>
                <w:sz w:val="21"/>
              </w:rPr>
              <w:t>,</w:t>
            </w:r>
            <w:r w:rsidR="00E32BAC">
              <w:rPr>
                <w:rFonts w:ascii="Times New Roman" w:hAnsi="Times New Roman" w:cs="Times New Roman"/>
                <w:i w:val="0"/>
                <w:sz w:val="21"/>
              </w:rPr>
              <w:t>70</w:t>
            </w:r>
            <w:r w:rsidRPr="00DE0E4A">
              <w:rPr>
                <w:rFonts w:ascii="Times New Roman" w:hAnsi="Times New Roman" w:cs="Times New Roman"/>
                <w:i w:val="0"/>
                <w:sz w:val="21"/>
              </w:rPr>
              <w:t xml:space="preserve"> lei(</w:t>
            </w:r>
            <w:r w:rsidR="009B4B95">
              <w:rPr>
                <w:rFonts w:ascii="Times New Roman" w:hAnsi="Times New Roman" w:cs="Times New Roman"/>
                <w:i w:val="0"/>
                <w:sz w:val="21"/>
              </w:rPr>
              <w:t>92</w:t>
            </w:r>
            <w:r w:rsidRPr="00DE0E4A">
              <w:rPr>
                <w:rFonts w:ascii="Times New Roman" w:hAnsi="Times New Roman" w:cs="Times New Roman"/>
                <w:i w:val="0"/>
                <w:sz w:val="21"/>
              </w:rPr>
              <w:t>,</w:t>
            </w:r>
            <w:r w:rsidR="009B4B95">
              <w:rPr>
                <w:rFonts w:ascii="Times New Roman" w:hAnsi="Times New Roman" w:cs="Times New Roman"/>
                <w:i w:val="0"/>
                <w:sz w:val="21"/>
              </w:rPr>
              <w:t>42</w:t>
            </w:r>
            <w:r w:rsidRPr="00DE0E4A">
              <w:rPr>
                <w:rFonts w:ascii="Times New Roman" w:hAnsi="Times New Roman" w:cs="Times New Roman"/>
                <w:i w:val="0"/>
                <w:sz w:val="21"/>
              </w:rPr>
              <w:t>%)</w:t>
            </w:r>
          </w:p>
          <w:p w:rsidR="00BC7EDB" w:rsidRDefault="00BC7EDB" w:rsidP="00BC7EDB">
            <w:pPr>
              <w:pStyle w:val="instruct"/>
              <w:shd w:val="clear" w:color="auto" w:fill="FFFFFF"/>
              <w:spacing w:before="0" w:after="0" w:line="276" w:lineRule="auto"/>
              <w:contextualSpacing/>
              <w:jc w:val="both"/>
              <w:rPr>
                <w:rFonts w:ascii="Times New Roman" w:hAnsi="Times New Roman" w:cs="Times New Roman"/>
                <w:i w:val="0"/>
                <w:sz w:val="21"/>
              </w:rPr>
            </w:pPr>
            <w:r w:rsidRPr="00DE0E4A">
              <w:rPr>
                <w:rFonts w:ascii="Times New Roman" w:hAnsi="Times New Roman" w:cs="Times New Roman"/>
                <w:i w:val="0"/>
                <w:sz w:val="21"/>
              </w:rPr>
              <w:t xml:space="preserve">4. </w:t>
            </w:r>
            <w:r w:rsidR="009B4B95">
              <w:rPr>
                <w:rFonts w:ascii="Times New Roman" w:hAnsi="Times New Roman" w:cs="Times New Roman"/>
                <w:i w:val="0"/>
                <w:sz w:val="21"/>
              </w:rPr>
              <w:t>29</w:t>
            </w:r>
            <w:r w:rsidRPr="00DE0E4A">
              <w:rPr>
                <w:rFonts w:ascii="Times New Roman" w:hAnsi="Times New Roman" w:cs="Times New Roman"/>
                <w:i w:val="0"/>
                <w:sz w:val="21"/>
              </w:rPr>
              <w:t>.</w:t>
            </w:r>
            <w:r w:rsidR="009B4B95">
              <w:rPr>
                <w:rFonts w:ascii="Times New Roman" w:hAnsi="Times New Roman" w:cs="Times New Roman"/>
                <w:i w:val="0"/>
                <w:sz w:val="21"/>
              </w:rPr>
              <w:t>558,04</w:t>
            </w:r>
            <w:r w:rsidRPr="00DE0E4A">
              <w:rPr>
                <w:rFonts w:ascii="Times New Roman" w:hAnsi="Times New Roman" w:cs="Times New Roman"/>
                <w:i w:val="0"/>
                <w:sz w:val="21"/>
              </w:rPr>
              <w:t xml:space="preserve"> lei (0,0</w:t>
            </w:r>
            <w:r w:rsidR="009B4B95">
              <w:rPr>
                <w:rFonts w:ascii="Times New Roman" w:hAnsi="Times New Roman" w:cs="Times New Roman"/>
                <w:i w:val="0"/>
                <w:sz w:val="21"/>
              </w:rPr>
              <w:t>5</w:t>
            </w:r>
            <w:r w:rsidRPr="00DE0E4A">
              <w:rPr>
                <w:rFonts w:ascii="Times New Roman" w:hAnsi="Times New Roman" w:cs="Times New Roman"/>
                <w:i w:val="0"/>
                <w:sz w:val="21"/>
              </w:rPr>
              <w:t>%)</w:t>
            </w:r>
          </w:p>
          <w:p w:rsidR="00C65695" w:rsidRDefault="00C65695" w:rsidP="00BC7EDB">
            <w:pPr>
              <w:pStyle w:val="instruct"/>
              <w:shd w:val="clear" w:color="auto" w:fill="FFFFFF"/>
              <w:spacing w:before="0" w:after="0" w:line="276" w:lineRule="auto"/>
              <w:contextualSpacing/>
              <w:jc w:val="both"/>
              <w:rPr>
                <w:rFonts w:ascii="Times New Roman" w:hAnsi="Times New Roman" w:cs="Times New Roman"/>
                <w:i w:val="0"/>
                <w:sz w:val="21"/>
              </w:rPr>
            </w:pPr>
          </w:p>
          <w:p w:rsidR="00C65695" w:rsidRDefault="00C65695" w:rsidP="00BC7EDB">
            <w:pPr>
              <w:pStyle w:val="instruct"/>
              <w:shd w:val="clear" w:color="auto" w:fill="FFFFFF"/>
              <w:spacing w:before="0" w:after="0" w:line="276" w:lineRule="auto"/>
              <w:contextualSpacing/>
              <w:jc w:val="both"/>
              <w:rPr>
                <w:rFonts w:ascii="Times New Roman" w:hAnsi="Times New Roman" w:cs="Times New Roman"/>
                <w:i w:val="0"/>
                <w:sz w:val="21"/>
              </w:rPr>
            </w:pPr>
          </w:p>
          <w:p w:rsidR="00BC7EDB" w:rsidRDefault="00BC7EDB" w:rsidP="00BC7EDB">
            <w:pPr>
              <w:pStyle w:val="instruct"/>
              <w:shd w:val="clear" w:color="auto" w:fill="FFFFFF"/>
              <w:spacing w:before="0" w:after="0" w:line="276" w:lineRule="auto"/>
              <w:contextualSpacing/>
              <w:jc w:val="both"/>
              <w:rPr>
                <w:rFonts w:ascii="Times New Roman" w:hAnsi="Times New Roman" w:cs="Times New Roman"/>
                <w:i w:val="0"/>
                <w:sz w:val="21"/>
              </w:rPr>
            </w:pPr>
            <w:r w:rsidRPr="00DE0E4A">
              <w:rPr>
                <w:rFonts w:ascii="Times New Roman" w:hAnsi="Times New Roman" w:cs="Times New Roman"/>
                <w:i w:val="0"/>
                <w:sz w:val="21"/>
              </w:rPr>
              <w:t>5. 180.000 lei (0,2</w:t>
            </w:r>
            <w:r w:rsidR="009B4B95">
              <w:rPr>
                <w:rFonts w:ascii="Times New Roman" w:hAnsi="Times New Roman" w:cs="Times New Roman"/>
                <w:i w:val="0"/>
                <w:sz w:val="21"/>
              </w:rPr>
              <w:t>8</w:t>
            </w:r>
            <w:r w:rsidRPr="00DE0E4A">
              <w:rPr>
                <w:rFonts w:ascii="Times New Roman" w:hAnsi="Times New Roman" w:cs="Times New Roman"/>
                <w:i w:val="0"/>
                <w:sz w:val="21"/>
              </w:rPr>
              <w:t>%)</w:t>
            </w:r>
          </w:p>
          <w:p w:rsidR="00BB67B8" w:rsidRPr="00DE0E4A" w:rsidRDefault="00630FD5" w:rsidP="00BB67B8">
            <w:pPr>
              <w:pStyle w:val="instruct"/>
              <w:shd w:val="clear" w:color="auto" w:fill="FFFFFF"/>
              <w:spacing w:before="0" w:after="0" w:line="276" w:lineRule="auto"/>
              <w:contextualSpacing/>
              <w:rPr>
                <w:rFonts w:ascii="Times New Roman" w:hAnsi="Times New Roman" w:cs="Times New Roman"/>
                <w:i w:val="0"/>
                <w:sz w:val="21"/>
              </w:rPr>
            </w:pPr>
            <w:r>
              <w:rPr>
                <w:rFonts w:ascii="Times New Roman" w:hAnsi="Times New Roman" w:cs="Times New Roman"/>
                <w:i w:val="0"/>
                <w:sz w:val="21"/>
              </w:rPr>
              <w:t xml:space="preserve">6. </w:t>
            </w:r>
            <w:r w:rsidR="009B4B95">
              <w:rPr>
                <w:rFonts w:ascii="Times New Roman" w:hAnsi="Times New Roman" w:cs="Times New Roman"/>
                <w:i w:val="0"/>
                <w:sz w:val="21"/>
              </w:rPr>
              <w:t>2</w:t>
            </w:r>
            <w:r w:rsidR="00BB67B8">
              <w:rPr>
                <w:rFonts w:ascii="Times New Roman" w:hAnsi="Times New Roman" w:cs="Times New Roman"/>
                <w:i w:val="0"/>
                <w:sz w:val="21"/>
              </w:rPr>
              <w:t>.</w:t>
            </w:r>
            <w:r w:rsidR="009B4B95">
              <w:rPr>
                <w:rFonts w:ascii="Times New Roman" w:hAnsi="Times New Roman" w:cs="Times New Roman"/>
                <w:i w:val="0"/>
                <w:sz w:val="21"/>
              </w:rPr>
              <w:t>164</w:t>
            </w:r>
            <w:r w:rsidR="00BB67B8">
              <w:rPr>
                <w:rFonts w:ascii="Times New Roman" w:hAnsi="Times New Roman" w:cs="Times New Roman"/>
                <w:i w:val="0"/>
                <w:sz w:val="21"/>
              </w:rPr>
              <w:t>.</w:t>
            </w:r>
            <w:r w:rsidR="009B4B95">
              <w:rPr>
                <w:rFonts w:ascii="Times New Roman" w:hAnsi="Times New Roman" w:cs="Times New Roman"/>
                <w:i w:val="0"/>
                <w:sz w:val="21"/>
              </w:rPr>
              <w:t>555</w:t>
            </w:r>
            <w:r w:rsidR="00BB67B8">
              <w:rPr>
                <w:rFonts w:ascii="Times New Roman" w:hAnsi="Times New Roman" w:cs="Times New Roman"/>
                <w:i w:val="0"/>
                <w:sz w:val="21"/>
              </w:rPr>
              <w:t>,</w:t>
            </w:r>
            <w:r w:rsidR="009B4B95">
              <w:rPr>
                <w:rFonts w:ascii="Times New Roman" w:hAnsi="Times New Roman" w:cs="Times New Roman"/>
                <w:i w:val="0"/>
                <w:sz w:val="21"/>
              </w:rPr>
              <w:t>86</w:t>
            </w:r>
            <w:r w:rsidR="00BB67B8" w:rsidRPr="00DE0E4A">
              <w:rPr>
                <w:rFonts w:ascii="Times New Roman" w:hAnsi="Times New Roman" w:cs="Times New Roman"/>
                <w:i w:val="0"/>
                <w:sz w:val="21"/>
              </w:rPr>
              <w:t xml:space="preserve"> lei(</w:t>
            </w:r>
            <w:r w:rsidR="009B4B95">
              <w:rPr>
                <w:rFonts w:ascii="Times New Roman" w:hAnsi="Times New Roman" w:cs="Times New Roman"/>
                <w:i w:val="0"/>
                <w:sz w:val="21"/>
              </w:rPr>
              <w:t>3,33</w:t>
            </w:r>
            <w:r w:rsidR="00BB67B8" w:rsidRPr="00DE0E4A">
              <w:rPr>
                <w:rFonts w:ascii="Times New Roman" w:hAnsi="Times New Roman" w:cs="Times New Roman"/>
                <w:i w:val="0"/>
                <w:sz w:val="21"/>
              </w:rPr>
              <w:t>%)</w:t>
            </w:r>
          </w:p>
        </w:tc>
      </w:tr>
      <w:tr w:rsidR="00833812" w:rsidRPr="00DE0E4A" w:rsidTr="00C65695">
        <w:trPr>
          <w:cantSplit/>
          <w:trHeight w:val="288"/>
        </w:trPr>
        <w:tc>
          <w:tcPr>
            <w:tcW w:w="1341" w:type="dxa"/>
            <w:vMerge/>
            <w:vAlign w:val="center"/>
          </w:tcPr>
          <w:p w:rsidR="00BC7EDB" w:rsidRPr="00DE0E4A" w:rsidRDefault="00BC7EDB" w:rsidP="00BC7EDB">
            <w:pPr>
              <w:shd w:val="clear" w:color="auto" w:fill="FFFFFF"/>
              <w:spacing w:after="0" w:line="276" w:lineRule="auto"/>
              <w:contextualSpacing/>
              <w:rPr>
                <w:rFonts w:ascii="Times New Roman" w:hAnsi="Times New Roman" w:cs="Times New Roman"/>
                <w:sz w:val="21"/>
                <w:szCs w:val="21"/>
              </w:rPr>
            </w:pPr>
          </w:p>
        </w:tc>
        <w:tc>
          <w:tcPr>
            <w:tcW w:w="3049" w:type="dxa"/>
          </w:tcPr>
          <w:p w:rsidR="00BC7EDB" w:rsidRPr="00DE0E4A" w:rsidRDefault="00BC7EDB" w:rsidP="00BC7EDB">
            <w:pPr>
              <w:pStyle w:val="instruct"/>
              <w:shd w:val="clear" w:color="auto" w:fill="FFFFFF"/>
              <w:spacing w:before="0" w:after="0" w:line="276" w:lineRule="auto"/>
              <w:contextualSpacing/>
              <w:jc w:val="both"/>
              <w:rPr>
                <w:rFonts w:ascii="Times New Roman" w:hAnsi="Times New Roman" w:cs="Times New Roman"/>
                <w:i w:val="0"/>
                <w:sz w:val="21"/>
              </w:rPr>
            </w:pPr>
            <w:r w:rsidRPr="00DE0E4A">
              <w:rPr>
                <w:rFonts w:ascii="Times New Roman" w:hAnsi="Times New Roman" w:cs="Times New Roman"/>
                <w:i w:val="0"/>
                <w:sz w:val="21"/>
              </w:rPr>
              <w:t>Monitorizarea și implementarea Proiectului</w:t>
            </w:r>
          </w:p>
          <w:p w:rsidR="0069336C" w:rsidRPr="00DE0E4A" w:rsidRDefault="0069336C" w:rsidP="00BC7EDB">
            <w:pPr>
              <w:pStyle w:val="instruct"/>
              <w:shd w:val="clear" w:color="auto" w:fill="FFFFFF"/>
              <w:spacing w:before="0" w:after="0" w:line="276" w:lineRule="auto"/>
              <w:contextualSpacing/>
              <w:jc w:val="both"/>
              <w:rPr>
                <w:rFonts w:ascii="Times New Roman" w:hAnsi="Times New Roman" w:cs="Times New Roman"/>
                <w:i w:val="0"/>
                <w:sz w:val="21"/>
              </w:rPr>
            </w:pPr>
            <w:r w:rsidRPr="00DE0E4A">
              <w:rPr>
                <w:rFonts w:ascii="Times New Roman" w:hAnsi="Times New Roman" w:cs="Times New Roman"/>
                <w:i w:val="0"/>
                <w:sz w:val="21"/>
              </w:rPr>
              <w:t>(</w:t>
            </w:r>
            <w:r w:rsidRPr="00DE0E4A">
              <w:rPr>
                <w:rFonts w:ascii="Times New Roman" w:hAnsi="Times New Roman" w:cs="Times New Roman"/>
                <w:b/>
                <w:i w:val="0"/>
                <w:sz w:val="21"/>
              </w:rPr>
              <w:t>C.J. Maramures + U.A.T. Municipiul Baia Mare)</w:t>
            </w:r>
          </w:p>
        </w:tc>
        <w:tc>
          <w:tcPr>
            <w:tcW w:w="2551" w:type="dxa"/>
          </w:tcPr>
          <w:p w:rsidR="00BC7EDB" w:rsidRPr="00DE0E4A" w:rsidRDefault="00BC7EDB" w:rsidP="00BC7EDB">
            <w:pPr>
              <w:pStyle w:val="instruct"/>
              <w:shd w:val="clear" w:color="auto" w:fill="FFFFFF"/>
              <w:spacing w:before="0" w:after="0" w:line="276" w:lineRule="auto"/>
              <w:contextualSpacing/>
              <w:jc w:val="both"/>
              <w:rPr>
                <w:rFonts w:ascii="Times New Roman" w:hAnsi="Times New Roman" w:cs="Times New Roman"/>
                <w:i w:val="0"/>
                <w:sz w:val="21"/>
              </w:rPr>
            </w:pPr>
            <w:r w:rsidRPr="00DE0E4A">
              <w:rPr>
                <w:rFonts w:ascii="Times New Roman" w:hAnsi="Times New Roman" w:cs="Times New Roman"/>
                <w:i w:val="0"/>
                <w:sz w:val="21"/>
              </w:rPr>
              <w:t>Îndeplinirea indicatorilor definiți prin contractul de finanțare (aplicația de finanțare)</w:t>
            </w:r>
          </w:p>
        </w:tc>
        <w:tc>
          <w:tcPr>
            <w:tcW w:w="2835" w:type="dxa"/>
          </w:tcPr>
          <w:p w:rsidR="00BC7EDB" w:rsidRPr="00DE0E4A" w:rsidRDefault="00BC7EDB" w:rsidP="00BC7EDB">
            <w:pPr>
              <w:pStyle w:val="instruct"/>
              <w:shd w:val="clear" w:color="auto" w:fill="FFFFFF"/>
              <w:spacing w:before="0" w:after="0" w:line="276" w:lineRule="auto"/>
              <w:contextualSpacing/>
              <w:jc w:val="both"/>
              <w:rPr>
                <w:rFonts w:ascii="Times New Roman" w:hAnsi="Times New Roman" w:cs="Times New Roman"/>
                <w:i w:val="0"/>
                <w:sz w:val="21"/>
              </w:rPr>
            </w:pPr>
            <w:r w:rsidRPr="00DE0E4A">
              <w:rPr>
                <w:rFonts w:ascii="Times New Roman" w:hAnsi="Times New Roman" w:cs="Times New Roman"/>
                <w:i w:val="0"/>
                <w:sz w:val="21"/>
              </w:rPr>
              <w:t>Pe tot parcursul desfășurării execuției necesare Proiectului</w:t>
            </w:r>
          </w:p>
        </w:tc>
      </w:tr>
      <w:tr w:rsidR="00833812" w:rsidRPr="00DE0E4A" w:rsidTr="00C65695">
        <w:trPr>
          <w:cantSplit/>
          <w:trHeight w:val="288"/>
        </w:trPr>
        <w:tc>
          <w:tcPr>
            <w:tcW w:w="1341" w:type="dxa"/>
            <w:vMerge/>
            <w:vAlign w:val="center"/>
          </w:tcPr>
          <w:p w:rsidR="00BC7EDB" w:rsidRPr="00DE0E4A" w:rsidRDefault="00BC7EDB" w:rsidP="00BC7EDB">
            <w:pPr>
              <w:shd w:val="clear" w:color="auto" w:fill="FFFFFF"/>
              <w:spacing w:after="0" w:line="276" w:lineRule="auto"/>
              <w:contextualSpacing/>
              <w:rPr>
                <w:rFonts w:ascii="Times New Roman" w:hAnsi="Times New Roman" w:cs="Times New Roman"/>
                <w:sz w:val="21"/>
                <w:szCs w:val="21"/>
              </w:rPr>
            </w:pPr>
          </w:p>
        </w:tc>
        <w:tc>
          <w:tcPr>
            <w:tcW w:w="3049" w:type="dxa"/>
          </w:tcPr>
          <w:p w:rsidR="00BC7EDB" w:rsidRPr="00DE0E4A" w:rsidRDefault="00BC7EDB" w:rsidP="00BC7EDB">
            <w:pPr>
              <w:shd w:val="clear" w:color="auto" w:fill="FFFFFF"/>
              <w:spacing w:after="0"/>
              <w:rPr>
                <w:rFonts w:ascii="Times New Roman" w:hAnsi="Times New Roman" w:cs="Times New Roman"/>
                <w:iCs/>
                <w:sz w:val="21"/>
                <w:szCs w:val="21"/>
                <w:lang w:eastAsia="sk-SK"/>
              </w:rPr>
            </w:pPr>
            <w:r w:rsidRPr="00DE0E4A">
              <w:rPr>
                <w:rFonts w:ascii="Times New Roman" w:hAnsi="Times New Roman" w:cs="Times New Roman"/>
                <w:iCs/>
                <w:sz w:val="21"/>
                <w:szCs w:val="21"/>
                <w:lang w:eastAsia="sk-SK"/>
              </w:rPr>
              <w:t xml:space="preserve">Monitorizarea și urmărirea </w:t>
            </w:r>
            <w:r w:rsidR="00BB67B8">
              <w:rPr>
                <w:rFonts w:ascii="Times New Roman" w:hAnsi="Times New Roman" w:cs="Times New Roman"/>
                <w:iCs/>
                <w:sz w:val="21"/>
                <w:szCs w:val="21"/>
                <w:lang w:eastAsia="sk-SK"/>
              </w:rPr>
              <w:t>serviciilor/</w:t>
            </w:r>
            <w:r w:rsidRPr="00DE0E4A">
              <w:rPr>
                <w:rFonts w:ascii="Times New Roman" w:hAnsi="Times New Roman" w:cs="Times New Roman"/>
                <w:iCs/>
                <w:sz w:val="21"/>
                <w:szCs w:val="21"/>
                <w:lang w:eastAsia="sk-SK"/>
              </w:rPr>
              <w:t>lucrărilor executate pentru proiectele de infrastructură</w:t>
            </w:r>
          </w:p>
          <w:p w:rsidR="00BC7EDB" w:rsidRPr="00DE0E4A" w:rsidRDefault="0069336C" w:rsidP="0069336C">
            <w:pPr>
              <w:shd w:val="clear" w:color="auto" w:fill="FFFFFF"/>
              <w:spacing w:after="0"/>
              <w:rPr>
                <w:rFonts w:ascii="Times New Roman" w:hAnsi="Times New Roman" w:cs="Times New Roman"/>
                <w:iCs/>
                <w:sz w:val="21"/>
                <w:szCs w:val="21"/>
                <w:lang w:eastAsia="sk-SK"/>
              </w:rPr>
            </w:pPr>
            <w:r w:rsidRPr="00DE0E4A">
              <w:rPr>
                <w:rFonts w:ascii="Times New Roman" w:hAnsi="Times New Roman" w:cs="Times New Roman"/>
                <w:sz w:val="21"/>
                <w:szCs w:val="21"/>
              </w:rPr>
              <w:t>(</w:t>
            </w:r>
            <w:r w:rsidRPr="00DE0E4A">
              <w:rPr>
                <w:rFonts w:ascii="Times New Roman" w:hAnsi="Times New Roman" w:cs="Times New Roman"/>
                <w:b/>
                <w:sz w:val="21"/>
                <w:szCs w:val="21"/>
              </w:rPr>
              <w:t>C.J. Maramures + U.A.T. Municipiul Baia Mare)</w:t>
            </w:r>
          </w:p>
        </w:tc>
        <w:tc>
          <w:tcPr>
            <w:tcW w:w="2551" w:type="dxa"/>
          </w:tcPr>
          <w:p w:rsidR="00BC7EDB" w:rsidRPr="00DE0E4A" w:rsidRDefault="00BC7EDB" w:rsidP="00BC7EDB">
            <w:pPr>
              <w:pStyle w:val="instruct"/>
              <w:shd w:val="clear" w:color="auto" w:fill="FFFFFF"/>
              <w:spacing w:before="0" w:after="0" w:line="276" w:lineRule="auto"/>
              <w:contextualSpacing/>
              <w:jc w:val="both"/>
              <w:rPr>
                <w:rFonts w:ascii="Times New Roman" w:hAnsi="Times New Roman" w:cs="Times New Roman"/>
                <w:i w:val="0"/>
                <w:sz w:val="21"/>
              </w:rPr>
            </w:pPr>
            <w:r w:rsidRPr="00DE0E4A">
              <w:rPr>
                <w:rFonts w:ascii="Times New Roman" w:hAnsi="Times New Roman" w:cs="Times New Roman"/>
                <w:i w:val="0"/>
                <w:sz w:val="21"/>
              </w:rPr>
              <w:t>Respectarea calitativă și cantitativă a lucrărilor, conform documentației tehnice și normelor aplicabile</w:t>
            </w:r>
          </w:p>
        </w:tc>
        <w:tc>
          <w:tcPr>
            <w:tcW w:w="2835" w:type="dxa"/>
          </w:tcPr>
          <w:p w:rsidR="00BC7EDB" w:rsidRPr="00DE0E4A" w:rsidRDefault="00BC7EDB" w:rsidP="00BC7EDB">
            <w:pPr>
              <w:pStyle w:val="instruct"/>
              <w:shd w:val="clear" w:color="auto" w:fill="FFFFFF"/>
              <w:spacing w:before="0" w:after="0" w:line="276" w:lineRule="auto"/>
              <w:contextualSpacing/>
              <w:jc w:val="both"/>
              <w:rPr>
                <w:rFonts w:ascii="Times New Roman" w:hAnsi="Times New Roman" w:cs="Times New Roman"/>
                <w:i w:val="0"/>
                <w:sz w:val="21"/>
              </w:rPr>
            </w:pPr>
            <w:r w:rsidRPr="00DE0E4A">
              <w:rPr>
                <w:rFonts w:ascii="Times New Roman" w:hAnsi="Times New Roman" w:cs="Times New Roman"/>
                <w:i w:val="0"/>
                <w:sz w:val="21"/>
              </w:rPr>
              <w:t>Pe tot parcursul desfășurării execuției necesare Proiectului</w:t>
            </w:r>
          </w:p>
        </w:tc>
      </w:tr>
      <w:tr w:rsidR="00833812" w:rsidRPr="00DE0E4A" w:rsidTr="00C65695">
        <w:trPr>
          <w:cantSplit/>
          <w:trHeight w:val="288"/>
        </w:trPr>
        <w:tc>
          <w:tcPr>
            <w:tcW w:w="1341" w:type="dxa"/>
            <w:vMerge/>
            <w:vAlign w:val="center"/>
          </w:tcPr>
          <w:p w:rsidR="00BC7EDB" w:rsidRPr="00DE0E4A" w:rsidRDefault="00BC7EDB" w:rsidP="00BC7EDB">
            <w:pPr>
              <w:shd w:val="clear" w:color="auto" w:fill="FFFFFF"/>
              <w:spacing w:after="0" w:line="276" w:lineRule="auto"/>
              <w:contextualSpacing/>
              <w:rPr>
                <w:rFonts w:ascii="Times New Roman" w:hAnsi="Times New Roman" w:cs="Times New Roman"/>
                <w:sz w:val="21"/>
                <w:szCs w:val="21"/>
              </w:rPr>
            </w:pPr>
          </w:p>
        </w:tc>
        <w:tc>
          <w:tcPr>
            <w:tcW w:w="3049" w:type="dxa"/>
          </w:tcPr>
          <w:p w:rsidR="00BC7EDB" w:rsidRPr="00DE0E4A" w:rsidRDefault="00BC7EDB" w:rsidP="00BC7EDB">
            <w:pPr>
              <w:shd w:val="clear" w:color="auto" w:fill="FFFFFF"/>
              <w:spacing w:after="0"/>
              <w:rPr>
                <w:rFonts w:ascii="Times New Roman" w:hAnsi="Times New Roman" w:cs="Times New Roman"/>
                <w:iCs/>
                <w:sz w:val="21"/>
                <w:szCs w:val="21"/>
                <w:lang w:eastAsia="sk-SK"/>
              </w:rPr>
            </w:pPr>
            <w:r w:rsidRPr="00DE0E4A">
              <w:rPr>
                <w:rFonts w:ascii="Times New Roman" w:hAnsi="Times New Roman" w:cs="Times New Roman"/>
                <w:iCs/>
                <w:sz w:val="21"/>
                <w:szCs w:val="21"/>
                <w:lang w:eastAsia="sk-SK"/>
              </w:rPr>
              <w:t>Decontarea serviciilor/ lucrărilor executate de catre prestatorii de servicii/ antreprenori</w:t>
            </w:r>
          </w:p>
          <w:p w:rsidR="0069336C" w:rsidRPr="00DE0E4A" w:rsidRDefault="0069336C" w:rsidP="00BC7EDB">
            <w:pPr>
              <w:shd w:val="clear" w:color="auto" w:fill="FFFFFF"/>
              <w:spacing w:after="0"/>
              <w:rPr>
                <w:rFonts w:ascii="Times New Roman" w:hAnsi="Times New Roman" w:cs="Times New Roman"/>
                <w:iCs/>
                <w:sz w:val="21"/>
                <w:szCs w:val="21"/>
                <w:lang w:eastAsia="sk-SK"/>
              </w:rPr>
            </w:pPr>
            <w:r w:rsidRPr="00DE0E4A">
              <w:rPr>
                <w:rFonts w:ascii="Times New Roman" w:hAnsi="Times New Roman" w:cs="Times New Roman"/>
                <w:sz w:val="21"/>
                <w:szCs w:val="21"/>
              </w:rPr>
              <w:t>(</w:t>
            </w:r>
            <w:r w:rsidRPr="00DE0E4A">
              <w:rPr>
                <w:rFonts w:ascii="Times New Roman" w:hAnsi="Times New Roman" w:cs="Times New Roman"/>
                <w:b/>
                <w:sz w:val="21"/>
                <w:szCs w:val="21"/>
              </w:rPr>
              <w:t>C.J. Maramures</w:t>
            </w:r>
            <w:r w:rsidRPr="00DE0E4A">
              <w:rPr>
                <w:rFonts w:ascii="Times New Roman" w:hAnsi="Times New Roman" w:cs="Times New Roman"/>
                <w:sz w:val="21"/>
                <w:szCs w:val="21"/>
              </w:rPr>
              <w:t>)</w:t>
            </w:r>
          </w:p>
        </w:tc>
        <w:tc>
          <w:tcPr>
            <w:tcW w:w="2551" w:type="dxa"/>
          </w:tcPr>
          <w:p w:rsidR="00BC7EDB" w:rsidRPr="00DE0E4A" w:rsidRDefault="00BC7EDB" w:rsidP="00BC7EDB">
            <w:pPr>
              <w:pStyle w:val="instruct"/>
              <w:shd w:val="clear" w:color="auto" w:fill="FFFFFF"/>
              <w:spacing w:before="0" w:after="0" w:line="276" w:lineRule="auto"/>
              <w:contextualSpacing/>
              <w:jc w:val="both"/>
              <w:rPr>
                <w:rFonts w:ascii="Times New Roman" w:hAnsi="Times New Roman" w:cs="Times New Roman"/>
                <w:i w:val="0"/>
                <w:sz w:val="21"/>
              </w:rPr>
            </w:pPr>
            <w:r w:rsidRPr="00DE0E4A">
              <w:rPr>
                <w:rFonts w:ascii="Times New Roman" w:hAnsi="Times New Roman" w:cs="Times New Roman"/>
                <w:i w:val="0"/>
                <w:sz w:val="21"/>
              </w:rPr>
              <w:t>Derularea formalităților necesare</w:t>
            </w:r>
          </w:p>
        </w:tc>
        <w:tc>
          <w:tcPr>
            <w:tcW w:w="2835" w:type="dxa"/>
          </w:tcPr>
          <w:p w:rsidR="00BC7EDB" w:rsidRPr="00DE0E4A" w:rsidRDefault="00BC7EDB" w:rsidP="00BC7EDB">
            <w:pPr>
              <w:pStyle w:val="instruct"/>
              <w:shd w:val="clear" w:color="auto" w:fill="FFFFFF"/>
              <w:spacing w:before="0" w:after="0" w:line="276" w:lineRule="auto"/>
              <w:contextualSpacing/>
              <w:jc w:val="both"/>
              <w:rPr>
                <w:rFonts w:ascii="Times New Roman" w:hAnsi="Times New Roman" w:cs="Times New Roman"/>
                <w:i w:val="0"/>
                <w:sz w:val="21"/>
              </w:rPr>
            </w:pPr>
            <w:r w:rsidRPr="00DE0E4A">
              <w:rPr>
                <w:rFonts w:ascii="Times New Roman" w:hAnsi="Times New Roman" w:cs="Times New Roman"/>
                <w:i w:val="0"/>
                <w:sz w:val="21"/>
              </w:rPr>
              <w:t>Personal propriu</w:t>
            </w:r>
          </w:p>
        </w:tc>
      </w:tr>
      <w:tr w:rsidR="00BB67B8" w:rsidRPr="00DE0E4A" w:rsidTr="00C65695">
        <w:trPr>
          <w:cantSplit/>
          <w:trHeight w:val="288"/>
        </w:trPr>
        <w:tc>
          <w:tcPr>
            <w:tcW w:w="1341" w:type="dxa"/>
            <w:vMerge/>
            <w:vAlign w:val="center"/>
          </w:tcPr>
          <w:p w:rsidR="00BB67B8" w:rsidRPr="00DE0E4A" w:rsidRDefault="00BB67B8" w:rsidP="00BB67B8">
            <w:pPr>
              <w:shd w:val="clear" w:color="auto" w:fill="FFFFFF"/>
              <w:spacing w:after="0" w:line="276" w:lineRule="auto"/>
              <w:contextualSpacing/>
              <w:rPr>
                <w:rFonts w:ascii="Times New Roman" w:hAnsi="Times New Roman" w:cs="Times New Roman"/>
                <w:sz w:val="21"/>
                <w:szCs w:val="21"/>
              </w:rPr>
            </w:pPr>
          </w:p>
        </w:tc>
        <w:tc>
          <w:tcPr>
            <w:tcW w:w="3049" w:type="dxa"/>
          </w:tcPr>
          <w:p w:rsidR="00BB67B8" w:rsidRPr="00DE0E4A" w:rsidRDefault="00BB67B8" w:rsidP="00BB67B8">
            <w:pPr>
              <w:shd w:val="clear" w:color="auto" w:fill="FFFFFF"/>
              <w:spacing w:after="0"/>
              <w:rPr>
                <w:rFonts w:ascii="Times New Roman" w:hAnsi="Times New Roman" w:cs="Times New Roman"/>
                <w:iCs/>
                <w:sz w:val="21"/>
                <w:szCs w:val="21"/>
                <w:lang w:eastAsia="sk-SK"/>
              </w:rPr>
            </w:pPr>
            <w:r w:rsidRPr="00DE0E4A">
              <w:rPr>
                <w:rFonts w:ascii="Times New Roman" w:hAnsi="Times New Roman" w:cs="Times New Roman"/>
                <w:iCs/>
                <w:sz w:val="21"/>
                <w:szCs w:val="21"/>
                <w:lang w:eastAsia="sk-SK"/>
              </w:rPr>
              <w:t>Întocmirea și supunerea spre aprobare a proceselor- verbale de recepție la terminarea lucrărilor în condițiile prevăzute de lege - Recepția obiectivului</w:t>
            </w:r>
          </w:p>
          <w:p w:rsidR="00BB67B8" w:rsidRPr="00DE0E4A" w:rsidRDefault="00BB67B8" w:rsidP="00BB67B8">
            <w:pPr>
              <w:shd w:val="clear" w:color="auto" w:fill="FFFFFF"/>
              <w:spacing w:after="0"/>
              <w:rPr>
                <w:rFonts w:ascii="Times New Roman" w:hAnsi="Times New Roman" w:cs="Times New Roman"/>
                <w:iCs/>
                <w:sz w:val="21"/>
                <w:szCs w:val="21"/>
                <w:lang w:eastAsia="sk-SK"/>
              </w:rPr>
            </w:pPr>
            <w:r w:rsidRPr="00DE0E4A">
              <w:rPr>
                <w:rFonts w:ascii="Times New Roman" w:hAnsi="Times New Roman" w:cs="Times New Roman"/>
                <w:sz w:val="21"/>
                <w:szCs w:val="21"/>
              </w:rPr>
              <w:t>(</w:t>
            </w:r>
            <w:r w:rsidRPr="00DE0E4A">
              <w:rPr>
                <w:rFonts w:ascii="Times New Roman" w:hAnsi="Times New Roman" w:cs="Times New Roman"/>
                <w:b/>
                <w:sz w:val="21"/>
                <w:szCs w:val="21"/>
              </w:rPr>
              <w:t>C.J. Maramures + U.A.T. Municipiul Baia Mare)</w:t>
            </w:r>
          </w:p>
        </w:tc>
        <w:tc>
          <w:tcPr>
            <w:tcW w:w="2551" w:type="dxa"/>
          </w:tcPr>
          <w:p w:rsidR="00BB67B8" w:rsidRPr="00DE0E4A" w:rsidRDefault="00BB67B8" w:rsidP="00BB67B8">
            <w:pPr>
              <w:pStyle w:val="instruct"/>
              <w:shd w:val="clear" w:color="auto" w:fill="FFFFFF"/>
              <w:spacing w:before="0" w:after="0" w:line="276" w:lineRule="auto"/>
              <w:contextualSpacing/>
              <w:jc w:val="both"/>
              <w:rPr>
                <w:rFonts w:ascii="Times New Roman" w:hAnsi="Times New Roman" w:cs="Times New Roman"/>
                <w:i w:val="0"/>
                <w:sz w:val="21"/>
              </w:rPr>
            </w:pPr>
            <w:r w:rsidRPr="00DE0E4A">
              <w:rPr>
                <w:rFonts w:ascii="Times New Roman" w:hAnsi="Times New Roman" w:cs="Times New Roman"/>
                <w:i w:val="0"/>
                <w:sz w:val="21"/>
              </w:rPr>
              <w:t>PV de recepție la terminarea lucrărilor</w:t>
            </w:r>
          </w:p>
        </w:tc>
        <w:tc>
          <w:tcPr>
            <w:tcW w:w="2835" w:type="dxa"/>
          </w:tcPr>
          <w:p w:rsidR="00BB67B8" w:rsidRPr="00DE0E4A" w:rsidRDefault="00BB67B8" w:rsidP="00BB67B8">
            <w:pPr>
              <w:pStyle w:val="instruct"/>
              <w:shd w:val="clear" w:color="auto" w:fill="FFFFFF"/>
              <w:spacing w:before="0" w:after="0" w:line="276" w:lineRule="auto"/>
              <w:contextualSpacing/>
              <w:jc w:val="both"/>
              <w:rPr>
                <w:rFonts w:ascii="Times New Roman" w:hAnsi="Times New Roman" w:cs="Times New Roman"/>
                <w:i w:val="0"/>
                <w:sz w:val="21"/>
              </w:rPr>
            </w:pPr>
            <w:r w:rsidRPr="00DE0E4A">
              <w:rPr>
                <w:rFonts w:ascii="Times New Roman" w:hAnsi="Times New Roman" w:cs="Times New Roman"/>
                <w:i w:val="0"/>
                <w:sz w:val="21"/>
              </w:rPr>
              <w:t>CNAIR va fi inclusă ca invitat în procedura de recepție</w:t>
            </w:r>
          </w:p>
        </w:tc>
      </w:tr>
      <w:tr w:rsidR="00833812" w:rsidRPr="00DE0E4A" w:rsidTr="00C65695">
        <w:trPr>
          <w:cantSplit/>
          <w:trHeight w:val="288"/>
        </w:trPr>
        <w:tc>
          <w:tcPr>
            <w:tcW w:w="1341" w:type="dxa"/>
            <w:vMerge/>
            <w:vAlign w:val="center"/>
          </w:tcPr>
          <w:p w:rsidR="00BC7EDB" w:rsidRPr="00DE0E4A" w:rsidRDefault="00BC7EDB" w:rsidP="00BC7EDB">
            <w:pPr>
              <w:shd w:val="clear" w:color="auto" w:fill="FFFFFF"/>
              <w:spacing w:after="0" w:line="276" w:lineRule="auto"/>
              <w:contextualSpacing/>
              <w:rPr>
                <w:rFonts w:ascii="Times New Roman" w:hAnsi="Times New Roman" w:cs="Times New Roman"/>
                <w:sz w:val="21"/>
                <w:szCs w:val="21"/>
              </w:rPr>
            </w:pPr>
          </w:p>
        </w:tc>
        <w:tc>
          <w:tcPr>
            <w:tcW w:w="3049" w:type="dxa"/>
          </w:tcPr>
          <w:p w:rsidR="00BC7EDB" w:rsidRPr="00DE0E4A" w:rsidRDefault="00BC7EDB" w:rsidP="00BC7EDB">
            <w:pPr>
              <w:shd w:val="clear" w:color="auto" w:fill="FFFFFF"/>
              <w:spacing w:after="0"/>
              <w:rPr>
                <w:rFonts w:ascii="Times New Roman" w:hAnsi="Times New Roman" w:cs="Times New Roman"/>
                <w:iCs/>
                <w:sz w:val="21"/>
                <w:szCs w:val="21"/>
                <w:lang w:eastAsia="sk-SK"/>
              </w:rPr>
            </w:pPr>
            <w:r w:rsidRPr="00DE0E4A">
              <w:rPr>
                <w:rFonts w:ascii="Times New Roman" w:hAnsi="Times New Roman" w:cs="Times New Roman"/>
                <w:iCs/>
                <w:sz w:val="21"/>
                <w:szCs w:val="21"/>
                <w:lang w:eastAsia="sk-SK"/>
              </w:rPr>
              <w:t>Monitorizare pe perioada de garanție a lucrărilor. În perioada de garanție, răspunde de implementarea Proiectului de infrastructură rutieră la standardele de calitate prevăzute de legislația în vigoare și își asumă întreaga responsabilitate pentru respectarea prevederilor legale, normelor tehnice, precum și a oricăror alte reglementări în vigoare pentru implementarea Proiectelor de infrastructură rutieră</w:t>
            </w:r>
          </w:p>
          <w:p w:rsidR="0069336C" w:rsidRPr="00DE0E4A" w:rsidRDefault="0069336C" w:rsidP="00BC7EDB">
            <w:pPr>
              <w:shd w:val="clear" w:color="auto" w:fill="FFFFFF"/>
              <w:spacing w:after="0"/>
              <w:rPr>
                <w:rFonts w:ascii="Times New Roman" w:hAnsi="Times New Roman" w:cs="Times New Roman"/>
                <w:iCs/>
                <w:sz w:val="21"/>
                <w:szCs w:val="21"/>
                <w:lang w:eastAsia="sk-SK"/>
              </w:rPr>
            </w:pPr>
            <w:r w:rsidRPr="00DE0E4A">
              <w:rPr>
                <w:rFonts w:ascii="Times New Roman" w:hAnsi="Times New Roman" w:cs="Times New Roman"/>
                <w:sz w:val="21"/>
                <w:szCs w:val="21"/>
              </w:rPr>
              <w:t>(</w:t>
            </w:r>
            <w:r w:rsidRPr="00DE0E4A">
              <w:rPr>
                <w:rFonts w:ascii="Times New Roman" w:hAnsi="Times New Roman" w:cs="Times New Roman"/>
                <w:b/>
                <w:sz w:val="21"/>
                <w:szCs w:val="21"/>
              </w:rPr>
              <w:t>C.J. Maramures + U.A.T. Municipiul Baia Mare)</w:t>
            </w:r>
          </w:p>
        </w:tc>
        <w:tc>
          <w:tcPr>
            <w:tcW w:w="2551" w:type="dxa"/>
          </w:tcPr>
          <w:p w:rsidR="00BC7EDB" w:rsidRPr="00DE0E4A" w:rsidRDefault="00BC7EDB" w:rsidP="00BC7EDB">
            <w:pPr>
              <w:pStyle w:val="instruct"/>
              <w:shd w:val="clear" w:color="auto" w:fill="FFFFFF"/>
              <w:spacing w:before="0" w:after="0" w:line="276" w:lineRule="auto"/>
              <w:contextualSpacing/>
              <w:jc w:val="both"/>
              <w:rPr>
                <w:rFonts w:ascii="Times New Roman" w:hAnsi="Times New Roman" w:cs="Times New Roman"/>
                <w:i w:val="0"/>
                <w:sz w:val="21"/>
              </w:rPr>
            </w:pPr>
            <w:r w:rsidRPr="00DE0E4A">
              <w:rPr>
                <w:rFonts w:ascii="Times New Roman" w:hAnsi="Times New Roman" w:cs="Times New Roman"/>
                <w:i w:val="0"/>
                <w:sz w:val="21"/>
              </w:rPr>
              <w:t>Proces Verbal de recepție finală a lucrărilor</w:t>
            </w:r>
          </w:p>
        </w:tc>
        <w:tc>
          <w:tcPr>
            <w:tcW w:w="2835" w:type="dxa"/>
          </w:tcPr>
          <w:p w:rsidR="00BC7EDB" w:rsidRPr="00DE0E4A" w:rsidRDefault="00BC7EDB" w:rsidP="00BC7EDB">
            <w:pPr>
              <w:pStyle w:val="instruct"/>
              <w:shd w:val="clear" w:color="auto" w:fill="FFFFFF"/>
              <w:spacing w:before="0" w:after="0" w:line="276" w:lineRule="auto"/>
              <w:contextualSpacing/>
              <w:jc w:val="both"/>
              <w:rPr>
                <w:rFonts w:ascii="Times New Roman" w:hAnsi="Times New Roman" w:cs="Times New Roman"/>
                <w:i w:val="0"/>
                <w:sz w:val="21"/>
              </w:rPr>
            </w:pPr>
            <w:r w:rsidRPr="00DE0E4A">
              <w:rPr>
                <w:rFonts w:ascii="Times New Roman" w:hAnsi="Times New Roman" w:cs="Times New Roman"/>
                <w:i w:val="0"/>
                <w:sz w:val="21"/>
              </w:rPr>
              <w:t>CNAIR va fi inclusă ca invitat în procedura de recepție</w:t>
            </w:r>
          </w:p>
        </w:tc>
      </w:tr>
      <w:tr w:rsidR="00833812" w:rsidRPr="00DE0E4A" w:rsidTr="00C65695">
        <w:trPr>
          <w:cantSplit/>
          <w:trHeight w:val="288"/>
        </w:trPr>
        <w:tc>
          <w:tcPr>
            <w:tcW w:w="1341" w:type="dxa"/>
            <w:vMerge/>
            <w:vAlign w:val="center"/>
          </w:tcPr>
          <w:p w:rsidR="00BC7EDB" w:rsidRPr="00DE0E4A" w:rsidRDefault="00BC7EDB" w:rsidP="00BC7EDB">
            <w:pPr>
              <w:shd w:val="clear" w:color="auto" w:fill="FFFFFF"/>
              <w:spacing w:after="0" w:line="276" w:lineRule="auto"/>
              <w:contextualSpacing/>
              <w:rPr>
                <w:rFonts w:ascii="Times New Roman" w:hAnsi="Times New Roman" w:cs="Times New Roman"/>
                <w:sz w:val="21"/>
                <w:szCs w:val="21"/>
              </w:rPr>
            </w:pPr>
          </w:p>
        </w:tc>
        <w:tc>
          <w:tcPr>
            <w:tcW w:w="3049" w:type="dxa"/>
          </w:tcPr>
          <w:p w:rsidR="00BC7EDB" w:rsidRPr="00DE0E4A" w:rsidRDefault="00BC7EDB" w:rsidP="00BC7EDB">
            <w:pPr>
              <w:shd w:val="clear" w:color="auto" w:fill="FFFFFF"/>
              <w:spacing w:after="0"/>
              <w:rPr>
                <w:rFonts w:ascii="Times New Roman" w:hAnsi="Times New Roman" w:cs="Times New Roman"/>
                <w:iCs/>
                <w:sz w:val="21"/>
                <w:szCs w:val="21"/>
                <w:lang w:eastAsia="sk-SK"/>
              </w:rPr>
            </w:pPr>
            <w:r w:rsidRPr="00DE0E4A">
              <w:rPr>
                <w:rFonts w:ascii="Times New Roman" w:hAnsi="Times New Roman" w:cs="Times New Roman"/>
                <w:iCs/>
                <w:sz w:val="21"/>
                <w:szCs w:val="21"/>
                <w:lang w:eastAsia="sk-SK"/>
              </w:rPr>
              <w:t>Alte categorii de activități care sunt necesare pentru a asigura implementarea proiectelor de infrastructură de transport rutier</w:t>
            </w:r>
          </w:p>
          <w:p w:rsidR="0069336C" w:rsidRPr="00DE0E4A" w:rsidRDefault="0069336C" w:rsidP="00BC7EDB">
            <w:pPr>
              <w:shd w:val="clear" w:color="auto" w:fill="FFFFFF"/>
              <w:spacing w:after="0"/>
              <w:rPr>
                <w:rFonts w:ascii="Times New Roman" w:hAnsi="Times New Roman" w:cs="Times New Roman"/>
                <w:iCs/>
                <w:sz w:val="21"/>
                <w:szCs w:val="21"/>
                <w:lang w:eastAsia="sk-SK"/>
              </w:rPr>
            </w:pPr>
            <w:r w:rsidRPr="00DE0E4A">
              <w:rPr>
                <w:rFonts w:ascii="Times New Roman" w:hAnsi="Times New Roman" w:cs="Times New Roman"/>
                <w:sz w:val="21"/>
                <w:szCs w:val="21"/>
              </w:rPr>
              <w:t>(</w:t>
            </w:r>
            <w:r w:rsidRPr="00DE0E4A">
              <w:rPr>
                <w:rFonts w:ascii="Times New Roman" w:hAnsi="Times New Roman" w:cs="Times New Roman"/>
                <w:b/>
                <w:sz w:val="21"/>
                <w:szCs w:val="21"/>
              </w:rPr>
              <w:t>C.J. Maramures + U.A.T. Municipiul Baia Mare)</w:t>
            </w:r>
          </w:p>
          <w:p w:rsidR="00BC7EDB" w:rsidRPr="00DE0E4A" w:rsidRDefault="00BC7EDB" w:rsidP="00BC7EDB">
            <w:pPr>
              <w:shd w:val="clear" w:color="auto" w:fill="FFFFFF"/>
              <w:rPr>
                <w:rFonts w:ascii="Times New Roman" w:hAnsi="Times New Roman" w:cs="Times New Roman"/>
                <w:iCs/>
                <w:sz w:val="21"/>
                <w:szCs w:val="21"/>
                <w:lang w:eastAsia="sk-SK"/>
              </w:rPr>
            </w:pPr>
          </w:p>
        </w:tc>
        <w:tc>
          <w:tcPr>
            <w:tcW w:w="2551" w:type="dxa"/>
          </w:tcPr>
          <w:p w:rsidR="00BC7EDB" w:rsidRPr="00DE0E4A" w:rsidRDefault="00BC7EDB" w:rsidP="00BC7EDB">
            <w:pPr>
              <w:pStyle w:val="instruct"/>
              <w:shd w:val="clear" w:color="auto" w:fill="FFFFFF"/>
              <w:spacing w:before="0" w:after="0" w:line="276" w:lineRule="auto"/>
              <w:contextualSpacing/>
              <w:jc w:val="both"/>
              <w:rPr>
                <w:rFonts w:ascii="Times New Roman" w:hAnsi="Times New Roman" w:cs="Times New Roman"/>
                <w:i w:val="0"/>
                <w:sz w:val="21"/>
              </w:rPr>
            </w:pPr>
            <w:r w:rsidRPr="00DE0E4A">
              <w:rPr>
                <w:rFonts w:ascii="Times New Roman" w:hAnsi="Times New Roman" w:cs="Times New Roman"/>
                <w:i w:val="0"/>
                <w:sz w:val="21"/>
              </w:rPr>
              <w:t>Derularea, recepția și utilizarea în condiții legale a obiectivului.</w:t>
            </w:r>
          </w:p>
        </w:tc>
        <w:tc>
          <w:tcPr>
            <w:tcW w:w="2835" w:type="dxa"/>
          </w:tcPr>
          <w:p w:rsidR="00BC7EDB" w:rsidRPr="00DE0E4A" w:rsidRDefault="00BC7EDB" w:rsidP="00BC7EDB">
            <w:pPr>
              <w:pStyle w:val="instruct"/>
              <w:shd w:val="clear" w:color="auto" w:fill="FFFFFF"/>
              <w:spacing w:before="0" w:after="0" w:line="276" w:lineRule="auto"/>
              <w:contextualSpacing/>
              <w:jc w:val="both"/>
              <w:rPr>
                <w:rFonts w:ascii="Times New Roman" w:hAnsi="Times New Roman" w:cs="Times New Roman"/>
                <w:i w:val="0"/>
                <w:sz w:val="21"/>
              </w:rPr>
            </w:pPr>
            <w:r w:rsidRPr="00DE0E4A">
              <w:rPr>
                <w:rFonts w:ascii="Times New Roman" w:hAnsi="Times New Roman" w:cs="Times New Roman"/>
                <w:i w:val="0"/>
                <w:sz w:val="21"/>
              </w:rPr>
              <w:t>Partenerul 2 și CNAIR vor participa, în limitele legii și ale Parteneriatului de implementare la desfășurarea oricăror operațiuni necesare atingerii obiectivelor și indicatorilor din Cererea de finanțare</w:t>
            </w:r>
          </w:p>
        </w:tc>
      </w:tr>
    </w:tbl>
    <w:p w:rsidR="00883636" w:rsidRPr="00DE0E4A" w:rsidRDefault="00883636" w:rsidP="00017DE3">
      <w:pPr>
        <w:shd w:val="clear" w:color="auto" w:fill="FFFFFF" w:themeFill="background1"/>
        <w:spacing w:after="0" w:line="276" w:lineRule="auto"/>
        <w:ind w:left="576"/>
        <w:contextualSpacing/>
        <w:jc w:val="both"/>
        <w:rPr>
          <w:rFonts w:ascii="Times New Roman" w:hAnsi="Times New Roman" w:cs="Times New Roman"/>
          <w:sz w:val="16"/>
          <w:szCs w:val="16"/>
        </w:rPr>
      </w:pPr>
    </w:p>
    <w:p w:rsidR="00AB18FA" w:rsidRPr="00DE0E4A" w:rsidRDefault="00AB18FA" w:rsidP="00AB18FA">
      <w:pPr>
        <w:numPr>
          <w:ilvl w:val="1"/>
          <w:numId w:val="12"/>
        </w:numPr>
        <w:shd w:val="clear" w:color="auto" w:fill="FFFFFF" w:themeFill="background1"/>
        <w:spacing w:after="0" w:line="276" w:lineRule="auto"/>
        <w:contextualSpacing/>
        <w:jc w:val="both"/>
        <w:rPr>
          <w:rFonts w:ascii="Times New Roman" w:hAnsi="Times New Roman" w:cs="Times New Roman"/>
          <w:sz w:val="24"/>
          <w:szCs w:val="24"/>
        </w:rPr>
      </w:pPr>
      <w:r w:rsidRPr="00DE0E4A">
        <w:rPr>
          <w:rFonts w:ascii="Times New Roman" w:hAnsi="Times New Roman" w:cs="Times New Roman"/>
          <w:sz w:val="24"/>
          <w:szCs w:val="24"/>
        </w:rPr>
        <w:t>Contributia la finantarea cheltuielilor totale ale proiectului</w:t>
      </w:r>
    </w:p>
    <w:p w:rsidR="00AB18FA" w:rsidRPr="00DE0E4A" w:rsidRDefault="00AB18FA" w:rsidP="00AB18FA">
      <w:pPr>
        <w:shd w:val="clear" w:color="auto" w:fill="FFFFFF" w:themeFill="background1"/>
        <w:spacing w:after="0" w:line="276" w:lineRule="auto"/>
        <w:ind w:left="576"/>
        <w:contextualSpacing/>
        <w:jc w:val="both"/>
        <w:rPr>
          <w:rFonts w:ascii="Times New Roman" w:hAnsi="Times New Roman" w:cs="Times New Roman"/>
          <w:sz w:val="24"/>
          <w:szCs w:val="24"/>
        </w:rPr>
      </w:pPr>
      <w:r w:rsidRPr="00DE0E4A">
        <w:rPr>
          <w:rFonts w:ascii="Times New Roman" w:hAnsi="Times New Roman" w:cs="Times New Roman"/>
          <w:sz w:val="24"/>
          <w:szCs w:val="24"/>
        </w:rPr>
        <w:t xml:space="preserve">Partenerii vor asigura contribuţia la finantarea cheltuielilor totale ale proiectului aşa cum este precizat în Contractul de finanţare si in prezentul acord. </w:t>
      </w:r>
    </w:p>
    <w:p w:rsidR="00E31E09" w:rsidRPr="00DE0E4A" w:rsidRDefault="00E31E09" w:rsidP="00AB18FA">
      <w:pPr>
        <w:shd w:val="clear" w:color="auto" w:fill="FFFFFF" w:themeFill="background1"/>
        <w:spacing w:after="0" w:line="276" w:lineRule="auto"/>
        <w:ind w:left="576"/>
        <w:contextualSpacing/>
        <w:jc w:val="both"/>
        <w:rPr>
          <w:rFonts w:ascii="Times New Roman" w:hAnsi="Times New Roman" w:cs="Times New Roman"/>
          <w:sz w:val="12"/>
          <w:szCs w:val="12"/>
        </w:rPr>
      </w:pPr>
    </w:p>
    <w:tbl>
      <w:tblPr>
        <w:tblW w:w="9781" w:type="dxa"/>
        <w:tblBorders>
          <w:bottom w:val="single" w:sz="4" w:space="0" w:color="808080"/>
          <w:insideH w:val="single" w:sz="4" w:space="0" w:color="808080"/>
        </w:tblBorders>
        <w:tblLook w:val="0000"/>
      </w:tblPr>
      <w:tblGrid>
        <w:gridCol w:w="3119"/>
        <w:gridCol w:w="6662"/>
      </w:tblGrid>
      <w:tr w:rsidR="00AB3DA4" w:rsidRPr="00DE0E4A" w:rsidTr="0077148B">
        <w:tc>
          <w:tcPr>
            <w:tcW w:w="3119" w:type="dxa"/>
            <w:tcBorders>
              <w:top w:val="single" w:sz="4" w:space="0" w:color="808080"/>
            </w:tcBorders>
          </w:tcPr>
          <w:p w:rsidR="00AB18FA" w:rsidRPr="00DE0E4A" w:rsidRDefault="00AB18FA" w:rsidP="009E0011">
            <w:pPr>
              <w:tabs>
                <w:tab w:val="left" w:pos="1800"/>
              </w:tabs>
              <w:spacing w:after="0" w:line="276" w:lineRule="auto"/>
              <w:contextualSpacing/>
              <w:rPr>
                <w:rFonts w:ascii="Times New Roman" w:hAnsi="Times New Roman" w:cs="Times New Roman"/>
                <w:b/>
                <w:bCs/>
              </w:rPr>
            </w:pPr>
            <w:r w:rsidRPr="00DE0E4A">
              <w:rPr>
                <w:rFonts w:ascii="Times New Roman" w:hAnsi="Times New Roman" w:cs="Times New Roman"/>
                <w:b/>
                <w:bCs/>
              </w:rPr>
              <w:t>Organizaţia</w:t>
            </w:r>
            <w:r w:rsidRPr="00DE0E4A">
              <w:rPr>
                <w:rFonts w:ascii="Times New Roman" w:hAnsi="Times New Roman" w:cs="Times New Roman"/>
                <w:b/>
                <w:bCs/>
              </w:rPr>
              <w:tab/>
            </w:r>
          </w:p>
        </w:tc>
        <w:tc>
          <w:tcPr>
            <w:tcW w:w="6662" w:type="dxa"/>
            <w:tcBorders>
              <w:top w:val="single" w:sz="4" w:space="0" w:color="808080"/>
            </w:tcBorders>
          </w:tcPr>
          <w:p w:rsidR="00AB18FA" w:rsidRPr="00DE0E4A" w:rsidRDefault="00AB18FA" w:rsidP="009E0011">
            <w:pPr>
              <w:spacing w:after="0" w:line="276" w:lineRule="auto"/>
              <w:contextualSpacing/>
              <w:rPr>
                <w:rFonts w:ascii="Times New Roman" w:hAnsi="Times New Roman" w:cs="Times New Roman"/>
                <w:b/>
                <w:bCs/>
              </w:rPr>
            </w:pPr>
            <w:r w:rsidRPr="00DE0E4A">
              <w:rPr>
                <w:rFonts w:ascii="Times New Roman" w:hAnsi="Times New Roman" w:cs="Times New Roman"/>
                <w:b/>
                <w:bCs/>
              </w:rPr>
              <w:t>Contribuţia (unde este cazul)</w:t>
            </w:r>
          </w:p>
        </w:tc>
      </w:tr>
      <w:tr w:rsidR="00AB3DA4" w:rsidRPr="00DE0E4A" w:rsidTr="0077148B">
        <w:tc>
          <w:tcPr>
            <w:tcW w:w="3119" w:type="dxa"/>
          </w:tcPr>
          <w:p w:rsidR="00AB18FA" w:rsidRPr="00DE0E4A" w:rsidRDefault="00AB18FA" w:rsidP="009E0011">
            <w:pPr>
              <w:pStyle w:val="TOC1"/>
              <w:rPr>
                <w:rFonts w:ascii="Times New Roman" w:hAnsi="Times New Roman"/>
                <w:sz w:val="22"/>
                <w:szCs w:val="22"/>
              </w:rPr>
            </w:pPr>
            <w:r w:rsidRPr="00DE0E4A">
              <w:rPr>
                <w:rFonts w:ascii="Times New Roman" w:hAnsi="Times New Roman"/>
                <w:sz w:val="22"/>
                <w:szCs w:val="22"/>
              </w:rPr>
              <w:t xml:space="preserve">Partener 1 (Lider de Parteneriat) </w:t>
            </w:r>
          </w:p>
          <w:p w:rsidR="00AB18FA" w:rsidRPr="00DE0E4A" w:rsidRDefault="00AB18FA" w:rsidP="009E0011">
            <w:pPr>
              <w:rPr>
                <w:rFonts w:ascii="Times New Roman" w:hAnsi="Times New Roman" w:cs="Times New Roman"/>
              </w:rPr>
            </w:pPr>
            <w:r w:rsidRPr="00DE0E4A">
              <w:rPr>
                <w:rFonts w:ascii="Times New Roman" w:hAnsi="Times New Roman" w:cs="Times New Roman"/>
              </w:rPr>
              <w:t>CNAIR SA</w:t>
            </w:r>
          </w:p>
        </w:tc>
        <w:tc>
          <w:tcPr>
            <w:tcW w:w="6662" w:type="dxa"/>
          </w:tcPr>
          <w:p w:rsidR="00AB18FA" w:rsidRPr="00DE0E4A" w:rsidRDefault="00AB18FA" w:rsidP="009E0011">
            <w:pPr>
              <w:pStyle w:val="instruct"/>
              <w:rPr>
                <w:rFonts w:ascii="Times New Roman" w:hAnsi="Times New Roman" w:cs="Times New Roman"/>
                <w:sz w:val="22"/>
                <w:szCs w:val="22"/>
                <w:u w:val="single"/>
              </w:rPr>
            </w:pPr>
            <w:r w:rsidRPr="00DE0E4A">
              <w:rPr>
                <w:rFonts w:ascii="Times New Roman" w:hAnsi="Times New Roman" w:cs="Times New Roman"/>
                <w:sz w:val="22"/>
                <w:szCs w:val="22"/>
                <w:u w:val="single"/>
              </w:rPr>
              <w:t>Valoarea contribuției la valoarea totală a proiectului (în lei și %)</w:t>
            </w:r>
            <w:r w:rsidR="00055B1A" w:rsidRPr="00DE0E4A">
              <w:rPr>
                <w:rFonts w:ascii="Times New Roman" w:hAnsi="Times New Roman" w:cs="Times New Roman"/>
                <w:sz w:val="22"/>
                <w:szCs w:val="22"/>
                <w:u w:val="single"/>
              </w:rPr>
              <w:t>:</w:t>
            </w:r>
          </w:p>
          <w:p w:rsidR="00AB18FA" w:rsidRPr="0077148B" w:rsidRDefault="0077148B" w:rsidP="009E0011">
            <w:pPr>
              <w:pStyle w:val="instruct"/>
              <w:rPr>
                <w:rFonts w:ascii="Times New Roman" w:hAnsi="Times New Roman" w:cs="Times New Roman"/>
                <w:b/>
                <w:i w:val="0"/>
                <w:sz w:val="22"/>
                <w:szCs w:val="22"/>
              </w:rPr>
            </w:pPr>
            <w:r>
              <w:rPr>
                <w:rFonts w:ascii="Times New Roman" w:hAnsi="Times New Roman" w:cs="Times New Roman"/>
                <w:b/>
                <w:i w:val="0"/>
                <w:sz w:val="22"/>
                <w:szCs w:val="22"/>
              </w:rPr>
              <w:t>24</w:t>
            </w:r>
            <w:r w:rsidR="00AB3DA4" w:rsidRPr="00DE0E4A">
              <w:rPr>
                <w:rFonts w:ascii="Times New Roman" w:hAnsi="Times New Roman" w:cs="Times New Roman"/>
                <w:b/>
                <w:i w:val="0"/>
                <w:sz w:val="22"/>
                <w:szCs w:val="22"/>
              </w:rPr>
              <w:t>.</w:t>
            </w:r>
            <w:r>
              <w:rPr>
                <w:rFonts w:ascii="Times New Roman" w:hAnsi="Times New Roman" w:cs="Times New Roman"/>
                <w:b/>
                <w:i w:val="0"/>
                <w:sz w:val="22"/>
                <w:szCs w:val="22"/>
              </w:rPr>
              <w:t>000</w:t>
            </w:r>
            <w:r w:rsidR="00114A5A" w:rsidRPr="00DE0E4A">
              <w:rPr>
                <w:rFonts w:ascii="Times New Roman" w:hAnsi="Times New Roman" w:cs="Times New Roman"/>
                <w:b/>
                <w:i w:val="0"/>
                <w:sz w:val="22"/>
                <w:szCs w:val="22"/>
              </w:rPr>
              <w:t xml:space="preserve"> lei(</w:t>
            </w:r>
            <w:r>
              <w:rPr>
                <w:rFonts w:ascii="Times New Roman" w:hAnsi="Times New Roman" w:cs="Times New Roman"/>
                <w:b/>
                <w:i w:val="0"/>
                <w:sz w:val="22"/>
                <w:szCs w:val="22"/>
              </w:rPr>
              <w:t>0</w:t>
            </w:r>
            <w:r w:rsidR="00E864CD" w:rsidRPr="00DE0E4A">
              <w:rPr>
                <w:rFonts w:ascii="Times New Roman" w:hAnsi="Times New Roman" w:cs="Times New Roman"/>
                <w:b/>
                <w:i w:val="0"/>
                <w:sz w:val="22"/>
                <w:szCs w:val="22"/>
              </w:rPr>
              <w:t>,</w:t>
            </w:r>
            <w:r>
              <w:rPr>
                <w:rFonts w:ascii="Times New Roman" w:hAnsi="Times New Roman" w:cs="Times New Roman"/>
                <w:b/>
                <w:i w:val="0"/>
                <w:sz w:val="22"/>
                <w:szCs w:val="22"/>
              </w:rPr>
              <w:t>0</w:t>
            </w:r>
            <w:r w:rsidR="009B4B95">
              <w:rPr>
                <w:rFonts w:ascii="Times New Roman" w:hAnsi="Times New Roman" w:cs="Times New Roman"/>
                <w:b/>
                <w:i w:val="0"/>
                <w:sz w:val="22"/>
                <w:szCs w:val="22"/>
              </w:rPr>
              <w:t>4</w:t>
            </w:r>
            <w:r w:rsidR="00114A5A" w:rsidRPr="00DE0E4A">
              <w:rPr>
                <w:rFonts w:ascii="Times New Roman" w:hAnsi="Times New Roman" w:cs="Times New Roman"/>
                <w:b/>
                <w:i w:val="0"/>
                <w:sz w:val="22"/>
                <w:szCs w:val="22"/>
              </w:rPr>
              <w:t>%)</w:t>
            </w:r>
          </w:p>
        </w:tc>
      </w:tr>
      <w:tr w:rsidR="00AB3DA4" w:rsidRPr="00833812" w:rsidTr="0077148B">
        <w:tc>
          <w:tcPr>
            <w:tcW w:w="3119" w:type="dxa"/>
          </w:tcPr>
          <w:p w:rsidR="00AB18FA" w:rsidRPr="00DE0E4A" w:rsidRDefault="00AB18FA" w:rsidP="009E0011">
            <w:pPr>
              <w:spacing w:after="0" w:line="276" w:lineRule="auto"/>
              <w:contextualSpacing/>
              <w:rPr>
                <w:rFonts w:ascii="Times New Roman" w:hAnsi="Times New Roman" w:cs="Times New Roman"/>
              </w:rPr>
            </w:pPr>
            <w:r w:rsidRPr="00DE0E4A">
              <w:rPr>
                <w:rFonts w:ascii="Times New Roman" w:hAnsi="Times New Roman" w:cs="Times New Roman"/>
              </w:rPr>
              <w:t>Partener 2</w:t>
            </w:r>
          </w:p>
          <w:p w:rsidR="00AB18FA" w:rsidRPr="00DE0E4A" w:rsidRDefault="00833812" w:rsidP="009E0011">
            <w:pPr>
              <w:spacing w:after="0" w:line="276" w:lineRule="auto"/>
              <w:contextualSpacing/>
              <w:rPr>
                <w:rFonts w:ascii="Times New Roman" w:hAnsi="Times New Roman" w:cs="Times New Roman"/>
              </w:rPr>
            </w:pPr>
            <w:r w:rsidRPr="00DE0E4A">
              <w:rPr>
                <w:rFonts w:ascii="Times New Roman" w:hAnsi="Times New Roman" w:cs="Times New Roman"/>
              </w:rPr>
              <w:t>- Exclusiv C.J. Maramures</w:t>
            </w:r>
          </w:p>
        </w:tc>
        <w:tc>
          <w:tcPr>
            <w:tcW w:w="6662" w:type="dxa"/>
          </w:tcPr>
          <w:p w:rsidR="00055B1A" w:rsidRPr="00DE0E4A" w:rsidRDefault="00055B1A" w:rsidP="00055B1A">
            <w:pPr>
              <w:pStyle w:val="instruct"/>
              <w:rPr>
                <w:rFonts w:ascii="Times New Roman" w:hAnsi="Times New Roman" w:cs="Times New Roman"/>
                <w:sz w:val="22"/>
                <w:szCs w:val="22"/>
                <w:u w:val="single"/>
              </w:rPr>
            </w:pPr>
            <w:r w:rsidRPr="00DE0E4A">
              <w:rPr>
                <w:rFonts w:ascii="Times New Roman" w:hAnsi="Times New Roman" w:cs="Times New Roman"/>
                <w:sz w:val="22"/>
                <w:szCs w:val="22"/>
                <w:u w:val="single"/>
              </w:rPr>
              <w:t>Valoarea contribuției la valoarea totală a proiectului (în lei și %):</w:t>
            </w:r>
          </w:p>
          <w:p w:rsidR="00AB18FA" w:rsidRPr="0077148B" w:rsidRDefault="00DA2D3D" w:rsidP="009E0011">
            <w:pPr>
              <w:pStyle w:val="instruct"/>
              <w:rPr>
                <w:rFonts w:ascii="Times New Roman" w:hAnsi="Times New Roman" w:cs="Times New Roman"/>
                <w:b/>
                <w:i w:val="0"/>
                <w:sz w:val="22"/>
                <w:szCs w:val="22"/>
              </w:rPr>
            </w:pPr>
            <w:r>
              <w:rPr>
                <w:rFonts w:ascii="Times New Roman" w:hAnsi="Times New Roman" w:cs="Times New Roman"/>
                <w:b/>
                <w:i w:val="0"/>
                <w:sz w:val="22"/>
                <w:szCs w:val="22"/>
              </w:rPr>
              <w:t>6</w:t>
            </w:r>
            <w:r w:rsidR="009B4B95">
              <w:rPr>
                <w:rFonts w:ascii="Times New Roman" w:hAnsi="Times New Roman" w:cs="Times New Roman"/>
                <w:b/>
                <w:i w:val="0"/>
                <w:sz w:val="22"/>
                <w:szCs w:val="22"/>
              </w:rPr>
              <w:t>4</w:t>
            </w:r>
            <w:r>
              <w:rPr>
                <w:rFonts w:ascii="Times New Roman" w:hAnsi="Times New Roman" w:cs="Times New Roman"/>
                <w:b/>
                <w:i w:val="0"/>
                <w:sz w:val="22"/>
                <w:szCs w:val="22"/>
              </w:rPr>
              <w:t>.</w:t>
            </w:r>
            <w:r w:rsidR="009B4B95">
              <w:rPr>
                <w:rFonts w:ascii="Times New Roman" w:hAnsi="Times New Roman" w:cs="Times New Roman"/>
                <w:b/>
                <w:i w:val="0"/>
                <w:sz w:val="22"/>
                <w:szCs w:val="22"/>
              </w:rPr>
              <w:t>968</w:t>
            </w:r>
            <w:r>
              <w:rPr>
                <w:rFonts w:ascii="Times New Roman" w:hAnsi="Times New Roman" w:cs="Times New Roman"/>
                <w:b/>
                <w:i w:val="0"/>
                <w:sz w:val="22"/>
                <w:szCs w:val="22"/>
              </w:rPr>
              <w:t>.</w:t>
            </w:r>
            <w:r w:rsidR="009B4B95">
              <w:rPr>
                <w:rFonts w:ascii="Times New Roman" w:hAnsi="Times New Roman" w:cs="Times New Roman"/>
                <w:b/>
                <w:i w:val="0"/>
                <w:sz w:val="22"/>
                <w:szCs w:val="22"/>
              </w:rPr>
              <w:t>390</w:t>
            </w:r>
            <w:r>
              <w:rPr>
                <w:rFonts w:ascii="Times New Roman" w:hAnsi="Times New Roman" w:cs="Times New Roman"/>
                <w:b/>
                <w:i w:val="0"/>
                <w:sz w:val="22"/>
                <w:szCs w:val="22"/>
              </w:rPr>
              <w:t>,</w:t>
            </w:r>
            <w:r w:rsidR="009B4B95">
              <w:rPr>
                <w:rFonts w:ascii="Times New Roman" w:hAnsi="Times New Roman" w:cs="Times New Roman"/>
                <w:b/>
                <w:i w:val="0"/>
                <w:sz w:val="22"/>
                <w:szCs w:val="22"/>
              </w:rPr>
              <w:t>70</w:t>
            </w:r>
            <w:r w:rsidRPr="00DE0E4A">
              <w:rPr>
                <w:rFonts w:ascii="Times New Roman" w:hAnsi="Times New Roman" w:cs="Times New Roman"/>
                <w:b/>
                <w:i w:val="0"/>
                <w:sz w:val="22"/>
                <w:szCs w:val="22"/>
              </w:rPr>
              <w:t xml:space="preserve"> lei(9</w:t>
            </w:r>
            <w:r>
              <w:rPr>
                <w:rFonts w:ascii="Times New Roman" w:hAnsi="Times New Roman" w:cs="Times New Roman"/>
                <w:b/>
                <w:i w:val="0"/>
                <w:sz w:val="22"/>
                <w:szCs w:val="22"/>
              </w:rPr>
              <w:t>9</w:t>
            </w:r>
            <w:r w:rsidRPr="00DE0E4A">
              <w:rPr>
                <w:rFonts w:ascii="Times New Roman" w:hAnsi="Times New Roman" w:cs="Times New Roman"/>
                <w:b/>
                <w:i w:val="0"/>
                <w:sz w:val="22"/>
                <w:szCs w:val="22"/>
              </w:rPr>
              <w:t>,</w:t>
            </w:r>
            <w:r>
              <w:rPr>
                <w:rFonts w:ascii="Times New Roman" w:hAnsi="Times New Roman" w:cs="Times New Roman"/>
                <w:b/>
                <w:i w:val="0"/>
                <w:sz w:val="22"/>
                <w:szCs w:val="22"/>
              </w:rPr>
              <w:t>9</w:t>
            </w:r>
            <w:r w:rsidR="009B4B95">
              <w:rPr>
                <w:rFonts w:ascii="Times New Roman" w:hAnsi="Times New Roman" w:cs="Times New Roman"/>
                <w:b/>
                <w:i w:val="0"/>
                <w:sz w:val="22"/>
                <w:szCs w:val="22"/>
              </w:rPr>
              <w:t>6</w:t>
            </w:r>
            <w:r w:rsidRPr="00DE0E4A">
              <w:rPr>
                <w:rFonts w:ascii="Times New Roman" w:hAnsi="Times New Roman" w:cs="Times New Roman"/>
                <w:b/>
                <w:i w:val="0"/>
                <w:sz w:val="22"/>
                <w:szCs w:val="22"/>
              </w:rPr>
              <w:t>%)</w:t>
            </w:r>
          </w:p>
        </w:tc>
      </w:tr>
    </w:tbl>
    <w:p w:rsidR="00AB18FA" w:rsidRDefault="00AB18FA" w:rsidP="00AB18FA">
      <w:pPr>
        <w:spacing w:after="0" w:line="276" w:lineRule="auto"/>
        <w:contextualSpacing/>
        <w:jc w:val="both"/>
        <w:rPr>
          <w:rFonts w:ascii="Times New Roman" w:hAnsi="Times New Roman" w:cs="Times New Roman"/>
          <w:sz w:val="16"/>
          <w:szCs w:val="16"/>
        </w:rPr>
      </w:pPr>
    </w:p>
    <w:p w:rsidR="00BB7FA3" w:rsidRPr="001C782C" w:rsidRDefault="00BB7FA3" w:rsidP="00BB7FA3">
      <w:pPr>
        <w:spacing w:after="0" w:line="276" w:lineRule="auto"/>
        <w:contextualSpacing/>
        <w:jc w:val="both"/>
        <w:rPr>
          <w:rFonts w:ascii="Times New Roman" w:hAnsi="Times New Roman" w:cs="Times New Roman"/>
          <w:iCs/>
          <w:color w:val="FF0000"/>
          <w:sz w:val="24"/>
          <w:szCs w:val="24"/>
        </w:rPr>
      </w:pPr>
      <w:r w:rsidRPr="001C782C">
        <w:rPr>
          <w:rFonts w:ascii="Times New Roman" w:hAnsi="Times New Roman" w:cs="Times New Roman"/>
          <w:iCs/>
          <w:color w:val="000000" w:themeColor="text1"/>
          <w:sz w:val="24"/>
          <w:szCs w:val="24"/>
        </w:rPr>
        <w:t xml:space="preserve">În plus, </w:t>
      </w:r>
      <w:r>
        <w:rPr>
          <w:rFonts w:ascii="Times New Roman" w:hAnsi="Times New Roman" w:cs="Times New Roman"/>
          <w:iCs/>
          <w:color w:val="000000" w:themeColor="text1"/>
          <w:sz w:val="24"/>
          <w:szCs w:val="24"/>
        </w:rPr>
        <w:t xml:space="preserve">fiecare </w:t>
      </w:r>
      <w:r w:rsidRPr="001C782C">
        <w:rPr>
          <w:rFonts w:ascii="Times New Roman" w:hAnsi="Times New Roman" w:cs="Times New Roman"/>
          <w:iCs/>
          <w:color w:val="000000" w:themeColor="text1"/>
          <w:sz w:val="24"/>
          <w:szCs w:val="24"/>
        </w:rPr>
        <w:t xml:space="preserve">partener va asigura îndeplinirea sarcinilor prezentate la </w:t>
      </w:r>
      <w:r w:rsidRPr="005237FF">
        <w:rPr>
          <w:rFonts w:ascii="Times New Roman" w:hAnsi="Times New Roman" w:cs="Times New Roman"/>
          <w:i/>
          <w:iCs/>
          <w:color w:val="000000" w:themeColor="text1"/>
          <w:sz w:val="24"/>
          <w:szCs w:val="24"/>
        </w:rPr>
        <w:t>Articolul 6</w:t>
      </w:r>
      <w:r>
        <w:rPr>
          <w:rFonts w:ascii="Times New Roman" w:hAnsi="Times New Roman" w:cs="Times New Roman"/>
          <w:iCs/>
          <w:color w:val="000000" w:themeColor="text1"/>
          <w:sz w:val="24"/>
          <w:szCs w:val="24"/>
        </w:rPr>
        <w:t>.</w:t>
      </w:r>
      <w:r w:rsidRPr="005237FF">
        <w:rPr>
          <w:rFonts w:ascii="Times New Roman" w:hAnsi="Times New Roman" w:cs="Times New Roman"/>
          <w:i/>
          <w:iCs/>
          <w:color w:val="000000" w:themeColor="text1"/>
          <w:sz w:val="24"/>
          <w:szCs w:val="24"/>
        </w:rPr>
        <w:t>Drepturile si obligații</w:t>
      </w:r>
      <w:r w:rsidRPr="005237FF">
        <w:rPr>
          <w:rFonts w:ascii="Times New Roman" w:hAnsi="Times New Roman" w:cs="Times New Roman"/>
          <w:i/>
          <w:iCs/>
          <w:sz w:val="24"/>
          <w:szCs w:val="24"/>
        </w:rPr>
        <w:t>le partenerilor/beneficiarului</w:t>
      </w:r>
      <w:r>
        <w:rPr>
          <w:rFonts w:ascii="Times New Roman" w:hAnsi="Times New Roman" w:cs="Times New Roman"/>
          <w:iCs/>
          <w:sz w:val="24"/>
          <w:szCs w:val="24"/>
        </w:rPr>
        <w:t>.</w:t>
      </w:r>
    </w:p>
    <w:p w:rsidR="00BB7FA3" w:rsidRDefault="00BB7FA3" w:rsidP="00AB18FA">
      <w:pPr>
        <w:spacing w:after="0" w:line="276" w:lineRule="auto"/>
        <w:contextualSpacing/>
        <w:jc w:val="both"/>
        <w:rPr>
          <w:rFonts w:ascii="Times New Roman" w:hAnsi="Times New Roman" w:cs="Times New Roman"/>
          <w:sz w:val="16"/>
          <w:szCs w:val="16"/>
        </w:rPr>
      </w:pPr>
    </w:p>
    <w:p w:rsidR="00DA2D3D" w:rsidRDefault="00DA2D3D" w:rsidP="00AB18FA">
      <w:pPr>
        <w:spacing w:after="0" w:line="276" w:lineRule="auto"/>
        <w:contextualSpacing/>
        <w:jc w:val="both"/>
        <w:rPr>
          <w:rFonts w:ascii="Times New Roman" w:hAnsi="Times New Roman" w:cs="Times New Roman"/>
          <w:sz w:val="16"/>
          <w:szCs w:val="16"/>
        </w:rPr>
      </w:pPr>
    </w:p>
    <w:p w:rsidR="00DA2D3D" w:rsidRDefault="00DA2D3D" w:rsidP="00AB18FA">
      <w:pPr>
        <w:spacing w:after="0" w:line="276" w:lineRule="auto"/>
        <w:contextualSpacing/>
        <w:jc w:val="both"/>
        <w:rPr>
          <w:rFonts w:ascii="Times New Roman" w:hAnsi="Times New Roman" w:cs="Times New Roman"/>
          <w:sz w:val="16"/>
          <w:szCs w:val="16"/>
        </w:rPr>
      </w:pPr>
    </w:p>
    <w:p w:rsidR="00AB18FA" w:rsidRPr="001C782C" w:rsidRDefault="00AB18FA" w:rsidP="00AB18FA">
      <w:pPr>
        <w:numPr>
          <w:ilvl w:val="1"/>
          <w:numId w:val="12"/>
        </w:numPr>
        <w:shd w:val="clear" w:color="auto" w:fill="FFFFFF" w:themeFill="background1"/>
        <w:spacing w:after="0" w:line="276" w:lineRule="auto"/>
        <w:contextualSpacing/>
        <w:jc w:val="both"/>
        <w:rPr>
          <w:rFonts w:ascii="Times New Roman" w:hAnsi="Times New Roman" w:cs="Times New Roman"/>
          <w:sz w:val="24"/>
          <w:szCs w:val="24"/>
        </w:rPr>
      </w:pPr>
      <w:r>
        <w:rPr>
          <w:rFonts w:ascii="Times New Roman" w:hAnsi="Times New Roman" w:cs="Times New Roman"/>
          <w:sz w:val="24"/>
          <w:szCs w:val="24"/>
        </w:rPr>
        <w:lastRenderedPageBreak/>
        <w:t>Pl</w:t>
      </w:r>
      <w:r w:rsidR="00B609FB">
        <w:rPr>
          <w:rFonts w:ascii="Times New Roman" w:hAnsi="Times New Roman" w:cs="Times New Roman"/>
          <w:sz w:val="24"/>
          <w:szCs w:val="24"/>
        </w:rPr>
        <w:t>ăţ</w:t>
      </w:r>
      <w:r>
        <w:rPr>
          <w:rFonts w:ascii="Times New Roman" w:hAnsi="Times New Roman" w:cs="Times New Roman"/>
          <w:sz w:val="24"/>
          <w:szCs w:val="24"/>
        </w:rPr>
        <w:t>ile</w:t>
      </w:r>
    </w:p>
    <w:p w:rsidR="00DF1AD4" w:rsidRDefault="00AB18FA" w:rsidP="00AB18FA">
      <w:pPr>
        <w:spacing w:after="0" w:line="276" w:lineRule="auto"/>
        <w:ind w:firstLine="576"/>
        <w:jc w:val="both"/>
        <w:rPr>
          <w:rFonts w:ascii="Times New Roman" w:hAnsi="Times New Roman" w:cs="Times New Roman"/>
          <w:iCs/>
          <w:sz w:val="24"/>
          <w:szCs w:val="24"/>
        </w:rPr>
      </w:pPr>
      <w:r w:rsidRPr="001C782C">
        <w:rPr>
          <w:rFonts w:ascii="Times New Roman" w:hAnsi="Times New Roman" w:cs="Times New Roman"/>
          <w:iCs/>
          <w:sz w:val="24"/>
          <w:szCs w:val="24"/>
        </w:rPr>
        <w:t xml:space="preserve">Responsabilitățile privind derularea fluxurilor financiare </w:t>
      </w:r>
      <w:r>
        <w:rPr>
          <w:rFonts w:ascii="Times New Roman" w:hAnsi="Times New Roman" w:cs="Times New Roman"/>
          <w:iCs/>
          <w:sz w:val="24"/>
          <w:szCs w:val="24"/>
        </w:rPr>
        <w:t xml:space="preserve">se vor realiza in conformitate cu </w:t>
      </w:r>
      <w:r w:rsidRPr="001C782C">
        <w:rPr>
          <w:rFonts w:ascii="Times New Roman" w:hAnsi="Times New Roman" w:cs="Times New Roman"/>
          <w:iCs/>
          <w:sz w:val="24"/>
          <w:szCs w:val="24"/>
        </w:rPr>
        <w:t xml:space="preserve">prevederile </w:t>
      </w:r>
      <w:r w:rsidRPr="003412F0">
        <w:rPr>
          <w:rFonts w:ascii="Times New Roman" w:hAnsi="Times New Roman" w:cs="Times New Roman"/>
          <w:sz w:val="24"/>
          <w:szCs w:val="24"/>
        </w:rPr>
        <w:t>Ordonanţei de urgenţă a Guvernului nr. 124/</w:t>
      </w:r>
      <w:r w:rsidRPr="00B609FB">
        <w:rPr>
          <w:rFonts w:ascii="Times New Roman" w:hAnsi="Times New Roman" w:cs="Times New Roman"/>
          <w:iCs/>
          <w:sz w:val="24"/>
          <w:szCs w:val="24"/>
        </w:rPr>
        <w:t>2021 si ale</w:t>
      </w:r>
      <w:r w:rsidR="00B609FB" w:rsidRPr="00B609FB">
        <w:rPr>
          <w:rFonts w:ascii="Times New Roman" w:hAnsi="Times New Roman" w:cs="Times New Roman"/>
          <w:iCs/>
          <w:sz w:val="24"/>
          <w:szCs w:val="24"/>
        </w:rPr>
        <w:t>Hotărârii nr. 209/2022 pentru aprobarea Normelor metodologice de aplicare a prevederilor Ordonanţei de urgenţă a Guvernului nr. 124/2021</w:t>
      </w:r>
      <w:r w:rsidRPr="00357507">
        <w:rPr>
          <w:rFonts w:ascii="Times New Roman" w:hAnsi="Times New Roman" w:cs="Times New Roman"/>
          <w:iCs/>
          <w:sz w:val="24"/>
          <w:szCs w:val="24"/>
        </w:rPr>
        <w:t>privind stabilirea cadrului instituțional și financiar pentru gestionarea fondurilor europene alocate României prin Mecanismul de redresare și reziliență, precum și pentru modificarea și completarea </w:t>
      </w:r>
      <w:hyperlink r:id="rId8" w:history="1">
        <w:r w:rsidRPr="00357507">
          <w:rPr>
            <w:rFonts w:ascii="Times New Roman" w:hAnsi="Times New Roman" w:cs="Times New Roman"/>
            <w:iCs/>
            <w:sz w:val="24"/>
            <w:szCs w:val="24"/>
          </w:rPr>
          <w:t>Ordonanței de urgență a Guvernului nr. 155/2020</w:t>
        </w:r>
      </w:hyperlink>
      <w:r w:rsidRPr="00357507">
        <w:rPr>
          <w:rFonts w:ascii="Times New Roman" w:hAnsi="Times New Roman" w:cs="Times New Roman"/>
          <w:iCs/>
          <w:sz w:val="24"/>
          <w:szCs w:val="24"/>
        </w:rPr>
        <w:t> privind unele măsuri pentru elaborarea Planului național de redresare și reziliență necesar României pentru accesarea de fonduri externe rambursabile și nerambursabile în cadrul Mecanismului de redresare și reziliență</w:t>
      </w:r>
      <w:r w:rsidRPr="001C782C">
        <w:rPr>
          <w:rFonts w:ascii="Times New Roman" w:hAnsi="Times New Roman" w:cs="Times New Roman"/>
          <w:iCs/>
          <w:sz w:val="24"/>
          <w:szCs w:val="24"/>
        </w:rPr>
        <w:t>, cu modificările și completările ulterioare.</w:t>
      </w:r>
    </w:p>
    <w:p w:rsidR="00BB0FF9" w:rsidRPr="00DF1AD4" w:rsidRDefault="00BB0FF9" w:rsidP="00AB18FA">
      <w:pPr>
        <w:spacing w:after="0" w:line="276" w:lineRule="auto"/>
        <w:ind w:firstLine="576"/>
        <w:jc w:val="both"/>
        <w:rPr>
          <w:rFonts w:ascii="Times New Roman" w:hAnsi="Times New Roman" w:cs="Times New Roman"/>
          <w:iCs/>
          <w:sz w:val="16"/>
          <w:szCs w:val="16"/>
        </w:rPr>
      </w:pPr>
    </w:p>
    <w:p w:rsidR="00AB18FA" w:rsidRPr="001C782C" w:rsidRDefault="00AB18FA" w:rsidP="00AB18FA">
      <w:pPr>
        <w:numPr>
          <w:ilvl w:val="1"/>
          <w:numId w:val="12"/>
        </w:numPr>
        <w:shd w:val="clear" w:color="auto" w:fill="FFFFFF" w:themeFill="background1"/>
        <w:spacing w:after="0" w:line="276" w:lineRule="auto"/>
        <w:contextualSpacing/>
        <w:jc w:val="both"/>
        <w:rPr>
          <w:rFonts w:ascii="Times New Roman" w:hAnsi="Times New Roman" w:cs="Times New Roman"/>
          <w:iCs/>
          <w:sz w:val="24"/>
          <w:szCs w:val="24"/>
        </w:rPr>
      </w:pPr>
      <w:r w:rsidRPr="001C782C">
        <w:rPr>
          <w:rFonts w:ascii="Times New Roman" w:hAnsi="Times New Roman" w:cs="Times New Roman"/>
          <w:iCs/>
          <w:sz w:val="24"/>
          <w:szCs w:val="24"/>
        </w:rPr>
        <w:t xml:space="preserve">Informații despre conturile bancare </w:t>
      </w:r>
    </w:p>
    <w:p w:rsidR="00AB18FA" w:rsidRPr="00063EB9" w:rsidRDefault="00AB18FA" w:rsidP="00AB18FA">
      <w:pPr>
        <w:spacing w:after="0" w:line="276" w:lineRule="auto"/>
        <w:contextualSpacing/>
        <w:jc w:val="both"/>
        <w:rPr>
          <w:rFonts w:ascii="Times New Roman" w:hAnsi="Times New Roman" w:cs="Times New Roman"/>
          <w:iCs/>
          <w:sz w:val="16"/>
          <w:szCs w:val="16"/>
        </w:rPr>
      </w:pPr>
      <w:r w:rsidRPr="001C782C">
        <w:rPr>
          <w:rFonts w:ascii="Times New Roman" w:hAnsi="Times New Roman" w:cs="Times New Roman"/>
          <w:iCs/>
          <w:sz w:val="24"/>
          <w:szCs w:val="24"/>
        </w:rPr>
        <w:tab/>
      </w:r>
    </w:p>
    <w:tbl>
      <w:tblPr>
        <w:tblW w:w="5000" w:type="pct"/>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tblPr>
      <w:tblGrid>
        <w:gridCol w:w="1001"/>
        <w:gridCol w:w="3393"/>
        <w:gridCol w:w="709"/>
        <w:gridCol w:w="1565"/>
        <w:gridCol w:w="1421"/>
        <w:gridCol w:w="1040"/>
        <w:gridCol w:w="643"/>
      </w:tblGrid>
      <w:tr w:rsidR="00883636" w:rsidRPr="001C782C" w:rsidTr="00883636">
        <w:trPr>
          <w:tblHeader/>
        </w:trPr>
        <w:tc>
          <w:tcPr>
            <w:tcW w:w="512" w:type="pct"/>
            <w:shd w:val="clear" w:color="auto" w:fill="C4C4C4"/>
          </w:tcPr>
          <w:p w:rsidR="00AB18FA" w:rsidRPr="00E864CD" w:rsidRDefault="00AB18FA" w:rsidP="009E0011">
            <w:pPr>
              <w:widowControl w:val="0"/>
              <w:spacing w:after="0"/>
              <w:jc w:val="center"/>
              <w:rPr>
                <w:rFonts w:ascii="Times New Roman" w:hAnsi="Times New Roman" w:cs="Times New Roman"/>
              </w:rPr>
            </w:pPr>
          </w:p>
        </w:tc>
        <w:tc>
          <w:tcPr>
            <w:tcW w:w="1736" w:type="pct"/>
            <w:shd w:val="clear" w:color="auto" w:fill="C4C4C4"/>
            <w:tcMar>
              <w:top w:w="0" w:type="dxa"/>
              <w:left w:w="0" w:type="dxa"/>
              <w:bottom w:w="0" w:type="dxa"/>
              <w:right w:w="0" w:type="dxa"/>
            </w:tcMar>
            <w:vAlign w:val="center"/>
            <w:hideMark/>
          </w:tcPr>
          <w:p w:rsidR="00AB18FA" w:rsidRPr="00E864CD" w:rsidRDefault="00AB18FA" w:rsidP="009E0011">
            <w:pPr>
              <w:widowControl w:val="0"/>
              <w:spacing w:after="0"/>
              <w:jc w:val="center"/>
              <w:rPr>
                <w:rFonts w:ascii="Times New Roman" w:hAnsi="Times New Roman" w:cs="Times New Roman"/>
              </w:rPr>
            </w:pPr>
            <w:r w:rsidRPr="00E864CD">
              <w:rPr>
                <w:rFonts w:ascii="Times New Roman" w:hAnsi="Times New Roman" w:cs="Times New Roman"/>
              </w:rPr>
              <w:t>IBAN</w:t>
            </w:r>
          </w:p>
        </w:tc>
        <w:tc>
          <w:tcPr>
            <w:tcW w:w="363" w:type="pct"/>
            <w:shd w:val="clear" w:color="auto" w:fill="C4C4C4"/>
            <w:tcMar>
              <w:top w:w="0" w:type="dxa"/>
              <w:left w:w="0" w:type="dxa"/>
              <w:bottom w:w="0" w:type="dxa"/>
              <w:right w:w="0" w:type="dxa"/>
            </w:tcMar>
            <w:vAlign w:val="center"/>
            <w:hideMark/>
          </w:tcPr>
          <w:p w:rsidR="00AB18FA" w:rsidRPr="00E864CD" w:rsidRDefault="00AB18FA" w:rsidP="009E0011">
            <w:pPr>
              <w:widowControl w:val="0"/>
              <w:spacing w:after="0"/>
              <w:jc w:val="center"/>
              <w:rPr>
                <w:rFonts w:ascii="Times New Roman" w:hAnsi="Times New Roman" w:cs="Times New Roman"/>
              </w:rPr>
            </w:pPr>
            <w:r w:rsidRPr="00E864CD">
              <w:rPr>
                <w:rFonts w:ascii="Times New Roman" w:hAnsi="Times New Roman" w:cs="Times New Roman"/>
              </w:rPr>
              <w:t>Cont</w:t>
            </w:r>
          </w:p>
        </w:tc>
        <w:tc>
          <w:tcPr>
            <w:tcW w:w="801" w:type="pct"/>
            <w:shd w:val="clear" w:color="auto" w:fill="C4C4C4"/>
            <w:tcMar>
              <w:top w:w="0" w:type="dxa"/>
              <w:left w:w="0" w:type="dxa"/>
              <w:bottom w:w="0" w:type="dxa"/>
              <w:right w:w="0" w:type="dxa"/>
            </w:tcMar>
            <w:vAlign w:val="center"/>
            <w:hideMark/>
          </w:tcPr>
          <w:p w:rsidR="00AB18FA" w:rsidRPr="00E864CD" w:rsidRDefault="00AB18FA" w:rsidP="009E0011">
            <w:pPr>
              <w:widowControl w:val="0"/>
              <w:spacing w:after="0"/>
              <w:jc w:val="center"/>
              <w:rPr>
                <w:rFonts w:ascii="Times New Roman" w:hAnsi="Times New Roman" w:cs="Times New Roman"/>
              </w:rPr>
            </w:pPr>
            <w:r w:rsidRPr="00E864CD">
              <w:rPr>
                <w:rFonts w:ascii="Times New Roman" w:hAnsi="Times New Roman" w:cs="Times New Roman"/>
              </w:rPr>
              <w:t>Banca</w:t>
            </w:r>
          </w:p>
        </w:tc>
        <w:tc>
          <w:tcPr>
            <w:tcW w:w="727" w:type="pct"/>
            <w:shd w:val="clear" w:color="auto" w:fill="C4C4C4"/>
            <w:tcMar>
              <w:top w:w="0" w:type="dxa"/>
              <w:left w:w="0" w:type="dxa"/>
              <w:bottom w:w="0" w:type="dxa"/>
              <w:right w:w="0" w:type="dxa"/>
            </w:tcMar>
            <w:vAlign w:val="center"/>
            <w:hideMark/>
          </w:tcPr>
          <w:p w:rsidR="00AB18FA" w:rsidRPr="00E864CD" w:rsidRDefault="00AB18FA" w:rsidP="009E0011">
            <w:pPr>
              <w:widowControl w:val="0"/>
              <w:spacing w:after="0"/>
              <w:jc w:val="center"/>
              <w:rPr>
                <w:rFonts w:ascii="Times New Roman" w:hAnsi="Times New Roman" w:cs="Times New Roman"/>
              </w:rPr>
            </w:pPr>
            <w:r w:rsidRPr="00E864CD">
              <w:rPr>
                <w:rFonts w:ascii="Times New Roman" w:hAnsi="Times New Roman" w:cs="Times New Roman"/>
              </w:rPr>
              <w:t>Sucursala</w:t>
            </w:r>
          </w:p>
        </w:tc>
        <w:tc>
          <w:tcPr>
            <w:tcW w:w="532" w:type="pct"/>
            <w:shd w:val="clear" w:color="auto" w:fill="C4C4C4"/>
            <w:tcMar>
              <w:top w:w="0" w:type="dxa"/>
              <w:left w:w="0" w:type="dxa"/>
              <w:bottom w:w="0" w:type="dxa"/>
              <w:right w:w="0" w:type="dxa"/>
            </w:tcMar>
            <w:vAlign w:val="center"/>
            <w:hideMark/>
          </w:tcPr>
          <w:p w:rsidR="00AB18FA" w:rsidRPr="00E864CD" w:rsidRDefault="00AB18FA" w:rsidP="009E0011">
            <w:pPr>
              <w:widowControl w:val="0"/>
              <w:spacing w:after="0"/>
              <w:jc w:val="center"/>
              <w:rPr>
                <w:rFonts w:ascii="Times New Roman" w:hAnsi="Times New Roman" w:cs="Times New Roman"/>
              </w:rPr>
            </w:pPr>
            <w:r w:rsidRPr="00E864CD">
              <w:rPr>
                <w:rFonts w:ascii="Times New Roman" w:hAnsi="Times New Roman" w:cs="Times New Roman"/>
              </w:rPr>
              <w:t>Adresa sucursala</w:t>
            </w:r>
          </w:p>
        </w:tc>
        <w:tc>
          <w:tcPr>
            <w:tcW w:w="329" w:type="pct"/>
            <w:shd w:val="clear" w:color="auto" w:fill="C4C4C4"/>
            <w:tcMar>
              <w:top w:w="0" w:type="dxa"/>
              <w:left w:w="0" w:type="dxa"/>
              <w:bottom w:w="0" w:type="dxa"/>
              <w:right w:w="0" w:type="dxa"/>
            </w:tcMar>
            <w:vAlign w:val="center"/>
            <w:hideMark/>
          </w:tcPr>
          <w:p w:rsidR="00AB18FA" w:rsidRPr="00E864CD" w:rsidRDefault="00AB18FA" w:rsidP="009E0011">
            <w:pPr>
              <w:widowControl w:val="0"/>
              <w:spacing w:after="0"/>
              <w:jc w:val="center"/>
              <w:rPr>
                <w:rFonts w:ascii="Times New Roman" w:hAnsi="Times New Roman" w:cs="Times New Roman"/>
              </w:rPr>
            </w:pPr>
            <w:r w:rsidRPr="00E864CD">
              <w:rPr>
                <w:rFonts w:ascii="Times New Roman" w:hAnsi="Times New Roman" w:cs="Times New Roman"/>
              </w:rPr>
              <w:t>Alte info.</w:t>
            </w:r>
          </w:p>
        </w:tc>
      </w:tr>
      <w:tr w:rsidR="00883636" w:rsidRPr="001C782C" w:rsidTr="00883636">
        <w:trPr>
          <w:trHeight w:val="460"/>
          <w:tblHeader/>
        </w:trPr>
        <w:tc>
          <w:tcPr>
            <w:tcW w:w="512" w:type="pct"/>
            <w:shd w:val="clear" w:color="auto" w:fill="C4C4C4"/>
          </w:tcPr>
          <w:p w:rsidR="00E864CD" w:rsidRPr="00E864CD" w:rsidRDefault="00E864CD" w:rsidP="009E0011">
            <w:pPr>
              <w:widowControl w:val="0"/>
              <w:spacing w:after="0"/>
              <w:jc w:val="center"/>
              <w:rPr>
                <w:rFonts w:ascii="Times New Roman" w:hAnsi="Times New Roman" w:cs="Times New Roman"/>
              </w:rPr>
            </w:pPr>
            <w:r w:rsidRPr="00E864CD">
              <w:rPr>
                <w:rFonts w:ascii="Times New Roman" w:hAnsi="Times New Roman" w:cs="Times New Roman"/>
              </w:rPr>
              <w:t>Partener 1</w:t>
            </w:r>
          </w:p>
        </w:tc>
        <w:tc>
          <w:tcPr>
            <w:tcW w:w="1736" w:type="pct"/>
            <w:shd w:val="clear" w:color="auto" w:fill="C4C4C4"/>
            <w:tcMar>
              <w:top w:w="0" w:type="dxa"/>
              <w:left w:w="0" w:type="dxa"/>
              <w:bottom w:w="0" w:type="dxa"/>
              <w:right w:w="0" w:type="dxa"/>
            </w:tcMar>
            <w:vAlign w:val="center"/>
          </w:tcPr>
          <w:p w:rsidR="00E864CD" w:rsidRPr="00E864CD" w:rsidRDefault="00E864CD" w:rsidP="00883636">
            <w:pPr>
              <w:widowControl w:val="0"/>
              <w:spacing w:after="0"/>
              <w:jc w:val="center"/>
              <w:rPr>
                <w:rFonts w:ascii="Times New Roman" w:hAnsi="Times New Roman" w:cs="Times New Roman"/>
              </w:rPr>
            </w:pPr>
            <w:r w:rsidRPr="00E864CD">
              <w:rPr>
                <w:rFonts w:ascii="Times New Roman" w:hAnsi="Times New Roman" w:cs="Times New Roman"/>
              </w:rPr>
              <w:t>RO82TREZ700503601X014837</w:t>
            </w:r>
          </w:p>
        </w:tc>
        <w:tc>
          <w:tcPr>
            <w:tcW w:w="363" w:type="pct"/>
            <w:shd w:val="clear" w:color="auto" w:fill="C4C4C4"/>
            <w:vAlign w:val="center"/>
          </w:tcPr>
          <w:p w:rsidR="00E864CD" w:rsidRPr="00E864CD" w:rsidRDefault="00E864CD" w:rsidP="009E0011">
            <w:pPr>
              <w:widowControl w:val="0"/>
              <w:spacing w:after="0"/>
              <w:jc w:val="center"/>
              <w:rPr>
                <w:rFonts w:ascii="Times New Roman" w:hAnsi="Times New Roman" w:cs="Times New Roman"/>
              </w:rPr>
            </w:pPr>
            <w:r w:rsidRPr="00E864CD">
              <w:rPr>
                <w:rFonts w:ascii="Times New Roman" w:hAnsi="Times New Roman" w:cs="Times New Roman"/>
              </w:rPr>
              <w:t>-</w:t>
            </w:r>
          </w:p>
        </w:tc>
        <w:tc>
          <w:tcPr>
            <w:tcW w:w="801" w:type="pct"/>
            <w:shd w:val="clear" w:color="auto" w:fill="C4C4C4"/>
            <w:vAlign w:val="center"/>
          </w:tcPr>
          <w:p w:rsidR="00E864CD" w:rsidRPr="00E864CD" w:rsidRDefault="00E864CD" w:rsidP="009E0011">
            <w:pPr>
              <w:widowControl w:val="0"/>
              <w:spacing w:after="0"/>
              <w:jc w:val="center"/>
              <w:rPr>
                <w:rFonts w:ascii="Times New Roman" w:hAnsi="Times New Roman" w:cs="Times New Roman"/>
              </w:rPr>
            </w:pPr>
            <w:r w:rsidRPr="00E864CD">
              <w:rPr>
                <w:rFonts w:ascii="Times New Roman" w:hAnsi="Times New Roman" w:cs="Times New Roman"/>
              </w:rPr>
              <w:t>ATCPMB</w:t>
            </w:r>
          </w:p>
        </w:tc>
        <w:tc>
          <w:tcPr>
            <w:tcW w:w="727" w:type="pct"/>
            <w:shd w:val="clear" w:color="auto" w:fill="C4C4C4"/>
            <w:vAlign w:val="center"/>
          </w:tcPr>
          <w:p w:rsidR="00E864CD" w:rsidRPr="00E864CD" w:rsidRDefault="00E864CD" w:rsidP="00E864CD">
            <w:pPr>
              <w:widowControl w:val="0"/>
              <w:spacing w:after="0"/>
              <w:jc w:val="center"/>
              <w:rPr>
                <w:rFonts w:ascii="Times New Roman" w:hAnsi="Times New Roman" w:cs="Times New Roman"/>
              </w:rPr>
            </w:pPr>
          </w:p>
        </w:tc>
        <w:tc>
          <w:tcPr>
            <w:tcW w:w="532" w:type="pct"/>
            <w:shd w:val="clear" w:color="auto" w:fill="C4C4C4"/>
            <w:vAlign w:val="center"/>
          </w:tcPr>
          <w:p w:rsidR="00E864CD" w:rsidRPr="00E864CD" w:rsidRDefault="00E864CD" w:rsidP="009E0011">
            <w:pPr>
              <w:widowControl w:val="0"/>
              <w:spacing w:after="0"/>
              <w:jc w:val="center"/>
              <w:rPr>
                <w:rFonts w:ascii="Times New Roman" w:hAnsi="Times New Roman" w:cs="Times New Roman"/>
              </w:rPr>
            </w:pPr>
            <w:r w:rsidRPr="00E864CD">
              <w:rPr>
                <w:rFonts w:ascii="Times New Roman" w:hAnsi="Times New Roman" w:cs="Times New Roman"/>
              </w:rPr>
              <w:t>-</w:t>
            </w:r>
          </w:p>
        </w:tc>
        <w:tc>
          <w:tcPr>
            <w:tcW w:w="329" w:type="pct"/>
            <w:shd w:val="clear" w:color="auto" w:fill="C4C4C4"/>
            <w:vAlign w:val="center"/>
          </w:tcPr>
          <w:p w:rsidR="00E864CD" w:rsidRPr="00E864CD" w:rsidRDefault="00E864CD" w:rsidP="00E864CD">
            <w:pPr>
              <w:widowControl w:val="0"/>
              <w:spacing w:after="0"/>
              <w:jc w:val="center"/>
              <w:rPr>
                <w:rFonts w:ascii="Times New Roman" w:hAnsi="Times New Roman" w:cs="Times New Roman"/>
              </w:rPr>
            </w:pPr>
          </w:p>
        </w:tc>
      </w:tr>
      <w:tr w:rsidR="00E67DE6" w:rsidRPr="001C782C" w:rsidTr="00883636">
        <w:trPr>
          <w:tblHeader/>
        </w:trPr>
        <w:tc>
          <w:tcPr>
            <w:tcW w:w="512" w:type="pct"/>
            <w:shd w:val="clear" w:color="auto" w:fill="C4C4C4"/>
          </w:tcPr>
          <w:p w:rsidR="00E67DE6" w:rsidRPr="00E864CD" w:rsidRDefault="00E67DE6" w:rsidP="00E67DE6">
            <w:pPr>
              <w:widowControl w:val="0"/>
              <w:spacing w:after="0"/>
              <w:jc w:val="center"/>
              <w:rPr>
                <w:rFonts w:ascii="Times New Roman" w:hAnsi="Times New Roman" w:cs="Times New Roman"/>
              </w:rPr>
            </w:pPr>
            <w:r w:rsidRPr="00E864CD">
              <w:rPr>
                <w:rFonts w:ascii="Times New Roman" w:hAnsi="Times New Roman" w:cs="Times New Roman"/>
              </w:rPr>
              <w:t>Partener 2</w:t>
            </w:r>
          </w:p>
        </w:tc>
        <w:tc>
          <w:tcPr>
            <w:tcW w:w="1736" w:type="pct"/>
            <w:shd w:val="clear" w:color="auto" w:fill="C4C4C4"/>
            <w:tcMar>
              <w:top w:w="0" w:type="dxa"/>
              <w:left w:w="0" w:type="dxa"/>
              <w:bottom w:w="0" w:type="dxa"/>
              <w:right w:w="0" w:type="dxa"/>
            </w:tcMar>
          </w:tcPr>
          <w:p w:rsidR="00E67DE6" w:rsidRPr="00E67DE6" w:rsidRDefault="00E67DE6" w:rsidP="00E67DE6">
            <w:pPr>
              <w:widowControl w:val="0"/>
              <w:spacing w:after="0"/>
              <w:jc w:val="center"/>
              <w:rPr>
                <w:rFonts w:ascii="Times New Roman" w:hAnsi="Times New Roman" w:cs="Times New Roman"/>
              </w:rPr>
            </w:pPr>
            <w:r w:rsidRPr="00E67DE6">
              <w:rPr>
                <w:rFonts w:ascii="Times New Roman" w:hAnsi="Times New Roman" w:cs="Times New Roman"/>
              </w:rPr>
              <w:t>RO26TREZ43621A428901XXXX</w:t>
            </w:r>
          </w:p>
        </w:tc>
        <w:tc>
          <w:tcPr>
            <w:tcW w:w="363" w:type="pct"/>
            <w:shd w:val="clear" w:color="auto" w:fill="C4C4C4"/>
          </w:tcPr>
          <w:p w:rsidR="00E67DE6" w:rsidRPr="004A2ABA" w:rsidRDefault="00E67DE6" w:rsidP="00E67DE6">
            <w:pPr>
              <w:widowControl w:val="0"/>
              <w:spacing w:after="0"/>
              <w:jc w:val="center"/>
              <w:rPr>
                <w:rFonts w:ascii="Times New Roman" w:hAnsi="Times New Roman" w:cs="Times New Roman"/>
              </w:rPr>
            </w:pPr>
          </w:p>
        </w:tc>
        <w:tc>
          <w:tcPr>
            <w:tcW w:w="801" w:type="pct"/>
            <w:shd w:val="clear" w:color="auto" w:fill="C4C4C4"/>
          </w:tcPr>
          <w:p w:rsidR="00E67DE6" w:rsidRPr="004A2ABA" w:rsidRDefault="00E67DE6" w:rsidP="00E67DE6">
            <w:pPr>
              <w:widowControl w:val="0"/>
              <w:spacing w:after="0"/>
              <w:jc w:val="center"/>
            </w:pPr>
            <w:r w:rsidRPr="004A2ABA">
              <w:rPr>
                <w:rFonts w:ascii="Times New Roman" w:hAnsi="Times New Roman" w:cs="Times New Roman"/>
              </w:rPr>
              <w:t>TREZORERIA</w:t>
            </w:r>
          </w:p>
        </w:tc>
        <w:tc>
          <w:tcPr>
            <w:tcW w:w="727" w:type="pct"/>
            <w:shd w:val="clear" w:color="auto" w:fill="C4C4C4"/>
          </w:tcPr>
          <w:p w:rsidR="00E67DE6" w:rsidRPr="004A2ABA" w:rsidRDefault="00E67DE6" w:rsidP="00E67DE6">
            <w:pPr>
              <w:widowControl w:val="0"/>
              <w:spacing w:after="0"/>
              <w:jc w:val="center"/>
              <w:rPr>
                <w:rFonts w:ascii="Times New Roman" w:hAnsi="Times New Roman" w:cs="Times New Roman"/>
              </w:rPr>
            </w:pPr>
            <w:r w:rsidRPr="004A2ABA">
              <w:rPr>
                <w:rFonts w:ascii="Times New Roman" w:hAnsi="Times New Roman" w:cs="Times New Roman"/>
              </w:rPr>
              <w:t>BAIA MARE</w:t>
            </w:r>
          </w:p>
        </w:tc>
        <w:tc>
          <w:tcPr>
            <w:tcW w:w="532" w:type="pct"/>
            <w:shd w:val="clear" w:color="auto" w:fill="C4C4C4"/>
          </w:tcPr>
          <w:p w:rsidR="00E67DE6" w:rsidRPr="00E864CD" w:rsidRDefault="00E67DE6" w:rsidP="00E67DE6">
            <w:pPr>
              <w:widowControl w:val="0"/>
              <w:spacing w:after="0"/>
              <w:jc w:val="center"/>
              <w:rPr>
                <w:rFonts w:ascii="Times New Roman" w:hAnsi="Times New Roman" w:cs="Times New Roman"/>
              </w:rPr>
            </w:pPr>
          </w:p>
        </w:tc>
        <w:tc>
          <w:tcPr>
            <w:tcW w:w="329" w:type="pct"/>
            <w:shd w:val="clear" w:color="auto" w:fill="C4C4C4"/>
            <w:vAlign w:val="center"/>
          </w:tcPr>
          <w:p w:rsidR="00E67DE6" w:rsidRPr="00E864CD" w:rsidRDefault="00E67DE6" w:rsidP="00E67DE6">
            <w:pPr>
              <w:widowControl w:val="0"/>
              <w:spacing w:after="0"/>
              <w:jc w:val="center"/>
              <w:rPr>
                <w:rFonts w:ascii="Times New Roman" w:hAnsi="Times New Roman" w:cs="Times New Roman"/>
              </w:rPr>
            </w:pPr>
          </w:p>
        </w:tc>
      </w:tr>
      <w:tr w:rsidR="00E67DE6" w:rsidRPr="001C782C" w:rsidTr="00883636">
        <w:trPr>
          <w:tblHeader/>
        </w:trPr>
        <w:tc>
          <w:tcPr>
            <w:tcW w:w="512" w:type="pct"/>
            <w:shd w:val="clear" w:color="auto" w:fill="C4C4C4"/>
          </w:tcPr>
          <w:p w:rsidR="00E67DE6" w:rsidRPr="00E864CD" w:rsidRDefault="00E67DE6" w:rsidP="00E67DE6">
            <w:pPr>
              <w:widowControl w:val="0"/>
              <w:spacing w:after="0"/>
              <w:jc w:val="center"/>
              <w:rPr>
                <w:rFonts w:ascii="Times New Roman" w:hAnsi="Times New Roman" w:cs="Times New Roman"/>
              </w:rPr>
            </w:pPr>
            <w:r w:rsidRPr="00E864CD">
              <w:rPr>
                <w:rFonts w:ascii="Times New Roman" w:hAnsi="Times New Roman" w:cs="Times New Roman"/>
              </w:rPr>
              <w:t>Partener 2</w:t>
            </w:r>
          </w:p>
        </w:tc>
        <w:tc>
          <w:tcPr>
            <w:tcW w:w="1736" w:type="pct"/>
            <w:shd w:val="clear" w:color="auto" w:fill="C4C4C4"/>
            <w:tcMar>
              <w:top w:w="0" w:type="dxa"/>
              <w:left w:w="0" w:type="dxa"/>
              <w:bottom w:w="0" w:type="dxa"/>
              <w:right w:w="0" w:type="dxa"/>
            </w:tcMar>
          </w:tcPr>
          <w:p w:rsidR="00E67DE6" w:rsidRPr="00E67DE6" w:rsidRDefault="00E67DE6" w:rsidP="00E67DE6">
            <w:pPr>
              <w:widowControl w:val="0"/>
              <w:spacing w:after="0"/>
              <w:jc w:val="center"/>
              <w:rPr>
                <w:rFonts w:ascii="Times New Roman" w:hAnsi="Times New Roman" w:cs="Times New Roman"/>
              </w:rPr>
            </w:pPr>
            <w:r w:rsidRPr="00E67DE6">
              <w:rPr>
                <w:rFonts w:ascii="Times New Roman" w:hAnsi="Times New Roman" w:cs="Times New Roman"/>
              </w:rPr>
              <w:t>RO70TREZ43621A428902XXXX</w:t>
            </w:r>
          </w:p>
        </w:tc>
        <w:tc>
          <w:tcPr>
            <w:tcW w:w="363" w:type="pct"/>
            <w:shd w:val="clear" w:color="auto" w:fill="C4C4C4"/>
          </w:tcPr>
          <w:p w:rsidR="00E67DE6" w:rsidRPr="004A2ABA" w:rsidRDefault="00E67DE6" w:rsidP="00E67DE6">
            <w:pPr>
              <w:widowControl w:val="0"/>
              <w:spacing w:after="0"/>
              <w:jc w:val="center"/>
              <w:rPr>
                <w:rFonts w:ascii="Times New Roman" w:hAnsi="Times New Roman" w:cs="Times New Roman"/>
              </w:rPr>
            </w:pPr>
          </w:p>
        </w:tc>
        <w:tc>
          <w:tcPr>
            <w:tcW w:w="801" w:type="pct"/>
            <w:shd w:val="clear" w:color="auto" w:fill="C4C4C4"/>
          </w:tcPr>
          <w:p w:rsidR="00E67DE6" w:rsidRPr="004A2ABA" w:rsidRDefault="00E67DE6" w:rsidP="00E67DE6">
            <w:pPr>
              <w:widowControl w:val="0"/>
              <w:spacing w:after="0"/>
              <w:jc w:val="center"/>
            </w:pPr>
            <w:r w:rsidRPr="004A2ABA">
              <w:rPr>
                <w:rFonts w:ascii="Times New Roman" w:hAnsi="Times New Roman" w:cs="Times New Roman"/>
              </w:rPr>
              <w:t>TREZORERIA</w:t>
            </w:r>
          </w:p>
        </w:tc>
        <w:tc>
          <w:tcPr>
            <w:tcW w:w="727" w:type="pct"/>
            <w:shd w:val="clear" w:color="auto" w:fill="C4C4C4"/>
          </w:tcPr>
          <w:p w:rsidR="00E67DE6" w:rsidRPr="004A2ABA" w:rsidRDefault="00E67DE6" w:rsidP="00E67DE6">
            <w:pPr>
              <w:widowControl w:val="0"/>
              <w:spacing w:after="0"/>
              <w:jc w:val="center"/>
              <w:rPr>
                <w:rFonts w:ascii="Times New Roman" w:hAnsi="Times New Roman" w:cs="Times New Roman"/>
              </w:rPr>
            </w:pPr>
            <w:r w:rsidRPr="004A2ABA">
              <w:rPr>
                <w:rFonts w:ascii="Times New Roman" w:hAnsi="Times New Roman" w:cs="Times New Roman"/>
              </w:rPr>
              <w:t>BAIA MARE</w:t>
            </w:r>
          </w:p>
        </w:tc>
        <w:tc>
          <w:tcPr>
            <w:tcW w:w="532" w:type="pct"/>
            <w:shd w:val="clear" w:color="auto" w:fill="C4C4C4"/>
          </w:tcPr>
          <w:p w:rsidR="00E67DE6" w:rsidRPr="00E864CD" w:rsidRDefault="00E67DE6" w:rsidP="00E67DE6">
            <w:pPr>
              <w:widowControl w:val="0"/>
              <w:spacing w:after="0"/>
              <w:jc w:val="center"/>
              <w:rPr>
                <w:rFonts w:ascii="Times New Roman" w:hAnsi="Times New Roman" w:cs="Times New Roman"/>
              </w:rPr>
            </w:pPr>
          </w:p>
        </w:tc>
        <w:tc>
          <w:tcPr>
            <w:tcW w:w="329" w:type="pct"/>
            <w:shd w:val="clear" w:color="auto" w:fill="C4C4C4"/>
            <w:vAlign w:val="center"/>
          </w:tcPr>
          <w:p w:rsidR="00E67DE6" w:rsidRPr="00E864CD" w:rsidRDefault="00E67DE6" w:rsidP="00E67DE6">
            <w:pPr>
              <w:widowControl w:val="0"/>
              <w:spacing w:after="0"/>
              <w:jc w:val="center"/>
              <w:rPr>
                <w:rFonts w:ascii="Times New Roman" w:hAnsi="Times New Roman" w:cs="Times New Roman"/>
              </w:rPr>
            </w:pPr>
          </w:p>
        </w:tc>
      </w:tr>
      <w:tr w:rsidR="00E67DE6" w:rsidRPr="001C782C" w:rsidTr="00883636">
        <w:trPr>
          <w:tblHeader/>
        </w:trPr>
        <w:tc>
          <w:tcPr>
            <w:tcW w:w="512" w:type="pct"/>
            <w:shd w:val="clear" w:color="auto" w:fill="C4C4C4"/>
          </w:tcPr>
          <w:p w:rsidR="00E67DE6" w:rsidRPr="00E864CD" w:rsidRDefault="00E67DE6" w:rsidP="00E67DE6">
            <w:pPr>
              <w:widowControl w:val="0"/>
              <w:spacing w:after="0"/>
              <w:jc w:val="center"/>
              <w:rPr>
                <w:rFonts w:ascii="Times New Roman" w:hAnsi="Times New Roman" w:cs="Times New Roman"/>
              </w:rPr>
            </w:pPr>
            <w:r w:rsidRPr="00E864CD">
              <w:rPr>
                <w:rFonts w:ascii="Times New Roman" w:hAnsi="Times New Roman" w:cs="Times New Roman"/>
              </w:rPr>
              <w:t>Partener 2</w:t>
            </w:r>
          </w:p>
        </w:tc>
        <w:tc>
          <w:tcPr>
            <w:tcW w:w="1736" w:type="pct"/>
            <w:shd w:val="clear" w:color="auto" w:fill="C4C4C4"/>
            <w:tcMar>
              <w:top w:w="0" w:type="dxa"/>
              <w:left w:w="0" w:type="dxa"/>
              <w:bottom w:w="0" w:type="dxa"/>
              <w:right w:w="0" w:type="dxa"/>
            </w:tcMar>
          </w:tcPr>
          <w:p w:rsidR="00E67DE6" w:rsidRPr="00E67DE6" w:rsidRDefault="00E67DE6" w:rsidP="00E67DE6">
            <w:pPr>
              <w:widowControl w:val="0"/>
              <w:spacing w:after="0"/>
              <w:jc w:val="center"/>
              <w:rPr>
                <w:rFonts w:ascii="Times New Roman" w:hAnsi="Times New Roman" w:cs="Times New Roman"/>
              </w:rPr>
            </w:pPr>
            <w:r w:rsidRPr="00E67DE6">
              <w:rPr>
                <w:rFonts w:ascii="Times New Roman" w:hAnsi="Times New Roman" w:cs="Times New Roman"/>
              </w:rPr>
              <w:t>RO17TREZ43621A428903XXXX</w:t>
            </w:r>
          </w:p>
        </w:tc>
        <w:tc>
          <w:tcPr>
            <w:tcW w:w="363" w:type="pct"/>
            <w:shd w:val="clear" w:color="auto" w:fill="C4C4C4"/>
          </w:tcPr>
          <w:p w:rsidR="00E67DE6" w:rsidRPr="004A2ABA" w:rsidRDefault="00E67DE6" w:rsidP="00E67DE6">
            <w:pPr>
              <w:widowControl w:val="0"/>
              <w:spacing w:after="0"/>
              <w:jc w:val="center"/>
              <w:rPr>
                <w:rFonts w:ascii="Times New Roman" w:hAnsi="Times New Roman" w:cs="Times New Roman"/>
              </w:rPr>
            </w:pPr>
          </w:p>
        </w:tc>
        <w:tc>
          <w:tcPr>
            <w:tcW w:w="801" w:type="pct"/>
            <w:shd w:val="clear" w:color="auto" w:fill="C4C4C4"/>
          </w:tcPr>
          <w:p w:rsidR="00E67DE6" w:rsidRPr="004A2ABA" w:rsidRDefault="00E67DE6" w:rsidP="00E67DE6">
            <w:pPr>
              <w:widowControl w:val="0"/>
              <w:spacing w:after="0"/>
              <w:jc w:val="center"/>
            </w:pPr>
            <w:r w:rsidRPr="004A2ABA">
              <w:rPr>
                <w:rFonts w:ascii="Times New Roman" w:hAnsi="Times New Roman" w:cs="Times New Roman"/>
              </w:rPr>
              <w:t>TREZORERIA</w:t>
            </w:r>
          </w:p>
        </w:tc>
        <w:tc>
          <w:tcPr>
            <w:tcW w:w="727" w:type="pct"/>
            <w:shd w:val="clear" w:color="auto" w:fill="C4C4C4"/>
          </w:tcPr>
          <w:p w:rsidR="00E67DE6" w:rsidRPr="004A2ABA" w:rsidRDefault="00E67DE6" w:rsidP="00E67DE6">
            <w:pPr>
              <w:widowControl w:val="0"/>
              <w:spacing w:after="0"/>
              <w:jc w:val="center"/>
              <w:rPr>
                <w:rFonts w:ascii="Times New Roman" w:hAnsi="Times New Roman" w:cs="Times New Roman"/>
              </w:rPr>
            </w:pPr>
            <w:r w:rsidRPr="004A2ABA">
              <w:rPr>
                <w:rFonts w:ascii="Times New Roman" w:hAnsi="Times New Roman" w:cs="Times New Roman"/>
              </w:rPr>
              <w:t>BAIA MARE</w:t>
            </w:r>
          </w:p>
        </w:tc>
        <w:tc>
          <w:tcPr>
            <w:tcW w:w="532" w:type="pct"/>
            <w:shd w:val="clear" w:color="auto" w:fill="C4C4C4"/>
          </w:tcPr>
          <w:p w:rsidR="00E67DE6" w:rsidRPr="00E864CD" w:rsidRDefault="00E67DE6" w:rsidP="00E67DE6">
            <w:pPr>
              <w:widowControl w:val="0"/>
              <w:spacing w:after="0"/>
              <w:jc w:val="center"/>
              <w:rPr>
                <w:rFonts w:ascii="Times New Roman" w:hAnsi="Times New Roman" w:cs="Times New Roman"/>
              </w:rPr>
            </w:pPr>
          </w:p>
        </w:tc>
        <w:tc>
          <w:tcPr>
            <w:tcW w:w="329" w:type="pct"/>
            <w:shd w:val="clear" w:color="auto" w:fill="C4C4C4"/>
            <w:vAlign w:val="center"/>
          </w:tcPr>
          <w:p w:rsidR="00E67DE6" w:rsidRPr="00E864CD" w:rsidRDefault="00E67DE6" w:rsidP="00E67DE6">
            <w:pPr>
              <w:widowControl w:val="0"/>
              <w:spacing w:after="0"/>
              <w:jc w:val="center"/>
              <w:rPr>
                <w:rFonts w:ascii="Times New Roman" w:hAnsi="Times New Roman" w:cs="Times New Roman"/>
              </w:rPr>
            </w:pPr>
          </w:p>
        </w:tc>
      </w:tr>
    </w:tbl>
    <w:p w:rsidR="00277052" w:rsidRPr="00B20C8C" w:rsidRDefault="00AB18FA" w:rsidP="00AB18FA">
      <w:pPr>
        <w:spacing w:after="0" w:line="276" w:lineRule="auto"/>
        <w:contextualSpacing/>
        <w:jc w:val="both"/>
        <w:rPr>
          <w:rFonts w:ascii="Times New Roman" w:hAnsi="Times New Roman" w:cs="Times New Roman"/>
          <w:sz w:val="16"/>
          <w:szCs w:val="16"/>
        </w:rPr>
      </w:pPr>
      <w:r w:rsidRPr="001C782C">
        <w:rPr>
          <w:rFonts w:ascii="Times New Roman" w:hAnsi="Times New Roman" w:cs="Times New Roman"/>
          <w:iCs/>
          <w:sz w:val="24"/>
          <w:szCs w:val="24"/>
        </w:rPr>
        <w:tab/>
      </w:r>
    </w:p>
    <w:p w:rsidR="006904C2" w:rsidRDefault="006904C2" w:rsidP="007C44F4">
      <w:pPr>
        <w:spacing w:after="0" w:line="276" w:lineRule="auto"/>
        <w:ind w:left="360" w:hanging="360"/>
        <w:contextualSpacing/>
        <w:jc w:val="both"/>
        <w:rPr>
          <w:rFonts w:ascii="Times New Roman" w:hAnsi="Times New Roman" w:cs="Times New Roman"/>
          <w:bCs/>
          <w:sz w:val="16"/>
          <w:szCs w:val="16"/>
        </w:rPr>
      </w:pPr>
    </w:p>
    <w:p w:rsidR="00A31229" w:rsidRPr="00757EF1" w:rsidRDefault="00A31229" w:rsidP="00730C52">
      <w:pPr>
        <w:spacing w:after="0" w:line="240" w:lineRule="auto"/>
        <w:ind w:firstLine="720"/>
        <w:rPr>
          <w:rFonts w:ascii="Times New Roman" w:hAnsi="Times New Roman" w:cs="Times New Roman"/>
          <w:b/>
          <w:bCs/>
          <w:sz w:val="24"/>
          <w:szCs w:val="24"/>
        </w:rPr>
      </w:pPr>
      <w:r w:rsidRPr="00757EF1">
        <w:rPr>
          <w:rFonts w:ascii="Times New Roman" w:hAnsi="Times New Roman" w:cs="Times New Roman"/>
          <w:b/>
          <w:bCs/>
          <w:sz w:val="24"/>
          <w:szCs w:val="24"/>
        </w:rPr>
        <w:t xml:space="preserve">Art. </w:t>
      </w:r>
      <w:r w:rsidR="00BB0FF9">
        <w:rPr>
          <w:rFonts w:ascii="Times New Roman" w:hAnsi="Times New Roman" w:cs="Times New Roman"/>
          <w:b/>
          <w:bCs/>
          <w:sz w:val="24"/>
          <w:szCs w:val="24"/>
        </w:rPr>
        <w:t>2</w:t>
      </w:r>
      <w:r w:rsidRPr="00757EF1">
        <w:rPr>
          <w:rFonts w:ascii="Times New Roman" w:hAnsi="Times New Roman" w:cs="Times New Roman"/>
          <w:b/>
          <w:bCs/>
          <w:sz w:val="24"/>
          <w:szCs w:val="24"/>
        </w:rPr>
        <w:t xml:space="preserve">. </w:t>
      </w:r>
      <w:r w:rsidRPr="00E31E09">
        <w:rPr>
          <w:rFonts w:ascii="Times New Roman" w:hAnsi="Times New Roman" w:cs="Times New Roman"/>
          <w:bCs/>
          <w:sz w:val="24"/>
          <w:szCs w:val="24"/>
        </w:rPr>
        <w:t xml:space="preserve">Restul prevederilor </w:t>
      </w:r>
      <w:r w:rsidR="00AB18FA" w:rsidRPr="00E31E09">
        <w:rPr>
          <w:rFonts w:ascii="Times New Roman" w:hAnsi="Times New Roman" w:cs="Times New Roman"/>
          <w:bCs/>
          <w:sz w:val="24"/>
          <w:szCs w:val="24"/>
        </w:rPr>
        <w:t>Acordului de parteneriat</w:t>
      </w:r>
      <w:r w:rsidRPr="00E31E09">
        <w:rPr>
          <w:rFonts w:ascii="Times New Roman" w:hAnsi="Times New Roman" w:cs="Times New Roman"/>
          <w:bCs/>
          <w:sz w:val="24"/>
          <w:szCs w:val="24"/>
        </w:rPr>
        <w:t xml:space="preserve"> rămân neschimbate.</w:t>
      </w:r>
    </w:p>
    <w:p w:rsidR="00F8566A" w:rsidRDefault="00A31229" w:rsidP="00406806">
      <w:pPr>
        <w:spacing w:after="0" w:line="276" w:lineRule="auto"/>
        <w:jc w:val="both"/>
        <w:rPr>
          <w:rFonts w:ascii="Times New Roman" w:hAnsi="Times New Roman" w:cs="Times New Roman"/>
          <w:b/>
          <w:bCs/>
          <w:sz w:val="24"/>
          <w:szCs w:val="24"/>
        </w:rPr>
      </w:pPr>
      <w:r w:rsidRPr="00F8566A">
        <w:rPr>
          <w:rFonts w:ascii="Times New Roman" w:hAnsi="Times New Roman" w:cs="Times New Roman"/>
          <w:b/>
          <w:bCs/>
          <w:sz w:val="24"/>
          <w:szCs w:val="24"/>
        </w:rPr>
        <w:tab/>
      </w:r>
    </w:p>
    <w:p w:rsidR="00730C52" w:rsidRDefault="00730C52" w:rsidP="00730C52">
      <w:pPr>
        <w:spacing w:line="276" w:lineRule="auto"/>
        <w:jc w:val="both"/>
        <w:rPr>
          <w:rFonts w:ascii="Times New Roman" w:hAnsi="Times New Roman" w:cs="Times New Roman"/>
          <w:sz w:val="24"/>
          <w:szCs w:val="24"/>
        </w:rPr>
      </w:pPr>
      <w:r w:rsidRPr="00730C52">
        <w:rPr>
          <w:rFonts w:ascii="Times New Roman" w:hAnsi="Times New Roman" w:cs="Times New Roman"/>
          <w:b/>
          <w:bCs/>
          <w:sz w:val="24"/>
          <w:szCs w:val="24"/>
        </w:rPr>
        <w:tab/>
      </w:r>
      <w:r w:rsidRPr="00730C52">
        <w:rPr>
          <w:rFonts w:ascii="Times New Roman" w:hAnsi="Times New Roman" w:cs="Times New Roman"/>
          <w:sz w:val="24"/>
          <w:szCs w:val="24"/>
        </w:rPr>
        <w:t xml:space="preserve">Prezentul act adițional s-a încheiat astăzi ___________ în </w:t>
      </w:r>
      <w:r w:rsidR="00277052">
        <w:rPr>
          <w:rFonts w:ascii="Times New Roman" w:hAnsi="Times New Roman" w:cs="Times New Roman"/>
          <w:sz w:val="24"/>
          <w:szCs w:val="24"/>
        </w:rPr>
        <w:t>3</w:t>
      </w:r>
      <w:r>
        <w:rPr>
          <w:rFonts w:ascii="Times New Roman" w:hAnsi="Times New Roman" w:cs="Times New Roman"/>
          <w:sz w:val="24"/>
          <w:szCs w:val="24"/>
        </w:rPr>
        <w:t xml:space="preserve"> (</w:t>
      </w:r>
      <w:r w:rsidR="00277052">
        <w:rPr>
          <w:rFonts w:ascii="Times New Roman" w:hAnsi="Times New Roman" w:cs="Times New Roman"/>
          <w:sz w:val="24"/>
          <w:szCs w:val="24"/>
        </w:rPr>
        <w:t>trei</w:t>
      </w:r>
      <w:r>
        <w:rPr>
          <w:rFonts w:ascii="Times New Roman" w:hAnsi="Times New Roman" w:cs="Times New Roman"/>
          <w:sz w:val="24"/>
          <w:szCs w:val="24"/>
        </w:rPr>
        <w:t>)</w:t>
      </w:r>
      <w:r w:rsidRPr="00730C52">
        <w:rPr>
          <w:rFonts w:ascii="Times New Roman" w:hAnsi="Times New Roman" w:cs="Times New Roman"/>
          <w:sz w:val="24"/>
          <w:szCs w:val="24"/>
        </w:rPr>
        <w:t xml:space="preserve"> exemplare </w:t>
      </w:r>
      <w:r>
        <w:rPr>
          <w:rFonts w:ascii="Times New Roman" w:hAnsi="Times New Roman" w:cs="Times New Roman"/>
          <w:sz w:val="24"/>
          <w:szCs w:val="24"/>
        </w:rPr>
        <w:t>identice</w:t>
      </w:r>
      <w:r w:rsidRPr="00730C52">
        <w:rPr>
          <w:rFonts w:ascii="Times New Roman" w:hAnsi="Times New Roman" w:cs="Times New Roman"/>
          <w:sz w:val="24"/>
          <w:szCs w:val="24"/>
        </w:rPr>
        <w:t xml:space="preserve">, câte unul pentru fiecare parte. </w:t>
      </w:r>
    </w:p>
    <w:tbl>
      <w:tblPr>
        <w:tblW w:w="9634" w:type="dxa"/>
        <w:tblBorders>
          <w:insideH w:val="single" w:sz="4" w:space="0" w:color="808080"/>
        </w:tblBorders>
        <w:tblLook w:val="04A0"/>
      </w:tblPr>
      <w:tblGrid>
        <w:gridCol w:w="2122"/>
        <w:gridCol w:w="3969"/>
        <w:gridCol w:w="1321"/>
        <w:gridCol w:w="2222"/>
      </w:tblGrid>
      <w:tr w:rsidR="00277052" w:rsidRPr="00B20C8C" w:rsidTr="009D4DB4">
        <w:tc>
          <w:tcPr>
            <w:tcW w:w="2122" w:type="dxa"/>
            <w:tcBorders>
              <w:top w:val="single" w:sz="4" w:space="0" w:color="auto"/>
              <w:left w:val="single" w:sz="4" w:space="0" w:color="auto"/>
              <w:bottom w:val="single" w:sz="4" w:space="0" w:color="auto"/>
              <w:right w:val="single" w:sz="4" w:space="0" w:color="auto"/>
            </w:tcBorders>
            <w:hideMark/>
          </w:tcPr>
          <w:p w:rsidR="00277052" w:rsidRDefault="00277052" w:rsidP="009D4DB4">
            <w:pPr>
              <w:rPr>
                <w:rFonts w:ascii="Times New Roman" w:hAnsi="Times New Roman" w:cs="Times New Roman"/>
                <w:szCs w:val="20"/>
              </w:rPr>
            </w:pPr>
            <w:r w:rsidRPr="00B20C8C">
              <w:rPr>
                <w:rFonts w:ascii="Times New Roman" w:hAnsi="Times New Roman" w:cs="Times New Roman"/>
                <w:szCs w:val="20"/>
              </w:rPr>
              <w:t>Partener 1</w:t>
            </w:r>
          </w:p>
          <w:p w:rsidR="00277052" w:rsidRPr="00B20C8C" w:rsidRDefault="00277052" w:rsidP="009D4DB4">
            <w:pPr>
              <w:rPr>
                <w:rFonts w:ascii="Times New Roman" w:hAnsi="Times New Roman" w:cs="Times New Roman"/>
                <w:szCs w:val="20"/>
              </w:rPr>
            </w:pPr>
            <w:r>
              <w:rPr>
                <w:rFonts w:ascii="Times New Roman" w:hAnsi="Times New Roman" w:cs="Times New Roman"/>
                <w:szCs w:val="20"/>
              </w:rPr>
              <w:t>(</w:t>
            </w:r>
            <w:r w:rsidRPr="00B20C8C">
              <w:rPr>
                <w:rFonts w:ascii="Times New Roman" w:hAnsi="Times New Roman" w:cs="Times New Roman"/>
                <w:szCs w:val="20"/>
              </w:rPr>
              <w:t>Lider de parteneriat</w:t>
            </w:r>
            <w:r>
              <w:rPr>
                <w:rFonts w:ascii="Times New Roman" w:hAnsi="Times New Roman" w:cs="Times New Roman"/>
                <w:szCs w:val="20"/>
              </w:rPr>
              <w:t>)</w:t>
            </w:r>
          </w:p>
        </w:tc>
        <w:tc>
          <w:tcPr>
            <w:tcW w:w="3969" w:type="dxa"/>
            <w:tcBorders>
              <w:top w:val="single" w:sz="4" w:space="0" w:color="808080"/>
              <w:left w:val="single" w:sz="4" w:space="0" w:color="auto"/>
              <w:bottom w:val="single" w:sz="4" w:space="0" w:color="808080"/>
              <w:right w:val="nil"/>
            </w:tcBorders>
            <w:hideMark/>
          </w:tcPr>
          <w:p w:rsidR="00277052" w:rsidRPr="00B20C8C" w:rsidRDefault="00277052" w:rsidP="009D4DB4">
            <w:pPr>
              <w:pStyle w:val="instruct"/>
              <w:rPr>
                <w:rFonts w:ascii="Times New Roman" w:hAnsi="Times New Roman" w:cs="Times New Roman"/>
                <w:szCs w:val="20"/>
              </w:rPr>
            </w:pPr>
            <w:r w:rsidRPr="00B20C8C">
              <w:rPr>
                <w:rFonts w:ascii="Times New Roman" w:hAnsi="Times New Roman" w:cs="Times New Roman"/>
                <w:szCs w:val="20"/>
              </w:rPr>
              <w:t>Compania Nationala de Administrare a Infrastructurii Rutiere</w:t>
            </w:r>
          </w:p>
          <w:p w:rsidR="00277052" w:rsidRPr="00B20C8C" w:rsidRDefault="00277052" w:rsidP="009D4DB4">
            <w:pPr>
              <w:pStyle w:val="instruct"/>
              <w:rPr>
                <w:rFonts w:ascii="Times New Roman" w:hAnsi="Times New Roman" w:cs="Times New Roman"/>
                <w:szCs w:val="20"/>
              </w:rPr>
            </w:pPr>
          </w:p>
          <w:p w:rsidR="00277052" w:rsidRPr="00B20C8C" w:rsidRDefault="00277052" w:rsidP="009D4DB4">
            <w:pPr>
              <w:pStyle w:val="instruct"/>
              <w:rPr>
                <w:rFonts w:ascii="Times New Roman" w:hAnsi="Times New Roman" w:cs="Times New Roman"/>
                <w:szCs w:val="20"/>
              </w:rPr>
            </w:pPr>
          </w:p>
          <w:p w:rsidR="00277052" w:rsidRDefault="00277052" w:rsidP="009D4DB4">
            <w:pPr>
              <w:pStyle w:val="instruct"/>
              <w:rPr>
                <w:rFonts w:ascii="Times New Roman" w:hAnsi="Times New Roman" w:cs="Times New Roman"/>
                <w:szCs w:val="20"/>
              </w:rPr>
            </w:pPr>
          </w:p>
          <w:p w:rsidR="00277052" w:rsidRPr="00B20C8C" w:rsidRDefault="00277052" w:rsidP="009D4DB4">
            <w:pPr>
              <w:pStyle w:val="instruct"/>
              <w:rPr>
                <w:rFonts w:ascii="Times New Roman" w:hAnsi="Times New Roman" w:cs="Times New Roman"/>
                <w:szCs w:val="20"/>
              </w:rPr>
            </w:pPr>
          </w:p>
          <w:p w:rsidR="00277052" w:rsidRPr="00B20C8C" w:rsidRDefault="00277052" w:rsidP="009D4DB4">
            <w:pPr>
              <w:pStyle w:val="instruct"/>
              <w:rPr>
                <w:rFonts w:ascii="Times New Roman" w:hAnsi="Times New Roman" w:cs="Times New Roman"/>
                <w:szCs w:val="20"/>
              </w:rPr>
            </w:pPr>
            <w:r w:rsidRPr="00B20C8C">
              <w:rPr>
                <w:rFonts w:ascii="Times New Roman" w:hAnsi="Times New Roman" w:cs="Times New Roman"/>
                <w:szCs w:val="20"/>
              </w:rPr>
              <w:t>Director General,</w:t>
            </w:r>
          </w:p>
          <w:p w:rsidR="00277052" w:rsidRPr="00B20C8C" w:rsidRDefault="00277052" w:rsidP="009D4DB4">
            <w:pPr>
              <w:pStyle w:val="instruct"/>
              <w:rPr>
                <w:rFonts w:ascii="Times New Roman" w:hAnsi="Times New Roman" w:cs="Times New Roman"/>
                <w:szCs w:val="20"/>
              </w:rPr>
            </w:pPr>
            <w:r w:rsidRPr="00B20C8C">
              <w:rPr>
                <w:rFonts w:ascii="Times New Roman" w:hAnsi="Times New Roman" w:cs="Times New Roman"/>
                <w:szCs w:val="20"/>
              </w:rPr>
              <w:t>Cristian PISTOL</w:t>
            </w:r>
          </w:p>
          <w:p w:rsidR="00277052" w:rsidRPr="00B20C8C" w:rsidRDefault="00277052" w:rsidP="009D4DB4">
            <w:pPr>
              <w:pStyle w:val="instruct"/>
              <w:rPr>
                <w:rFonts w:ascii="Times New Roman" w:hAnsi="Times New Roman" w:cs="Times New Roman"/>
                <w:szCs w:val="20"/>
              </w:rPr>
            </w:pPr>
          </w:p>
        </w:tc>
        <w:tc>
          <w:tcPr>
            <w:tcW w:w="1321" w:type="dxa"/>
            <w:tcBorders>
              <w:top w:val="single" w:sz="4" w:space="0" w:color="808080"/>
              <w:left w:val="nil"/>
              <w:bottom w:val="single" w:sz="4" w:space="0" w:color="808080"/>
              <w:right w:val="nil"/>
            </w:tcBorders>
            <w:hideMark/>
          </w:tcPr>
          <w:p w:rsidR="00277052" w:rsidRPr="00B20C8C" w:rsidRDefault="00277052" w:rsidP="009D4DB4">
            <w:pPr>
              <w:pStyle w:val="instruct"/>
              <w:rPr>
                <w:rFonts w:ascii="Times New Roman" w:hAnsi="Times New Roman" w:cs="Times New Roman"/>
                <w:szCs w:val="20"/>
              </w:rPr>
            </w:pPr>
            <w:r w:rsidRPr="00B20C8C">
              <w:rPr>
                <w:rFonts w:ascii="Times New Roman" w:hAnsi="Times New Roman" w:cs="Times New Roman"/>
                <w:szCs w:val="20"/>
              </w:rPr>
              <w:t>Semnătura</w:t>
            </w:r>
          </w:p>
        </w:tc>
        <w:tc>
          <w:tcPr>
            <w:tcW w:w="2222" w:type="dxa"/>
            <w:tcBorders>
              <w:top w:val="single" w:sz="4" w:space="0" w:color="808080"/>
              <w:left w:val="nil"/>
              <w:bottom w:val="single" w:sz="4" w:space="0" w:color="808080"/>
              <w:right w:val="single" w:sz="4" w:space="0" w:color="auto"/>
            </w:tcBorders>
            <w:hideMark/>
          </w:tcPr>
          <w:p w:rsidR="00277052" w:rsidRPr="00B20C8C" w:rsidRDefault="00277052" w:rsidP="009D4DB4">
            <w:pPr>
              <w:pStyle w:val="instruct"/>
              <w:rPr>
                <w:rFonts w:ascii="Times New Roman" w:hAnsi="Times New Roman" w:cs="Times New Roman"/>
                <w:szCs w:val="20"/>
              </w:rPr>
            </w:pPr>
            <w:r w:rsidRPr="00B20C8C">
              <w:rPr>
                <w:rFonts w:ascii="Times New Roman" w:hAnsi="Times New Roman" w:cs="Times New Roman"/>
                <w:szCs w:val="20"/>
              </w:rPr>
              <w:t>Data şi locul semnării</w:t>
            </w:r>
          </w:p>
          <w:p w:rsidR="00277052" w:rsidRDefault="00277052" w:rsidP="009D4DB4">
            <w:pPr>
              <w:pStyle w:val="instruct"/>
              <w:rPr>
                <w:rFonts w:ascii="Times New Roman" w:hAnsi="Times New Roman" w:cs="Times New Roman"/>
                <w:szCs w:val="20"/>
              </w:rPr>
            </w:pPr>
          </w:p>
          <w:p w:rsidR="00277052" w:rsidRDefault="00277052" w:rsidP="009D4DB4">
            <w:pPr>
              <w:pStyle w:val="instruct"/>
              <w:rPr>
                <w:rFonts w:ascii="Times New Roman" w:hAnsi="Times New Roman" w:cs="Times New Roman"/>
                <w:szCs w:val="20"/>
              </w:rPr>
            </w:pPr>
          </w:p>
          <w:p w:rsidR="00277052" w:rsidRDefault="00277052" w:rsidP="009D4DB4">
            <w:pPr>
              <w:pStyle w:val="instruct"/>
              <w:rPr>
                <w:rFonts w:ascii="Times New Roman" w:hAnsi="Times New Roman" w:cs="Times New Roman"/>
                <w:szCs w:val="20"/>
              </w:rPr>
            </w:pPr>
          </w:p>
          <w:p w:rsidR="00277052" w:rsidRPr="00B20C8C" w:rsidRDefault="00277052" w:rsidP="009D4DB4">
            <w:pPr>
              <w:pStyle w:val="instruct"/>
              <w:rPr>
                <w:rFonts w:ascii="Times New Roman" w:hAnsi="Times New Roman" w:cs="Times New Roman"/>
                <w:szCs w:val="20"/>
              </w:rPr>
            </w:pPr>
            <w:r w:rsidRPr="00B20C8C">
              <w:rPr>
                <w:rFonts w:ascii="Times New Roman" w:hAnsi="Times New Roman" w:cs="Times New Roman"/>
                <w:szCs w:val="20"/>
              </w:rPr>
              <w:t>Bucuresti</w:t>
            </w:r>
          </w:p>
          <w:p w:rsidR="00277052" w:rsidRPr="00B20C8C" w:rsidRDefault="00277052" w:rsidP="009D4DB4">
            <w:pPr>
              <w:pStyle w:val="instruct"/>
              <w:rPr>
                <w:rFonts w:ascii="Times New Roman" w:hAnsi="Times New Roman" w:cs="Times New Roman"/>
                <w:szCs w:val="20"/>
              </w:rPr>
            </w:pPr>
          </w:p>
          <w:p w:rsidR="00277052" w:rsidRPr="00B20C8C" w:rsidRDefault="00277052" w:rsidP="009D4DB4">
            <w:pPr>
              <w:pStyle w:val="instruct"/>
              <w:rPr>
                <w:rFonts w:ascii="Times New Roman" w:hAnsi="Times New Roman" w:cs="Times New Roman"/>
                <w:szCs w:val="20"/>
              </w:rPr>
            </w:pPr>
          </w:p>
        </w:tc>
      </w:tr>
      <w:tr w:rsidR="00277052" w:rsidRPr="00B20C8C" w:rsidTr="009D4DB4">
        <w:tc>
          <w:tcPr>
            <w:tcW w:w="2122" w:type="dxa"/>
            <w:vMerge w:val="restart"/>
            <w:tcBorders>
              <w:top w:val="single" w:sz="4" w:space="0" w:color="auto"/>
              <w:left w:val="single" w:sz="4" w:space="0" w:color="auto"/>
              <w:bottom w:val="single" w:sz="4" w:space="0" w:color="auto"/>
              <w:right w:val="single" w:sz="4" w:space="0" w:color="auto"/>
            </w:tcBorders>
            <w:hideMark/>
          </w:tcPr>
          <w:p w:rsidR="00277052" w:rsidRPr="00B20C8C" w:rsidRDefault="00277052" w:rsidP="009D4DB4">
            <w:pPr>
              <w:rPr>
                <w:rFonts w:ascii="Times New Roman" w:hAnsi="Times New Roman" w:cs="Times New Roman"/>
                <w:szCs w:val="20"/>
              </w:rPr>
            </w:pPr>
            <w:r w:rsidRPr="00B20C8C">
              <w:rPr>
                <w:rFonts w:ascii="Times New Roman" w:hAnsi="Times New Roman" w:cs="Times New Roman"/>
                <w:szCs w:val="20"/>
              </w:rPr>
              <w:t>Partener 2</w:t>
            </w:r>
          </w:p>
          <w:p w:rsidR="00277052" w:rsidRPr="00B20C8C" w:rsidRDefault="00277052" w:rsidP="009D4DB4">
            <w:pPr>
              <w:rPr>
                <w:rFonts w:ascii="Times New Roman" w:hAnsi="Times New Roman" w:cs="Times New Roman"/>
                <w:szCs w:val="20"/>
              </w:rPr>
            </w:pPr>
          </w:p>
        </w:tc>
        <w:tc>
          <w:tcPr>
            <w:tcW w:w="3969" w:type="dxa"/>
            <w:tcBorders>
              <w:top w:val="single" w:sz="4" w:space="0" w:color="808080"/>
              <w:left w:val="single" w:sz="4" w:space="0" w:color="auto"/>
              <w:bottom w:val="single" w:sz="4" w:space="0" w:color="808080"/>
              <w:right w:val="nil"/>
            </w:tcBorders>
            <w:hideMark/>
          </w:tcPr>
          <w:p w:rsidR="00277052" w:rsidRDefault="00277052" w:rsidP="009D4DB4">
            <w:pPr>
              <w:pStyle w:val="instruct"/>
              <w:rPr>
                <w:rFonts w:ascii="Times New Roman" w:hAnsi="Times New Roman" w:cs="Times New Roman"/>
                <w:szCs w:val="20"/>
              </w:rPr>
            </w:pPr>
            <w:r>
              <w:rPr>
                <w:rFonts w:ascii="Times New Roman" w:hAnsi="Times New Roman" w:cs="Times New Roman"/>
                <w:szCs w:val="20"/>
              </w:rPr>
              <w:t xml:space="preserve">Consiliul Judetean Maramures, </w:t>
            </w:r>
          </w:p>
          <w:p w:rsidR="00277052" w:rsidRDefault="00277052" w:rsidP="009D4DB4">
            <w:pPr>
              <w:pStyle w:val="instruct"/>
              <w:rPr>
                <w:rFonts w:ascii="Times New Roman" w:hAnsi="Times New Roman" w:cs="Times New Roman"/>
                <w:szCs w:val="20"/>
                <w:highlight w:val="yellow"/>
              </w:rPr>
            </w:pPr>
          </w:p>
          <w:p w:rsidR="00277052" w:rsidRPr="00B20C8C" w:rsidRDefault="00277052" w:rsidP="009D4DB4">
            <w:pPr>
              <w:pStyle w:val="instruct"/>
              <w:rPr>
                <w:rFonts w:ascii="Times New Roman" w:hAnsi="Times New Roman" w:cs="Times New Roman"/>
                <w:szCs w:val="20"/>
                <w:highlight w:val="yellow"/>
              </w:rPr>
            </w:pPr>
          </w:p>
          <w:p w:rsidR="00277052" w:rsidRDefault="00277052" w:rsidP="009D4DB4">
            <w:pPr>
              <w:pStyle w:val="instruct"/>
              <w:rPr>
                <w:rFonts w:ascii="Times New Roman" w:hAnsi="Times New Roman" w:cs="Times New Roman"/>
                <w:szCs w:val="20"/>
                <w:highlight w:val="yellow"/>
              </w:rPr>
            </w:pPr>
          </w:p>
          <w:p w:rsidR="00277052" w:rsidRPr="00B20C8C" w:rsidRDefault="00277052" w:rsidP="009D4DB4">
            <w:pPr>
              <w:pStyle w:val="instruct"/>
              <w:rPr>
                <w:rFonts w:ascii="Times New Roman" w:hAnsi="Times New Roman" w:cs="Times New Roman"/>
                <w:szCs w:val="20"/>
                <w:highlight w:val="yellow"/>
              </w:rPr>
            </w:pPr>
          </w:p>
          <w:p w:rsidR="00277052" w:rsidRPr="00B20C8C" w:rsidRDefault="00277052" w:rsidP="009D4DB4">
            <w:pPr>
              <w:pStyle w:val="instruct"/>
              <w:rPr>
                <w:rFonts w:ascii="Times New Roman" w:hAnsi="Times New Roman" w:cs="Times New Roman"/>
                <w:szCs w:val="20"/>
              </w:rPr>
            </w:pPr>
            <w:r>
              <w:rPr>
                <w:rFonts w:ascii="Times New Roman" w:hAnsi="Times New Roman" w:cs="Times New Roman"/>
                <w:szCs w:val="20"/>
              </w:rPr>
              <w:t>Presedinte</w:t>
            </w:r>
            <w:r w:rsidRPr="00B20C8C">
              <w:rPr>
                <w:rFonts w:ascii="Times New Roman" w:hAnsi="Times New Roman" w:cs="Times New Roman"/>
                <w:szCs w:val="20"/>
              </w:rPr>
              <w:t>,</w:t>
            </w:r>
          </w:p>
          <w:p w:rsidR="00BB0FF9" w:rsidRPr="00B20C8C" w:rsidRDefault="00BB0FF9" w:rsidP="009D4DB4">
            <w:pPr>
              <w:pStyle w:val="instruct"/>
              <w:rPr>
                <w:rFonts w:ascii="Times New Roman" w:hAnsi="Times New Roman" w:cs="Times New Roman"/>
                <w:szCs w:val="20"/>
              </w:rPr>
            </w:pPr>
            <w:r w:rsidRPr="003B358B">
              <w:rPr>
                <w:rFonts w:ascii="Times New Roman" w:hAnsi="Times New Roman" w:cs="Times New Roman"/>
                <w:szCs w:val="20"/>
              </w:rPr>
              <w:t>Gabriel Valer ZETEA</w:t>
            </w:r>
          </w:p>
        </w:tc>
        <w:tc>
          <w:tcPr>
            <w:tcW w:w="1321" w:type="dxa"/>
            <w:tcBorders>
              <w:top w:val="single" w:sz="4" w:space="0" w:color="808080"/>
              <w:left w:val="nil"/>
              <w:bottom w:val="single" w:sz="4" w:space="0" w:color="808080"/>
              <w:right w:val="nil"/>
            </w:tcBorders>
            <w:hideMark/>
          </w:tcPr>
          <w:p w:rsidR="00277052" w:rsidRPr="00B20C8C" w:rsidRDefault="00277052" w:rsidP="009D4DB4">
            <w:pPr>
              <w:pStyle w:val="instruct"/>
              <w:rPr>
                <w:rFonts w:ascii="Times New Roman" w:hAnsi="Times New Roman" w:cs="Times New Roman"/>
                <w:szCs w:val="20"/>
              </w:rPr>
            </w:pPr>
            <w:r w:rsidRPr="00B20C8C">
              <w:rPr>
                <w:rFonts w:ascii="Times New Roman" w:hAnsi="Times New Roman" w:cs="Times New Roman"/>
                <w:szCs w:val="20"/>
              </w:rPr>
              <w:t>Semnătura</w:t>
            </w:r>
          </w:p>
        </w:tc>
        <w:tc>
          <w:tcPr>
            <w:tcW w:w="2222" w:type="dxa"/>
            <w:tcBorders>
              <w:top w:val="single" w:sz="4" w:space="0" w:color="808080"/>
              <w:left w:val="nil"/>
              <w:bottom w:val="single" w:sz="4" w:space="0" w:color="808080"/>
              <w:right w:val="single" w:sz="4" w:space="0" w:color="auto"/>
            </w:tcBorders>
            <w:hideMark/>
          </w:tcPr>
          <w:p w:rsidR="00277052" w:rsidRPr="00B20C8C" w:rsidRDefault="00277052" w:rsidP="009D4DB4">
            <w:pPr>
              <w:pStyle w:val="instruct"/>
              <w:rPr>
                <w:rFonts w:ascii="Times New Roman" w:hAnsi="Times New Roman" w:cs="Times New Roman"/>
                <w:szCs w:val="20"/>
              </w:rPr>
            </w:pPr>
            <w:r w:rsidRPr="00B20C8C">
              <w:rPr>
                <w:rFonts w:ascii="Times New Roman" w:hAnsi="Times New Roman" w:cs="Times New Roman"/>
                <w:szCs w:val="20"/>
              </w:rPr>
              <w:t>Data şi locul semnării</w:t>
            </w:r>
          </w:p>
        </w:tc>
      </w:tr>
      <w:tr w:rsidR="00277052" w:rsidRPr="00B20C8C" w:rsidTr="009D4DB4">
        <w:tc>
          <w:tcPr>
            <w:tcW w:w="2122" w:type="dxa"/>
            <w:vMerge/>
            <w:tcBorders>
              <w:top w:val="single" w:sz="4" w:space="0" w:color="808080"/>
              <w:left w:val="single" w:sz="4" w:space="0" w:color="auto"/>
              <w:bottom w:val="single" w:sz="4" w:space="0" w:color="auto"/>
              <w:right w:val="single" w:sz="4" w:space="0" w:color="auto"/>
            </w:tcBorders>
          </w:tcPr>
          <w:p w:rsidR="00277052" w:rsidRPr="00B20C8C" w:rsidRDefault="00277052" w:rsidP="009D4DB4">
            <w:pPr>
              <w:rPr>
                <w:rFonts w:ascii="Times New Roman" w:hAnsi="Times New Roman" w:cs="Times New Roman"/>
                <w:szCs w:val="20"/>
              </w:rPr>
            </w:pPr>
          </w:p>
        </w:tc>
        <w:tc>
          <w:tcPr>
            <w:tcW w:w="3969" w:type="dxa"/>
            <w:tcBorders>
              <w:top w:val="single" w:sz="4" w:space="0" w:color="808080"/>
              <w:left w:val="single" w:sz="4" w:space="0" w:color="auto"/>
              <w:bottom w:val="single" w:sz="4" w:space="0" w:color="808080"/>
              <w:right w:val="nil"/>
            </w:tcBorders>
          </w:tcPr>
          <w:p w:rsidR="00277052" w:rsidRDefault="00277052" w:rsidP="009D4DB4">
            <w:pPr>
              <w:pStyle w:val="instruct"/>
              <w:rPr>
                <w:rFonts w:ascii="Times New Roman" w:hAnsi="Times New Roman" w:cs="Times New Roman"/>
                <w:szCs w:val="20"/>
              </w:rPr>
            </w:pPr>
            <w:r>
              <w:rPr>
                <w:rFonts w:ascii="Times New Roman" w:hAnsi="Times New Roman" w:cs="Times New Roman"/>
                <w:szCs w:val="20"/>
              </w:rPr>
              <w:t xml:space="preserve">U.A.T. Municipiul Baia Mare, </w:t>
            </w:r>
          </w:p>
          <w:p w:rsidR="00277052" w:rsidRPr="002D48B3" w:rsidRDefault="00277052" w:rsidP="009D4DB4">
            <w:pPr>
              <w:pStyle w:val="instruct"/>
              <w:rPr>
                <w:rFonts w:ascii="Times New Roman" w:hAnsi="Times New Roman" w:cs="Times New Roman"/>
                <w:szCs w:val="20"/>
              </w:rPr>
            </w:pPr>
            <w:r>
              <w:rPr>
                <w:rFonts w:ascii="Times New Roman" w:hAnsi="Times New Roman" w:cs="Times New Roman"/>
                <w:szCs w:val="20"/>
              </w:rPr>
              <w:t>Judetul Maramures</w:t>
            </w:r>
          </w:p>
          <w:p w:rsidR="00277052" w:rsidRPr="00B20C8C" w:rsidRDefault="00277052" w:rsidP="009D4DB4">
            <w:pPr>
              <w:pStyle w:val="instruct"/>
              <w:rPr>
                <w:rFonts w:ascii="Times New Roman" w:hAnsi="Times New Roman" w:cs="Times New Roman"/>
                <w:szCs w:val="20"/>
                <w:highlight w:val="yellow"/>
              </w:rPr>
            </w:pPr>
          </w:p>
          <w:p w:rsidR="00277052" w:rsidRDefault="00277052" w:rsidP="009D4DB4">
            <w:pPr>
              <w:pStyle w:val="instruct"/>
              <w:rPr>
                <w:rFonts w:ascii="Times New Roman" w:hAnsi="Times New Roman" w:cs="Times New Roman"/>
                <w:szCs w:val="20"/>
                <w:highlight w:val="yellow"/>
              </w:rPr>
            </w:pPr>
          </w:p>
          <w:p w:rsidR="00277052" w:rsidRDefault="00277052" w:rsidP="009D4DB4">
            <w:pPr>
              <w:pStyle w:val="instruct"/>
              <w:rPr>
                <w:rFonts w:ascii="Times New Roman" w:hAnsi="Times New Roman" w:cs="Times New Roman"/>
                <w:szCs w:val="20"/>
                <w:highlight w:val="yellow"/>
              </w:rPr>
            </w:pPr>
          </w:p>
          <w:p w:rsidR="00277052" w:rsidRPr="00B20C8C" w:rsidRDefault="00277052" w:rsidP="009D4DB4">
            <w:pPr>
              <w:pStyle w:val="instruct"/>
              <w:rPr>
                <w:rFonts w:ascii="Times New Roman" w:hAnsi="Times New Roman" w:cs="Times New Roman"/>
                <w:szCs w:val="20"/>
                <w:highlight w:val="yellow"/>
              </w:rPr>
            </w:pPr>
          </w:p>
          <w:p w:rsidR="00883636" w:rsidRDefault="00F02F22" w:rsidP="009D4DB4">
            <w:pPr>
              <w:pStyle w:val="instruct"/>
              <w:rPr>
                <w:rFonts w:ascii="Times New Roman" w:hAnsi="Times New Roman" w:cs="Times New Roman"/>
                <w:szCs w:val="20"/>
              </w:rPr>
            </w:pPr>
            <w:r>
              <w:rPr>
                <w:rFonts w:ascii="Times New Roman" w:hAnsi="Times New Roman" w:cs="Times New Roman"/>
                <w:szCs w:val="20"/>
              </w:rPr>
              <w:t>Primar,</w:t>
            </w:r>
          </w:p>
          <w:p w:rsidR="00277052" w:rsidRDefault="00DE0E4A" w:rsidP="009D4DB4">
            <w:pPr>
              <w:pStyle w:val="instruct"/>
              <w:rPr>
                <w:rFonts w:ascii="Times New Roman" w:hAnsi="Times New Roman" w:cs="Times New Roman"/>
                <w:szCs w:val="20"/>
              </w:rPr>
            </w:pPr>
            <w:r>
              <w:rPr>
                <w:rFonts w:ascii="Times New Roman" w:hAnsi="Times New Roman" w:cs="Times New Roman"/>
                <w:szCs w:val="20"/>
              </w:rPr>
              <w:t xml:space="preserve">Ioan Doru </w:t>
            </w:r>
            <w:r w:rsidR="00F02F22">
              <w:rPr>
                <w:rFonts w:ascii="Times New Roman" w:hAnsi="Times New Roman" w:cs="Times New Roman"/>
                <w:szCs w:val="20"/>
              </w:rPr>
              <w:t>DĂNCUȘ</w:t>
            </w:r>
          </w:p>
        </w:tc>
        <w:tc>
          <w:tcPr>
            <w:tcW w:w="1321" w:type="dxa"/>
            <w:tcBorders>
              <w:top w:val="single" w:sz="4" w:space="0" w:color="808080"/>
              <w:left w:val="nil"/>
              <w:bottom w:val="single" w:sz="4" w:space="0" w:color="808080"/>
              <w:right w:val="nil"/>
            </w:tcBorders>
          </w:tcPr>
          <w:p w:rsidR="00277052" w:rsidRPr="00B20C8C" w:rsidRDefault="00277052" w:rsidP="009D4DB4">
            <w:pPr>
              <w:pStyle w:val="instruct"/>
              <w:rPr>
                <w:rFonts w:ascii="Times New Roman" w:hAnsi="Times New Roman" w:cs="Times New Roman"/>
                <w:szCs w:val="20"/>
              </w:rPr>
            </w:pPr>
            <w:r w:rsidRPr="00B20C8C">
              <w:rPr>
                <w:rFonts w:ascii="Times New Roman" w:hAnsi="Times New Roman" w:cs="Times New Roman"/>
                <w:szCs w:val="20"/>
              </w:rPr>
              <w:t>Semnătura</w:t>
            </w:r>
          </w:p>
        </w:tc>
        <w:tc>
          <w:tcPr>
            <w:tcW w:w="2222" w:type="dxa"/>
            <w:tcBorders>
              <w:top w:val="single" w:sz="4" w:space="0" w:color="808080"/>
              <w:left w:val="nil"/>
              <w:bottom w:val="single" w:sz="4" w:space="0" w:color="808080"/>
              <w:right w:val="single" w:sz="4" w:space="0" w:color="auto"/>
            </w:tcBorders>
          </w:tcPr>
          <w:p w:rsidR="00277052" w:rsidRPr="00B20C8C" w:rsidRDefault="00277052" w:rsidP="009D4DB4">
            <w:pPr>
              <w:pStyle w:val="instruct"/>
              <w:rPr>
                <w:rFonts w:ascii="Times New Roman" w:hAnsi="Times New Roman" w:cs="Times New Roman"/>
                <w:szCs w:val="20"/>
              </w:rPr>
            </w:pPr>
            <w:r w:rsidRPr="00B20C8C">
              <w:rPr>
                <w:rFonts w:ascii="Times New Roman" w:hAnsi="Times New Roman" w:cs="Times New Roman"/>
                <w:szCs w:val="20"/>
              </w:rPr>
              <w:t>Data şi locul semnării</w:t>
            </w:r>
          </w:p>
        </w:tc>
      </w:tr>
    </w:tbl>
    <w:p w:rsidR="00277052" w:rsidRDefault="00277052" w:rsidP="00730C52">
      <w:pPr>
        <w:spacing w:line="276" w:lineRule="auto"/>
        <w:jc w:val="both"/>
        <w:rPr>
          <w:rFonts w:ascii="Times New Roman" w:hAnsi="Times New Roman" w:cs="Times New Roman"/>
          <w:sz w:val="24"/>
          <w:szCs w:val="24"/>
        </w:rPr>
      </w:pPr>
    </w:p>
    <w:p w:rsidR="00277052" w:rsidRDefault="00277052" w:rsidP="00730C52">
      <w:pPr>
        <w:spacing w:line="276" w:lineRule="auto"/>
        <w:jc w:val="both"/>
        <w:rPr>
          <w:rFonts w:ascii="Times New Roman" w:hAnsi="Times New Roman" w:cs="Times New Roman"/>
          <w:sz w:val="24"/>
          <w:szCs w:val="24"/>
        </w:rPr>
      </w:pPr>
    </w:p>
    <w:p w:rsidR="00C02A12" w:rsidRDefault="00C02A12" w:rsidP="00730C52">
      <w:pPr>
        <w:spacing w:line="276" w:lineRule="auto"/>
        <w:jc w:val="both"/>
        <w:rPr>
          <w:rFonts w:ascii="Times New Roman" w:hAnsi="Times New Roman" w:cs="Times New Roman"/>
          <w:sz w:val="24"/>
          <w:szCs w:val="24"/>
        </w:rPr>
      </w:pPr>
    </w:p>
    <w:p w:rsidR="00DA2D3D" w:rsidRDefault="00DA2D3D" w:rsidP="00BB0FF9">
      <w:pPr>
        <w:jc w:val="center"/>
        <w:rPr>
          <w:rFonts w:ascii="Times New Roman" w:hAnsi="Times New Roman" w:cs="Times New Roman"/>
          <w:b/>
          <w:sz w:val="24"/>
          <w:szCs w:val="24"/>
        </w:rPr>
      </w:pPr>
    </w:p>
    <w:sectPr w:rsidR="00DA2D3D" w:rsidSect="0086446E">
      <w:footerReference w:type="default" r:id="rId9"/>
      <w:pgSz w:w="11907" w:h="16840" w:code="9"/>
      <w:pgMar w:top="454" w:right="1021" w:bottom="454" w:left="1134" w:header="454" w:footer="454"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07CCB" w:rsidRDefault="00407CCB" w:rsidP="00377959">
      <w:pPr>
        <w:spacing w:after="0" w:line="240" w:lineRule="auto"/>
      </w:pPr>
      <w:r>
        <w:separator/>
      </w:r>
    </w:p>
  </w:endnote>
  <w:endnote w:type="continuationSeparator" w:id="1">
    <w:p w:rsidR="00407CCB" w:rsidRDefault="00407CCB" w:rsidP="0037795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ndale Sans UI">
    <w:altName w:val="Times New Roman"/>
    <w:charset w:val="00"/>
    <w:family w:val="auto"/>
    <w:pitch w:val="variable"/>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70227277"/>
      <w:docPartObj>
        <w:docPartGallery w:val="Page Numbers (Bottom of Page)"/>
        <w:docPartUnique/>
      </w:docPartObj>
    </w:sdtPr>
    <w:sdtEndPr>
      <w:rPr>
        <w:noProof/>
      </w:rPr>
    </w:sdtEndPr>
    <w:sdtContent>
      <w:p w:rsidR="00046FFB" w:rsidRDefault="001628E8">
        <w:pPr>
          <w:pStyle w:val="Footer"/>
          <w:jc w:val="center"/>
        </w:pPr>
        <w:r>
          <w:fldChar w:fldCharType="begin"/>
        </w:r>
        <w:r w:rsidR="00046FFB">
          <w:instrText xml:space="preserve"> PAGE   \* MERGEFORMAT </w:instrText>
        </w:r>
        <w:r>
          <w:fldChar w:fldCharType="separate"/>
        </w:r>
        <w:r w:rsidR="00D67BFB">
          <w:rPr>
            <w:noProof/>
          </w:rPr>
          <w:t>6</w:t>
        </w:r>
        <w:r>
          <w:rPr>
            <w:noProof/>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07CCB" w:rsidRDefault="00407CCB" w:rsidP="00377959">
      <w:pPr>
        <w:spacing w:after="0" w:line="240" w:lineRule="auto"/>
      </w:pPr>
      <w:r>
        <w:separator/>
      </w:r>
    </w:p>
  </w:footnote>
  <w:footnote w:type="continuationSeparator" w:id="1">
    <w:p w:rsidR="00407CCB" w:rsidRDefault="00407CCB" w:rsidP="0037795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E65C6E"/>
    <w:multiLevelType w:val="hybridMultilevel"/>
    <w:tmpl w:val="73E48BA6"/>
    <w:lvl w:ilvl="0" w:tplc="354E5C4E">
      <w:numFmt w:val="bullet"/>
      <w:lvlText w:val="-"/>
      <w:lvlJc w:val="left"/>
      <w:pPr>
        <w:ind w:left="720" w:hanging="360"/>
      </w:pPr>
      <w:rPr>
        <w:rFonts w:ascii="Calibri" w:eastAsia="Calibri" w:hAnsi="Calibri" w:cs="Calibri"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1">
    <w:nsid w:val="0399266C"/>
    <w:multiLevelType w:val="hybridMultilevel"/>
    <w:tmpl w:val="BBD6BBC6"/>
    <w:lvl w:ilvl="0" w:tplc="CC988C8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6C15BFD"/>
    <w:multiLevelType w:val="hybridMultilevel"/>
    <w:tmpl w:val="D0CEFACC"/>
    <w:lvl w:ilvl="0" w:tplc="52143746">
      <w:start w:val="2"/>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0C2B0A1D"/>
    <w:multiLevelType w:val="hybridMultilevel"/>
    <w:tmpl w:val="433A538E"/>
    <w:lvl w:ilvl="0" w:tplc="44FE230C">
      <w:start w:val="1"/>
      <w:numFmt w:val="decimal"/>
      <w:lvlText w:val="(%1)"/>
      <w:lvlJc w:val="left"/>
      <w:pPr>
        <w:ind w:left="360" w:hanging="360"/>
      </w:pPr>
      <w:rPr>
        <w:rFonts w:hint="default"/>
        <w:strike w:val="0"/>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4">
    <w:nsid w:val="16364DAF"/>
    <w:multiLevelType w:val="hybridMultilevel"/>
    <w:tmpl w:val="BBD6BBC6"/>
    <w:lvl w:ilvl="0" w:tplc="CC988C8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B9D108C"/>
    <w:multiLevelType w:val="hybridMultilevel"/>
    <w:tmpl w:val="1F4276D6"/>
    <w:lvl w:ilvl="0" w:tplc="D6C28642">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1D8D6E43"/>
    <w:multiLevelType w:val="hybridMultilevel"/>
    <w:tmpl w:val="433A538E"/>
    <w:lvl w:ilvl="0" w:tplc="44FE230C">
      <w:start w:val="1"/>
      <w:numFmt w:val="decimal"/>
      <w:lvlText w:val="(%1)"/>
      <w:lvlJc w:val="left"/>
      <w:pPr>
        <w:ind w:left="360" w:hanging="360"/>
      </w:pPr>
      <w:rPr>
        <w:rFonts w:hint="default"/>
        <w:strike w:val="0"/>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7">
    <w:nsid w:val="2D293CFB"/>
    <w:multiLevelType w:val="multilevel"/>
    <w:tmpl w:val="1AA6A9E4"/>
    <w:lvl w:ilvl="0">
      <w:start w:val="1"/>
      <w:numFmt w:val="decimal"/>
      <w:suff w:val="space"/>
      <w:lvlText w:val="Art. %1."/>
      <w:lvlJc w:val="left"/>
      <w:pPr>
        <w:ind w:left="432" w:hanging="432"/>
      </w:pPr>
      <w:rPr>
        <w:rFonts w:hint="default"/>
      </w:rPr>
    </w:lvl>
    <w:lvl w:ilvl="1">
      <w:start w:val="1"/>
      <w:numFmt w:val="decimal"/>
      <w:lvlText w:val="(%2)"/>
      <w:lvlJc w:val="left"/>
      <w:pPr>
        <w:tabs>
          <w:tab w:val="num" w:pos="434"/>
        </w:tabs>
        <w:ind w:left="434" w:hanging="576"/>
      </w:pPr>
      <w:rPr>
        <w:rFonts w:hint="default"/>
        <w:b w:val="0"/>
      </w:rPr>
    </w:lvl>
    <w:lvl w:ilvl="2">
      <w:start w:val="1"/>
      <w:numFmt w:val="none"/>
      <w:lvlText w:val=""/>
      <w:lvlJc w:val="left"/>
      <w:pPr>
        <w:tabs>
          <w:tab w:val="num" w:pos="434"/>
        </w:tabs>
        <w:ind w:left="434" w:hanging="576"/>
      </w:pPr>
      <w:rPr>
        <w:rFonts w:hint="default"/>
      </w:rPr>
    </w:lvl>
    <w:lvl w:ilvl="3">
      <w:start w:val="1"/>
      <w:numFmt w:val="decimal"/>
      <w:lvlText w:val="%1.%2.%3.%4"/>
      <w:lvlJc w:val="left"/>
      <w:pPr>
        <w:tabs>
          <w:tab w:val="num" w:pos="722"/>
        </w:tabs>
        <w:ind w:left="722" w:hanging="864"/>
      </w:pPr>
      <w:rPr>
        <w:rFonts w:hint="default"/>
      </w:rPr>
    </w:lvl>
    <w:lvl w:ilvl="4">
      <w:start w:val="1"/>
      <w:numFmt w:val="decimal"/>
      <w:lvlText w:val="%1.%2.%3.%4.%5"/>
      <w:lvlJc w:val="left"/>
      <w:pPr>
        <w:tabs>
          <w:tab w:val="num" w:pos="866"/>
        </w:tabs>
        <w:ind w:left="866" w:hanging="1008"/>
      </w:pPr>
      <w:rPr>
        <w:rFonts w:hint="default"/>
      </w:rPr>
    </w:lvl>
    <w:lvl w:ilvl="5">
      <w:start w:val="1"/>
      <w:numFmt w:val="decimal"/>
      <w:lvlText w:val="%1.%2.%3.%4.%5.%6"/>
      <w:lvlJc w:val="left"/>
      <w:pPr>
        <w:tabs>
          <w:tab w:val="num" w:pos="1010"/>
        </w:tabs>
        <w:ind w:left="1010" w:hanging="1152"/>
      </w:pPr>
      <w:rPr>
        <w:rFonts w:hint="default"/>
      </w:rPr>
    </w:lvl>
    <w:lvl w:ilvl="6">
      <w:start w:val="1"/>
      <w:numFmt w:val="decimal"/>
      <w:lvlText w:val="%1.%2.%3.%4.%5.%6.%7"/>
      <w:lvlJc w:val="left"/>
      <w:pPr>
        <w:tabs>
          <w:tab w:val="num" w:pos="1154"/>
        </w:tabs>
        <w:ind w:left="1154" w:hanging="1296"/>
      </w:pPr>
      <w:rPr>
        <w:rFonts w:hint="default"/>
      </w:rPr>
    </w:lvl>
    <w:lvl w:ilvl="7">
      <w:start w:val="1"/>
      <w:numFmt w:val="decimal"/>
      <w:lvlText w:val="%1.%2.%3.%4.%5.%6.%7.%8"/>
      <w:lvlJc w:val="left"/>
      <w:pPr>
        <w:tabs>
          <w:tab w:val="num" w:pos="1298"/>
        </w:tabs>
        <w:ind w:left="1298" w:hanging="1440"/>
      </w:pPr>
      <w:rPr>
        <w:rFonts w:hint="default"/>
      </w:rPr>
    </w:lvl>
    <w:lvl w:ilvl="8">
      <w:start w:val="1"/>
      <w:numFmt w:val="decimal"/>
      <w:lvlText w:val="%1.%2.%3.%4.%5.%6.%7.%8.%9"/>
      <w:lvlJc w:val="left"/>
      <w:pPr>
        <w:tabs>
          <w:tab w:val="num" w:pos="1442"/>
        </w:tabs>
        <w:ind w:left="1442" w:hanging="1584"/>
      </w:pPr>
      <w:rPr>
        <w:rFonts w:hint="default"/>
      </w:rPr>
    </w:lvl>
  </w:abstractNum>
  <w:abstractNum w:abstractNumId="8">
    <w:nsid w:val="368E1B07"/>
    <w:multiLevelType w:val="hybridMultilevel"/>
    <w:tmpl w:val="39E8E67E"/>
    <w:lvl w:ilvl="0" w:tplc="33E8B114">
      <w:start w:val="1"/>
      <w:numFmt w:val="decimal"/>
      <w:lvlText w:val="%1."/>
      <w:lvlJc w:val="left"/>
      <w:pPr>
        <w:tabs>
          <w:tab w:val="num" w:pos="720"/>
        </w:tabs>
        <w:ind w:left="720" w:hanging="360"/>
      </w:pPr>
      <w:rPr>
        <w:rFonts w:hint="default"/>
        <w:b w:val="0"/>
        <w:i w:val="0"/>
        <w:color w:val="auto"/>
      </w:rPr>
    </w:lvl>
    <w:lvl w:ilvl="1" w:tplc="07023E2A">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383F0264"/>
    <w:multiLevelType w:val="multilevel"/>
    <w:tmpl w:val="1AA6A9E4"/>
    <w:lvl w:ilvl="0">
      <w:start w:val="1"/>
      <w:numFmt w:val="decimal"/>
      <w:suff w:val="space"/>
      <w:lvlText w:val="Art. %1."/>
      <w:lvlJc w:val="left"/>
      <w:pPr>
        <w:ind w:left="432" w:hanging="432"/>
      </w:pPr>
      <w:rPr>
        <w:rFonts w:hint="default"/>
      </w:rPr>
    </w:lvl>
    <w:lvl w:ilvl="1">
      <w:start w:val="1"/>
      <w:numFmt w:val="decimal"/>
      <w:lvlText w:val="(%2)"/>
      <w:lvlJc w:val="left"/>
      <w:pPr>
        <w:tabs>
          <w:tab w:val="num" w:pos="434"/>
        </w:tabs>
        <w:ind w:left="434" w:hanging="576"/>
      </w:pPr>
      <w:rPr>
        <w:rFonts w:hint="default"/>
        <w:b w:val="0"/>
      </w:rPr>
    </w:lvl>
    <w:lvl w:ilvl="2">
      <w:start w:val="1"/>
      <w:numFmt w:val="none"/>
      <w:lvlText w:val=""/>
      <w:lvlJc w:val="left"/>
      <w:pPr>
        <w:tabs>
          <w:tab w:val="num" w:pos="434"/>
        </w:tabs>
        <w:ind w:left="434" w:hanging="576"/>
      </w:pPr>
      <w:rPr>
        <w:rFonts w:hint="default"/>
      </w:rPr>
    </w:lvl>
    <w:lvl w:ilvl="3">
      <w:start w:val="1"/>
      <w:numFmt w:val="decimal"/>
      <w:lvlText w:val="%1.%2.%3.%4"/>
      <w:lvlJc w:val="left"/>
      <w:pPr>
        <w:tabs>
          <w:tab w:val="num" w:pos="722"/>
        </w:tabs>
        <w:ind w:left="722" w:hanging="864"/>
      </w:pPr>
      <w:rPr>
        <w:rFonts w:hint="default"/>
      </w:rPr>
    </w:lvl>
    <w:lvl w:ilvl="4">
      <w:start w:val="1"/>
      <w:numFmt w:val="decimal"/>
      <w:lvlText w:val="%1.%2.%3.%4.%5"/>
      <w:lvlJc w:val="left"/>
      <w:pPr>
        <w:tabs>
          <w:tab w:val="num" w:pos="866"/>
        </w:tabs>
        <w:ind w:left="866" w:hanging="1008"/>
      </w:pPr>
      <w:rPr>
        <w:rFonts w:hint="default"/>
      </w:rPr>
    </w:lvl>
    <w:lvl w:ilvl="5">
      <w:start w:val="1"/>
      <w:numFmt w:val="decimal"/>
      <w:lvlText w:val="%1.%2.%3.%4.%5.%6"/>
      <w:lvlJc w:val="left"/>
      <w:pPr>
        <w:tabs>
          <w:tab w:val="num" w:pos="1010"/>
        </w:tabs>
        <w:ind w:left="1010" w:hanging="1152"/>
      </w:pPr>
      <w:rPr>
        <w:rFonts w:hint="default"/>
      </w:rPr>
    </w:lvl>
    <w:lvl w:ilvl="6">
      <w:start w:val="1"/>
      <w:numFmt w:val="decimal"/>
      <w:lvlText w:val="%1.%2.%3.%4.%5.%6.%7"/>
      <w:lvlJc w:val="left"/>
      <w:pPr>
        <w:tabs>
          <w:tab w:val="num" w:pos="1154"/>
        </w:tabs>
        <w:ind w:left="1154" w:hanging="1296"/>
      </w:pPr>
      <w:rPr>
        <w:rFonts w:hint="default"/>
      </w:rPr>
    </w:lvl>
    <w:lvl w:ilvl="7">
      <w:start w:val="1"/>
      <w:numFmt w:val="decimal"/>
      <w:lvlText w:val="%1.%2.%3.%4.%5.%6.%7.%8"/>
      <w:lvlJc w:val="left"/>
      <w:pPr>
        <w:tabs>
          <w:tab w:val="num" w:pos="1298"/>
        </w:tabs>
        <w:ind w:left="1298" w:hanging="1440"/>
      </w:pPr>
      <w:rPr>
        <w:rFonts w:hint="default"/>
      </w:rPr>
    </w:lvl>
    <w:lvl w:ilvl="8">
      <w:start w:val="1"/>
      <w:numFmt w:val="decimal"/>
      <w:lvlText w:val="%1.%2.%3.%4.%5.%6.%7.%8.%9"/>
      <w:lvlJc w:val="left"/>
      <w:pPr>
        <w:tabs>
          <w:tab w:val="num" w:pos="1442"/>
        </w:tabs>
        <w:ind w:left="1442" w:hanging="1584"/>
      </w:pPr>
      <w:rPr>
        <w:rFonts w:hint="default"/>
      </w:rPr>
    </w:lvl>
  </w:abstractNum>
  <w:abstractNum w:abstractNumId="10">
    <w:nsid w:val="3D663E95"/>
    <w:multiLevelType w:val="multilevel"/>
    <w:tmpl w:val="486005FE"/>
    <w:lvl w:ilvl="0">
      <w:start w:val="1"/>
      <w:numFmt w:val="decimal"/>
      <w:suff w:val="space"/>
      <w:lvlText w:val="Art. %1."/>
      <w:lvlJc w:val="left"/>
      <w:pPr>
        <w:ind w:left="574" w:hanging="432"/>
      </w:pPr>
      <w:rPr>
        <w:rFonts w:hint="default"/>
      </w:rPr>
    </w:lvl>
    <w:lvl w:ilvl="1">
      <w:start w:val="1"/>
      <w:numFmt w:val="decimal"/>
      <w:lvlText w:val="(%2)"/>
      <w:lvlJc w:val="left"/>
      <w:pPr>
        <w:tabs>
          <w:tab w:val="num" w:pos="576"/>
        </w:tabs>
        <w:ind w:left="576" w:hanging="576"/>
      </w:pPr>
      <w:rPr>
        <w:rFonts w:hint="default"/>
        <w:b w:val="0"/>
      </w:rPr>
    </w:lvl>
    <w:lvl w:ilvl="2">
      <w:start w:val="1"/>
      <w:numFmt w:val="none"/>
      <w:lvlText w:val=""/>
      <w:lvlJc w:val="left"/>
      <w:pPr>
        <w:tabs>
          <w:tab w:val="num" w:pos="576"/>
        </w:tabs>
        <w:ind w:left="576" w:hanging="576"/>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
    <w:nsid w:val="40F943A4"/>
    <w:multiLevelType w:val="multilevel"/>
    <w:tmpl w:val="1AA6A9E4"/>
    <w:lvl w:ilvl="0">
      <w:start w:val="1"/>
      <w:numFmt w:val="decimal"/>
      <w:suff w:val="space"/>
      <w:lvlText w:val="Art. %1."/>
      <w:lvlJc w:val="left"/>
      <w:pPr>
        <w:ind w:left="432" w:hanging="432"/>
      </w:pPr>
      <w:rPr>
        <w:rFonts w:hint="default"/>
      </w:rPr>
    </w:lvl>
    <w:lvl w:ilvl="1">
      <w:start w:val="1"/>
      <w:numFmt w:val="decimal"/>
      <w:lvlText w:val="(%2)"/>
      <w:lvlJc w:val="left"/>
      <w:pPr>
        <w:tabs>
          <w:tab w:val="num" w:pos="434"/>
        </w:tabs>
        <w:ind w:left="434" w:hanging="576"/>
      </w:pPr>
      <w:rPr>
        <w:rFonts w:hint="default"/>
        <w:b w:val="0"/>
      </w:rPr>
    </w:lvl>
    <w:lvl w:ilvl="2">
      <w:start w:val="1"/>
      <w:numFmt w:val="none"/>
      <w:lvlText w:val=""/>
      <w:lvlJc w:val="left"/>
      <w:pPr>
        <w:tabs>
          <w:tab w:val="num" w:pos="434"/>
        </w:tabs>
        <w:ind w:left="434" w:hanging="576"/>
      </w:pPr>
      <w:rPr>
        <w:rFonts w:hint="default"/>
      </w:rPr>
    </w:lvl>
    <w:lvl w:ilvl="3">
      <w:start w:val="1"/>
      <w:numFmt w:val="decimal"/>
      <w:lvlText w:val="%1.%2.%3.%4"/>
      <w:lvlJc w:val="left"/>
      <w:pPr>
        <w:tabs>
          <w:tab w:val="num" w:pos="722"/>
        </w:tabs>
        <w:ind w:left="722" w:hanging="864"/>
      </w:pPr>
      <w:rPr>
        <w:rFonts w:hint="default"/>
      </w:rPr>
    </w:lvl>
    <w:lvl w:ilvl="4">
      <w:start w:val="1"/>
      <w:numFmt w:val="decimal"/>
      <w:lvlText w:val="%1.%2.%3.%4.%5"/>
      <w:lvlJc w:val="left"/>
      <w:pPr>
        <w:tabs>
          <w:tab w:val="num" w:pos="866"/>
        </w:tabs>
        <w:ind w:left="866" w:hanging="1008"/>
      </w:pPr>
      <w:rPr>
        <w:rFonts w:hint="default"/>
      </w:rPr>
    </w:lvl>
    <w:lvl w:ilvl="5">
      <w:start w:val="1"/>
      <w:numFmt w:val="decimal"/>
      <w:lvlText w:val="%1.%2.%3.%4.%5.%6"/>
      <w:lvlJc w:val="left"/>
      <w:pPr>
        <w:tabs>
          <w:tab w:val="num" w:pos="1010"/>
        </w:tabs>
        <w:ind w:left="1010" w:hanging="1152"/>
      </w:pPr>
      <w:rPr>
        <w:rFonts w:hint="default"/>
      </w:rPr>
    </w:lvl>
    <w:lvl w:ilvl="6">
      <w:start w:val="1"/>
      <w:numFmt w:val="decimal"/>
      <w:lvlText w:val="%1.%2.%3.%4.%5.%6.%7"/>
      <w:lvlJc w:val="left"/>
      <w:pPr>
        <w:tabs>
          <w:tab w:val="num" w:pos="1154"/>
        </w:tabs>
        <w:ind w:left="1154" w:hanging="1296"/>
      </w:pPr>
      <w:rPr>
        <w:rFonts w:hint="default"/>
      </w:rPr>
    </w:lvl>
    <w:lvl w:ilvl="7">
      <w:start w:val="1"/>
      <w:numFmt w:val="decimal"/>
      <w:lvlText w:val="%1.%2.%3.%4.%5.%6.%7.%8"/>
      <w:lvlJc w:val="left"/>
      <w:pPr>
        <w:tabs>
          <w:tab w:val="num" w:pos="1298"/>
        </w:tabs>
        <w:ind w:left="1298" w:hanging="1440"/>
      </w:pPr>
      <w:rPr>
        <w:rFonts w:hint="default"/>
      </w:rPr>
    </w:lvl>
    <w:lvl w:ilvl="8">
      <w:start w:val="1"/>
      <w:numFmt w:val="decimal"/>
      <w:lvlText w:val="%1.%2.%3.%4.%5.%6.%7.%8.%9"/>
      <w:lvlJc w:val="left"/>
      <w:pPr>
        <w:tabs>
          <w:tab w:val="num" w:pos="1442"/>
        </w:tabs>
        <w:ind w:left="1442" w:hanging="1584"/>
      </w:pPr>
      <w:rPr>
        <w:rFonts w:hint="default"/>
      </w:rPr>
    </w:lvl>
  </w:abstractNum>
  <w:abstractNum w:abstractNumId="12">
    <w:nsid w:val="42113560"/>
    <w:multiLevelType w:val="multilevel"/>
    <w:tmpl w:val="486005FE"/>
    <w:lvl w:ilvl="0">
      <w:start w:val="1"/>
      <w:numFmt w:val="decimal"/>
      <w:suff w:val="space"/>
      <w:lvlText w:val="Art. %1."/>
      <w:lvlJc w:val="left"/>
      <w:pPr>
        <w:ind w:left="574" w:hanging="432"/>
      </w:pPr>
      <w:rPr>
        <w:rFonts w:hint="default"/>
      </w:rPr>
    </w:lvl>
    <w:lvl w:ilvl="1">
      <w:start w:val="1"/>
      <w:numFmt w:val="decimal"/>
      <w:lvlText w:val="(%2)"/>
      <w:lvlJc w:val="left"/>
      <w:pPr>
        <w:tabs>
          <w:tab w:val="num" w:pos="576"/>
        </w:tabs>
        <w:ind w:left="576" w:hanging="576"/>
      </w:pPr>
      <w:rPr>
        <w:rFonts w:hint="default"/>
        <w:b w:val="0"/>
      </w:rPr>
    </w:lvl>
    <w:lvl w:ilvl="2">
      <w:start w:val="1"/>
      <w:numFmt w:val="none"/>
      <w:lvlText w:val=""/>
      <w:lvlJc w:val="left"/>
      <w:pPr>
        <w:tabs>
          <w:tab w:val="num" w:pos="576"/>
        </w:tabs>
        <w:ind w:left="576" w:hanging="576"/>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nsid w:val="4DD11475"/>
    <w:multiLevelType w:val="multilevel"/>
    <w:tmpl w:val="486005FE"/>
    <w:lvl w:ilvl="0">
      <w:start w:val="1"/>
      <w:numFmt w:val="decimal"/>
      <w:suff w:val="space"/>
      <w:lvlText w:val="Art. %1."/>
      <w:lvlJc w:val="left"/>
      <w:pPr>
        <w:ind w:left="574" w:hanging="432"/>
      </w:pPr>
      <w:rPr>
        <w:rFonts w:hint="default"/>
      </w:rPr>
    </w:lvl>
    <w:lvl w:ilvl="1">
      <w:start w:val="1"/>
      <w:numFmt w:val="decimal"/>
      <w:lvlText w:val="(%2)"/>
      <w:lvlJc w:val="left"/>
      <w:pPr>
        <w:tabs>
          <w:tab w:val="num" w:pos="576"/>
        </w:tabs>
        <w:ind w:left="576" w:hanging="576"/>
      </w:pPr>
      <w:rPr>
        <w:rFonts w:hint="default"/>
        <w:b w:val="0"/>
      </w:rPr>
    </w:lvl>
    <w:lvl w:ilvl="2">
      <w:start w:val="1"/>
      <w:numFmt w:val="none"/>
      <w:lvlText w:val=""/>
      <w:lvlJc w:val="left"/>
      <w:pPr>
        <w:tabs>
          <w:tab w:val="num" w:pos="576"/>
        </w:tabs>
        <w:ind w:left="576" w:hanging="576"/>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nsid w:val="5B1D3851"/>
    <w:multiLevelType w:val="hybridMultilevel"/>
    <w:tmpl w:val="69986698"/>
    <w:lvl w:ilvl="0" w:tplc="CED66230">
      <w:start w:val="2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1554D43"/>
    <w:multiLevelType w:val="hybridMultilevel"/>
    <w:tmpl w:val="6E2E6138"/>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2744FEB"/>
    <w:multiLevelType w:val="multilevel"/>
    <w:tmpl w:val="486005FE"/>
    <w:lvl w:ilvl="0">
      <w:start w:val="1"/>
      <w:numFmt w:val="decimal"/>
      <w:suff w:val="space"/>
      <w:lvlText w:val="Art. %1."/>
      <w:lvlJc w:val="left"/>
      <w:pPr>
        <w:ind w:left="574" w:hanging="432"/>
      </w:pPr>
      <w:rPr>
        <w:rFonts w:hint="default"/>
      </w:rPr>
    </w:lvl>
    <w:lvl w:ilvl="1">
      <w:start w:val="1"/>
      <w:numFmt w:val="decimal"/>
      <w:lvlText w:val="(%2)"/>
      <w:lvlJc w:val="left"/>
      <w:pPr>
        <w:tabs>
          <w:tab w:val="num" w:pos="576"/>
        </w:tabs>
        <w:ind w:left="576" w:hanging="576"/>
      </w:pPr>
      <w:rPr>
        <w:rFonts w:hint="default"/>
        <w:b w:val="0"/>
      </w:rPr>
    </w:lvl>
    <w:lvl w:ilvl="2">
      <w:start w:val="1"/>
      <w:numFmt w:val="none"/>
      <w:lvlText w:val=""/>
      <w:lvlJc w:val="left"/>
      <w:pPr>
        <w:tabs>
          <w:tab w:val="num" w:pos="576"/>
        </w:tabs>
        <w:ind w:left="576" w:hanging="576"/>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nsid w:val="6BF435C1"/>
    <w:multiLevelType w:val="multilevel"/>
    <w:tmpl w:val="556C7530"/>
    <w:lvl w:ilvl="0">
      <w:start w:val="1"/>
      <w:numFmt w:val="decimal"/>
      <w:suff w:val="space"/>
      <w:lvlText w:val="Art. %1."/>
      <w:lvlJc w:val="left"/>
      <w:pPr>
        <w:ind w:left="574" w:hanging="432"/>
      </w:pPr>
      <w:rPr>
        <w:rFonts w:hint="default"/>
      </w:rPr>
    </w:lvl>
    <w:lvl w:ilvl="1">
      <w:start w:val="1"/>
      <w:numFmt w:val="decimal"/>
      <w:lvlText w:val="(%2)"/>
      <w:lvlJc w:val="left"/>
      <w:pPr>
        <w:tabs>
          <w:tab w:val="num" w:pos="576"/>
        </w:tabs>
        <w:ind w:left="576" w:hanging="576"/>
      </w:pPr>
      <w:rPr>
        <w:rFonts w:hint="default"/>
        <w:b w:val="0"/>
      </w:rPr>
    </w:lvl>
    <w:lvl w:ilvl="2">
      <w:start w:val="1"/>
      <w:numFmt w:val="none"/>
      <w:lvlText w:val=""/>
      <w:lvlJc w:val="left"/>
      <w:pPr>
        <w:tabs>
          <w:tab w:val="num" w:pos="576"/>
        </w:tabs>
        <w:ind w:left="576" w:hanging="576"/>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nsid w:val="6C931CEE"/>
    <w:multiLevelType w:val="hybridMultilevel"/>
    <w:tmpl w:val="B5BEBFBA"/>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14"/>
  </w:num>
  <w:num w:numId="4">
    <w:abstractNumId w:val="8"/>
  </w:num>
  <w:num w:numId="5">
    <w:abstractNumId w:val="0"/>
  </w:num>
  <w:num w:numId="6">
    <w:abstractNumId w:val="13"/>
  </w:num>
  <w:num w:numId="7">
    <w:abstractNumId w:val="2"/>
  </w:num>
  <w:num w:numId="8">
    <w:abstractNumId w:val="10"/>
  </w:num>
  <w:num w:numId="9">
    <w:abstractNumId w:val="7"/>
  </w:num>
  <w:num w:numId="10">
    <w:abstractNumId w:val="12"/>
  </w:num>
  <w:num w:numId="11">
    <w:abstractNumId w:val="18"/>
  </w:num>
  <w:num w:numId="12">
    <w:abstractNumId w:val="16"/>
  </w:num>
  <w:num w:numId="13">
    <w:abstractNumId w:val="6"/>
  </w:num>
  <w:num w:numId="14">
    <w:abstractNumId w:val="3"/>
  </w:num>
  <w:num w:numId="15">
    <w:abstractNumId w:val="13"/>
    <w:lvlOverride w:ilvl="0">
      <w:startOverride w:val="1"/>
    </w:lvlOverride>
    <w:lvlOverride w:ilvl="1">
      <w:startOverride w:val="1"/>
    </w:lvlOverride>
  </w:num>
  <w:num w:numId="16">
    <w:abstractNumId w:val="17"/>
  </w:num>
  <w:num w:numId="17">
    <w:abstractNumId w:val="15"/>
  </w:num>
  <w:num w:numId="18">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num>
  <w:num w:numId="21">
    <w:abstractNumId w:val="11"/>
  </w:num>
  <w:num w:numId="22">
    <w:abstractNumId w:val="4"/>
  </w:num>
  <w:num w:numId="23">
    <w:abstractNumId w:val="1"/>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hyphenationZone w:val="425"/>
  <w:characterSpacingControl w:val="doNotCompress"/>
  <w:footnotePr>
    <w:footnote w:id="0"/>
    <w:footnote w:id="1"/>
  </w:footnotePr>
  <w:endnotePr>
    <w:endnote w:id="0"/>
    <w:endnote w:id="1"/>
  </w:endnotePr>
  <w:compat/>
  <w:rsids>
    <w:rsidRoot w:val="009467C2"/>
    <w:rsid w:val="000074EE"/>
    <w:rsid w:val="000107DC"/>
    <w:rsid w:val="00011DC3"/>
    <w:rsid w:val="00017DE3"/>
    <w:rsid w:val="00022DF6"/>
    <w:rsid w:val="000237A1"/>
    <w:rsid w:val="0002596E"/>
    <w:rsid w:val="000365BD"/>
    <w:rsid w:val="00041549"/>
    <w:rsid w:val="00046FFB"/>
    <w:rsid w:val="000507B1"/>
    <w:rsid w:val="000518EA"/>
    <w:rsid w:val="00055B1A"/>
    <w:rsid w:val="00063EB9"/>
    <w:rsid w:val="000726BD"/>
    <w:rsid w:val="00073303"/>
    <w:rsid w:val="000775E5"/>
    <w:rsid w:val="00080F50"/>
    <w:rsid w:val="00084268"/>
    <w:rsid w:val="00092425"/>
    <w:rsid w:val="000942DB"/>
    <w:rsid w:val="000A2486"/>
    <w:rsid w:val="000A3F49"/>
    <w:rsid w:val="000A7DE1"/>
    <w:rsid w:val="000C21AE"/>
    <w:rsid w:val="000C3504"/>
    <w:rsid w:val="000C40EA"/>
    <w:rsid w:val="000D5FAF"/>
    <w:rsid w:val="000D779D"/>
    <w:rsid w:val="000E026D"/>
    <w:rsid w:val="000E7E2B"/>
    <w:rsid w:val="000F0F0F"/>
    <w:rsid w:val="000F4DB2"/>
    <w:rsid w:val="000F57ED"/>
    <w:rsid w:val="00114A5A"/>
    <w:rsid w:val="00123D45"/>
    <w:rsid w:val="00123FDE"/>
    <w:rsid w:val="00124A6B"/>
    <w:rsid w:val="001263E4"/>
    <w:rsid w:val="00126E4B"/>
    <w:rsid w:val="001300EB"/>
    <w:rsid w:val="00130404"/>
    <w:rsid w:val="001314F5"/>
    <w:rsid w:val="001362D6"/>
    <w:rsid w:val="00140D67"/>
    <w:rsid w:val="00145340"/>
    <w:rsid w:val="00146755"/>
    <w:rsid w:val="00147903"/>
    <w:rsid w:val="001628E8"/>
    <w:rsid w:val="00175B67"/>
    <w:rsid w:val="00175C25"/>
    <w:rsid w:val="00191DA9"/>
    <w:rsid w:val="00197246"/>
    <w:rsid w:val="001A25FC"/>
    <w:rsid w:val="001A2B7B"/>
    <w:rsid w:val="001A4E7A"/>
    <w:rsid w:val="001A62FD"/>
    <w:rsid w:val="001A7735"/>
    <w:rsid w:val="001B4806"/>
    <w:rsid w:val="001C3CDC"/>
    <w:rsid w:val="001C7EC7"/>
    <w:rsid w:val="001D4BCA"/>
    <w:rsid w:val="001E254B"/>
    <w:rsid w:val="001E3111"/>
    <w:rsid w:val="001E7CAB"/>
    <w:rsid w:val="001F186C"/>
    <w:rsid w:val="001F31BB"/>
    <w:rsid w:val="00202EE4"/>
    <w:rsid w:val="002043D5"/>
    <w:rsid w:val="002054D9"/>
    <w:rsid w:val="00206F55"/>
    <w:rsid w:val="00210069"/>
    <w:rsid w:val="00212DC7"/>
    <w:rsid w:val="0021342A"/>
    <w:rsid w:val="00217286"/>
    <w:rsid w:val="0022021D"/>
    <w:rsid w:val="00225B39"/>
    <w:rsid w:val="00230E72"/>
    <w:rsid w:val="00244C65"/>
    <w:rsid w:val="0025316F"/>
    <w:rsid w:val="00253696"/>
    <w:rsid w:val="002545B0"/>
    <w:rsid w:val="002550FF"/>
    <w:rsid w:val="00262F50"/>
    <w:rsid w:val="002740A3"/>
    <w:rsid w:val="00277052"/>
    <w:rsid w:val="002816A5"/>
    <w:rsid w:val="002820FD"/>
    <w:rsid w:val="00283205"/>
    <w:rsid w:val="0028408A"/>
    <w:rsid w:val="002B52A0"/>
    <w:rsid w:val="002B6065"/>
    <w:rsid w:val="002C0750"/>
    <w:rsid w:val="002C0F9C"/>
    <w:rsid w:val="002D365B"/>
    <w:rsid w:val="002F0672"/>
    <w:rsid w:val="002F2218"/>
    <w:rsid w:val="002F6C73"/>
    <w:rsid w:val="00300600"/>
    <w:rsid w:val="003029FA"/>
    <w:rsid w:val="003057FA"/>
    <w:rsid w:val="00305EB3"/>
    <w:rsid w:val="00325504"/>
    <w:rsid w:val="00327893"/>
    <w:rsid w:val="00327AB0"/>
    <w:rsid w:val="00337AFE"/>
    <w:rsid w:val="00341C9C"/>
    <w:rsid w:val="003430FE"/>
    <w:rsid w:val="003626C7"/>
    <w:rsid w:val="003632D9"/>
    <w:rsid w:val="003678DA"/>
    <w:rsid w:val="00367FB1"/>
    <w:rsid w:val="00370884"/>
    <w:rsid w:val="00377959"/>
    <w:rsid w:val="00387E82"/>
    <w:rsid w:val="003920B2"/>
    <w:rsid w:val="003A14F6"/>
    <w:rsid w:val="003B7006"/>
    <w:rsid w:val="003C3992"/>
    <w:rsid w:val="003C51DC"/>
    <w:rsid w:val="003C78E4"/>
    <w:rsid w:val="003D07CC"/>
    <w:rsid w:val="003E11D3"/>
    <w:rsid w:val="003E1D49"/>
    <w:rsid w:val="003F7264"/>
    <w:rsid w:val="00404EDD"/>
    <w:rsid w:val="00406806"/>
    <w:rsid w:val="00407CCB"/>
    <w:rsid w:val="00413FD7"/>
    <w:rsid w:val="00426B78"/>
    <w:rsid w:val="00435CE9"/>
    <w:rsid w:val="00436CBC"/>
    <w:rsid w:val="00445A51"/>
    <w:rsid w:val="004502AA"/>
    <w:rsid w:val="00453F77"/>
    <w:rsid w:val="00454AAF"/>
    <w:rsid w:val="00462163"/>
    <w:rsid w:val="0046356D"/>
    <w:rsid w:val="00463ECB"/>
    <w:rsid w:val="00465AA9"/>
    <w:rsid w:val="00467488"/>
    <w:rsid w:val="004707A0"/>
    <w:rsid w:val="00474B12"/>
    <w:rsid w:val="00476B4F"/>
    <w:rsid w:val="0048010E"/>
    <w:rsid w:val="00487297"/>
    <w:rsid w:val="004879A2"/>
    <w:rsid w:val="00495FB3"/>
    <w:rsid w:val="00496B87"/>
    <w:rsid w:val="004A08BB"/>
    <w:rsid w:val="004A0E10"/>
    <w:rsid w:val="004A2ABA"/>
    <w:rsid w:val="004A4F6B"/>
    <w:rsid w:val="004B2EB1"/>
    <w:rsid w:val="004B5E15"/>
    <w:rsid w:val="004C007C"/>
    <w:rsid w:val="004C5334"/>
    <w:rsid w:val="004C7F48"/>
    <w:rsid w:val="004E10F7"/>
    <w:rsid w:val="004E603C"/>
    <w:rsid w:val="004F32AF"/>
    <w:rsid w:val="004F63C0"/>
    <w:rsid w:val="00504608"/>
    <w:rsid w:val="005146A0"/>
    <w:rsid w:val="00522868"/>
    <w:rsid w:val="005235DB"/>
    <w:rsid w:val="005305E5"/>
    <w:rsid w:val="00542369"/>
    <w:rsid w:val="00545E0C"/>
    <w:rsid w:val="00546A18"/>
    <w:rsid w:val="00554A00"/>
    <w:rsid w:val="00560EC5"/>
    <w:rsid w:val="00575AC5"/>
    <w:rsid w:val="00576DD3"/>
    <w:rsid w:val="00581947"/>
    <w:rsid w:val="00590113"/>
    <w:rsid w:val="0059440A"/>
    <w:rsid w:val="005A55FF"/>
    <w:rsid w:val="005C77D6"/>
    <w:rsid w:val="005D2129"/>
    <w:rsid w:val="005D6297"/>
    <w:rsid w:val="005E276B"/>
    <w:rsid w:val="005E6511"/>
    <w:rsid w:val="005F46F2"/>
    <w:rsid w:val="005F49AE"/>
    <w:rsid w:val="0060429B"/>
    <w:rsid w:val="0060700F"/>
    <w:rsid w:val="0061527E"/>
    <w:rsid w:val="00620BF0"/>
    <w:rsid w:val="00621937"/>
    <w:rsid w:val="0062252F"/>
    <w:rsid w:val="00622CA2"/>
    <w:rsid w:val="0062301A"/>
    <w:rsid w:val="00623D5B"/>
    <w:rsid w:val="00630FD5"/>
    <w:rsid w:val="006337E4"/>
    <w:rsid w:val="00637A1F"/>
    <w:rsid w:val="0064294B"/>
    <w:rsid w:val="00644497"/>
    <w:rsid w:val="006544E5"/>
    <w:rsid w:val="00657BF2"/>
    <w:rsid w:val="00663000"/>
    <w:rsid w:val="00663B4E"/>
    <w:rsid w:val="006643C6"/>
    <w:rsid w:val="0066466C"/>
    <w:rsid w:val="00672919"/>
    <w:rsid w:val="00680369"/>
    <w:rsid w:val="00681DC4"/>
    <w:rsid w:val="006874EE"/>
    <w:rsid w:val="006875A5"/>
    <w:rsid w:val="006904C2"/>
    <w:rsid w:val="0069336C"/>
    <w:rsid w:val="0069726B"/>
    <w:rsid w:val="006A29CC"/>
    <w:rsid w:val="006C264F"/>
    <w:rsid w:val="006C548A"/>
    <w:rsid w:val="006C5C83"/>
    <w:rsid w:val="006D2229"/>
    <w:rsid w:val="006D2AE4"/>
    <w:rsid w:val="006E46F0"/>
    <w:rsid w:val="006E76FF"/>
    <w:rsid w:val="006F2B28"/>
    <w:rsid w:val="006F6A32"/>
    <w:rsid w:val="00700532"/>
    <w:rsid w:val="00710BAE"/>
    <w:rsid w:val="00713A0A"/>
    <w:rsid w:val="007222C2"/>
    <w:rsid w:val="00730C52"/>
    <w:rsid w:val="00734CC8"/>
    <w:rsid w:val="00735DE5"/>
    <w:rsid w:val="00736C8F"/>
    <w:rsid w:val="00742069"/>
    <w:rsid w:val="007508B5"/>
    <w:rsid w:val="00757EF1"/>
    <w:rsid w:val="007603DD"/>
    <w:rsid w:val="00764A51"/>
    <w:rsid w:val="0077148B"/>
    <w:rsid w:val="00777F48"/>
    <w:rsid w:val="00781B6A"/>
    <w:rsid w:val="007906FC"/>
    <w:rsid w:val="00796B8E"/>
    <w:rsid w:val="007A0CAE"/>
    <w:rsid w:val="007A0FCA"/>
    <w:rsid w:val="007A6C13"/>
    <w:rsid w:val="007B48D6"/>
    <w:rsid w:val="007B4E81"/>
    <w:rsid w:val="007B6DC5"/>
    <w:rsid w:val="007C129D"/>
    <w:rsid w:val="007C3343"/>
    <w:rsid w:val="007C44F4"/>
    <w:rsid w:val="007D22B4"/>
    <w:rsid w:val="007D63B6"/>
    <w:rsid w:val="007E53D6"/>
    <w:rsid w:val="007F2B29"/>
    <w:rsid w:val="007F3F7B"/>
    <w:rsid w:val="007F5580"/>
    <w:rsid w:val="00801368"/>
    <w:rsid w:val="008019A1"/>
    <w:rsid w:val="0081786D"/>
    <w:rsid w:val="00820B49"/>
    <w:rsid w:val="00831D60"/>
    <w:rsid w:val="00833812"/>
    <w:rsid w:val="008338D6"/>
    <w:rsid w:val="00834C72"/>
    <w:rsid w:val="00836C68"/>
    <w:rsid w:val="00840D84"/>
    <w:rsid w:val="00850352"/>
    <w:rsid w:val="008548FE"/>
    <w:rsid w:val="00856008"/>
    <w:rsid w:val="00857AE3"/>
    <w:rsid w:val="0086446E"/>
    <w:rsid w:val="00865765"/>
    <w:rsid w:val="0087060F"/>
    <w:rsid w:val="00870FB5"/>
    <w:rsid w:val="00873D31"/>
    <w:rsid w:val="00874DD8"/>
    <w:rsid w:val="00883636"/>
    <w:rsid w:val="0088667F"/>
    <w:rsid w:val="00891C75"/>
    <w:rsid w:val="008930F6"/>
    <w:rsid w:val="008959AF"/>
    <w:rsid w:val="008A2AC2"/>
    <w:rsid w:val="008A6518"/>
    <w:rsid w:val="008B06DE"/>
    <w:rsid w:val="008B14CE"/>
    <w:rsid w:val="008C164C"/>
    <w:rsid w:val="008C5AD2"/>
    <w:rsid w:val="008D1E1C"/>
    <w:rsid w:val="008D581C"/>
    <w:rsid w:val="008D5B4E"/>
    <w:rsid w:val="008E579C"/>
    <w:rsid w:val="00905A99"/>
    <w:rsid w:val="00914292"/>
    <w:rsid w:val="0091545B"/>
    <w:rsid w:val="0092139E"/>
    <w:rsid w:val="00925134"/>
    <w:rsid w:val="00936687"/>
    <w:rsid w:val="00937344"/>
    <w:rsid w:val="009467C2"/>
    <w:rsid w:val="00951821"/>
    <w:rsid w:val="009522F7"/>
    <w:rsid w:val="009756BE"/>
    <w:rsid w:val="009865BD"/>
    <w:rsid w:val="009914DC"/>
    <w:rsid w:val="00992298"/>
    <w:rsid w:val="009924C7"/>
    <w:rsid w:val="00997232"/>
    <w:rsid w:val="009A2CA4"/>
    <w:rsid w:val="009A485C"/>
    <w:rsid w:val="009B077B"/>
    <w:rsid w:val="009B4B95"/>
    <w:rsid w:val="009E0011"/>
    <w:rsid w:val="009E0F41"/>
    <w:rsid w:val="009E3020"/>
    <w:rsid w:val="009F0233"/>
    <w:rsid w:val="009F257E"/>
    <w:rsid w:val="00A02C5B"/>
    <w:rsid w:val="00A05E17"/>
    <w:rsid w:val="00A079D3"/>
    <w:rsid w:val="00A07F44"/>
    <w:rsid w:val="00A10367"/>
    <w:rsid w:val="00A15033"/>
    <w:rsid w:val="00A23F1C"/>
    <w:rsid w:val="00A31229"/>
    <w:rsid w:val="00A50345"/>
    <w:rsid w:val="00A51E6B"/>
    <w:rsid w:val="00A54866"/>
    <w:rsid w:val="00A60024"/>
    <w:rsid w:val="00A72FA6"/>
    <w:rsid w:val="00A95654"/>
    <w:rsid w:val="00A97A1D"/>
    <w:rsid w:val="00A97E73"/>
    <w:rsid w:val="00AA0736"/>
    <w:rsid w:val="00AA42B1"/>
    <w:rsid w:val="00AA5382"/>
    <w:rsid w:val="00AB18FA"/>
    <w:rsid w:val="00AB21F1"/>
    <w:rsid w:val="00AB3DA4"/>
    <w:rsid w:val="00AB6456"/>
    <w:rsid w:val="00AC0172"/>
    <w:rsid w:val="00AC3E3A"/>
    <w:rsid w:val="00AC67BA"/>
    <w:rsid w:val="00AC6EDE"/>
    <w:rsid w:val="00AC6FBE"/>
    <w:rsid w:val="00AC72B7"/>
    <w:rsid w:val="00AD488F"/>
    <w:rsid w:val="00AE25B9"/>
    <w:rsid w:val="00AF1F5D"/>
    <w:rsid w:val="00AF40D2"/>
    <w:rsid w:val="00B00743"/>
    <w:rsid w:val="00B063CB"/>
    <w:rsid w:val="00B073F9"/>
    <w:rsid w:val="00B07473"/>
    <w:rsid w:val="00B10636"/>
    <w:rsid w:val="00B16B90"/>
    <w:rsid w:val="00B17071"/>
    <w:rsid w:val="00B24F59"/>
    <w:rsid w:val="00B35E06"/>
    <w:rsid w:val="00B40E23"/>
    <w:rsid w:val="00B43800"/>
    <w:rsid w:val="00B45EB7"/>
    <w:rsid w:val="00B54A53"/>
    <w:rsid w:val="00B609FB"/>
    <w:rsid w:val="00B6338F"/>
    <w:rsid w:val="00B65148"/>
    <w:rsid w:val="00B80ADE"/>
    <w:rsid w:val="00B85FBB"/>
    <w:rsid w:val="00B92B08"/>
    <w:rsid w:val="00B9737D"/>
    <w:rsid w:val="00B9798C"/>
    <w:rsid w:val="00BA402C"/>
    <w:rsid w:val="00BA73D4"/>
    <w:rsid w:val="00BA7CF6"/>
    <w:rsid w:val="00BB0FF9"/>
    <w:rsid w:val="00BB4638"/>
    <w:rsid w:val="00BB67B8"/>
    <w:rsid w:val="00BB7FA3"/>
    <w:rsid w:val="00BC6659"/>
    <w:rsid w:val="00BC7EDB"/>
    <w:rsid w:val="00BE42DF"/>
    <w:rsid w:val="00BE54F1"/>
    <w:rsid w:val="00BE60C4"/>
    <w:rsid w:val="00BF0111"/>
    <w:rsid w:val="00BF2038"/>
    <w:rsid w:val="00BF51F7"/>
    <w:rsid w:val="00BF5C4D"/>
    <w:rsid w:val="00BF6D39"/>
    <w:rsid w:val="00C0157A"/>
    <w:rsid w:val="00C01DBD"/>
    <w:rsid w:val="00C02A12"/>
    <w:rsid w:val="00C152AC"/>
    <w:rsid w:val="00C171B9"/>
    <w:rsid w:val="00C17316"/>
    <w:rsid w:val="00C179E3"/>
    <w:rsid w:val="00C25F3E"/>
    <w:rsid w:val="00C32C04"/>
    <w:rsid w:val="00C332A8"/>
    <w:rsid w:val="00C37E98"/>
    <w:rsid w:val="00C60F3B"/>
    <w:rsid w:val="00C63C4C"/>
    <w:rsid w:val="00C65695"/>
    <w:rsid w:val="00C7567A"/>
    <w:rsid w:val="00C815F5"/>
    <w:rsid w:val="00C84B1F"/>
    <w:rsid w:val="00C851BA"/>
    <w:rsid w:val="00C9467C"/>
    <w:rsid w:val="00CA2EA9"/>
    <w:rsid w:val="00CA661E"/>
    <w:rsid w:val="00CB52D2"/>
    <w:rsid w:val="00CC1232"/>
    <w:rsid w:val="00CC1F96"/>
    <w:rsid w:val="00CC27B1"/>
    <w:rsid w:val="00CD207B"/>
    <w:rsid w:val="00CD3973"/>
    <w:rsid w:val="00D01193"/>
    <w:rsid w:val="00D04B8E"/>
    <w:rsid w:val="00D209D1"/>
    <w:rsid w:val="00D434DD"/>
    <w:rsid w:val="00D460B5"/>
    <w:rsid w:val="00D56190"/>
    <w:rsid w:val="00D60EF1"/>
    <w:rsid w:val="00D66352"/>
    <w:rsid w:val="00D67BFB"/>
    <w:rsid w:val="00D67D5E"/>
    <w:rsid w:val="00D70AF8"/>
    <w:rsid w:val="00D76800"/>
    <w:rsid w:val="00D80344"/>
    <w:rsid w:val="00D8784B"/>
    <w:rsid w:val="00D87DD9"/>
    <w:rsid w:val="00D944DD"/>
    <w:rsid w:val="00D9626F"/>
    <w:rsid w:val="00DA08AA"/>
    <w:rsid w:val="00DA2D3D"/>
    <w:rsid w:val="00DA3199"/>
    <w:rsid w:val="00DA37A5"/>
    <w:rsid w:val="00DB0313"/>
    <w:rsid w:val="00DB3C91"/>
    <w:rsid w:val="00DB49A4"/>
    <w:rsid w:val="00DB4A91"/>
    <w:rsid w:val="00DB64BE"/>
    <w:rsid w:val="00DC0EF2"/>
    <w:rsid w:val="00DC4C38"/>
    <w:rsid w:val="00DC7C28"/>
    <w:rsid w:val="00DD0777"/>
    <w:rsid w:val="00DD1BBF"/>
    <w:rsid w:val="00DE0E4A"/>
    <w:rsid w:val="00DE11CD"/>
    <w:rsid w:val="00DE2403"/>
    <w:rsid w:val="00DE29BA"/>
    <w:rsid w:val="00DF1AD4"/>
    <w:rsid w:val="00DF2F26"/>
    <w:rsid w:val="00E008F0"/>
    <w:rsid w:val="00E02DB3"/>
    <w:rsid w:val="00E05F38"/>
    <w:rsid w:val="00E073D1"/>
    <w:rsid w:val="00E07FE2"/>
    <w:rsid w:val="00E114BD"/>
    <w:rsid w:val="00E15062"/>
    <w:rsid w:val="00E2243B"/>
    <w:rsid w:val="00E31E09"/>
    <w:rsid w:val="00E32BAC"/>
    <w:rsid w:val="00E33CFE"/>
    <w:rsid w:val="00E33E13"/>
    <w:rsid w:val="00E370E0"/>
    <w:rsid w:val="00E53311"/>
    <w:rsid w:val="00E53755"/>
    <w:rsid w:val="00E53C45"/>
    <w:rsid w:val="00E5603A"/>
    <w:rsid w:val="00E63144"/>
    <w:rsid w:val="00E67249"/>
    <w:rsid w:val="00E67DE6"/>
    <w:rsid w:val="00E76FDC"/>
    <w:rsid w:val="00E83A82"/>
    <w:rsid w:val="00E864CD"/>
    <w:rsid w:val="00E97F09"/>
    <w:rsid w:val="00EB6067"/>
    <w:rsid w:val="00EC37D4"/>
    <w:rsid w:val="00EC4B88"/>
    <w:rsid w:val="00ED0264"/>
    <w:rsid w:val="00ED202F"/>
    <w:rsid w:val="00ED342C"/>
    <w:rsid w:val="00ED6D8B"/>
    <w:rsid w:val="00ED7A96"/>
    <w:rsid w:val="00EE00F7"/>
    <w:rsid w:val="00EF095A"/>
    <w:rsid w:val="00EF186A"/>
    <w:rsid w:val="00F013EE"/>
    <w:rsid w:val="00F02F22"/>
    <w:rsid w:val="00F0634A"/>
    <w:rsid w:val="00F20439"/>
    <w:rsid w:val="00F26E05"/>
    <w:rsid w:val="00F30EF0"/>
    <w:rsid w:val="00F32563"/>
    <w:rsid w:val="00F334BF"/>
    <w:rsid w:val="00F37D54"/>
    <w:rsid w:val="00F453D9"/>
    <w:rsid w:val="00F63EA2"/>
    <w:rsid w:val="00F64B8E"/>
    <w:rsid w:val="00F72A30"/>
    <w:rsid w:val="00F8333E"/>
    <w:rsid w:val="00F8388A"/>
    <w:rsid w:val="00F8566A"/>
    <w:rsid w:val="00F944F8"/>
    <w:rsid w:val="00F94E51"/>
    <w:rsid w:val="00FA3437"/>
    <w:rsid w:val="00FA3BB6"/>
    <w:rsid w:val="00FA616C"/>
    <w:rsid w:val="00FB06DE"/>
    <w:rsid w:val="00FB1D5C"/>
    <w:rsid w:val="00FB5334"/>
    <w:rsid w:val="00FC01CB"/>
    <w:rsid w:val="00FC14EE"/>
    <w:rsid w:val="00FC7334"/>
    <w:rsid w:val="00FD3760"/>
    <w:rsid w:val="00FE0AB1"/>
    <w:rsid w:val="00FE3D69"/>
    <w:rsid w:val="00FE4EBE"/>
    <w:rsid w:val="00FE55A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0CAE"/>
  </w:style>
  <w:style w:type="paragraph" w:styleId="Heading1">
    <w:name w:val="heading 1"/>
    <w:basedOn w:val="Normal"/>
    <w:next w:val="Normal"/>
    <w:link w:val="Heading1Char"/>
    <w:uiPriority w:val="9"/>
    <w:qFormat/>
    <w:rsid w:val="001C7EC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1C7EC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0F4DB2"/>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5">
    <w:name w:val="heading 5"/>
    <w:basedOn w:val="Normal"/>
    <w:next w:val="Normal"/>
    <w:link w:val="Heading5Char"/>
    <w:unhideWhenUsed/>
    <w:qFormat/>
    <w:rsid w:val="00377959"/>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JASPERS Heading 2,Paragraph,Bulet colorat,List Paragraph11,List Paragraph1,Normal bullet 2,Forth level,body 2,Listă colorată - Accentuare 11,Citation List,ANNEX,bullet,bu,bullet1,B,b1,Bullet 1,bullet 1,body,b Char Char Char,b Char Char"/>
    <w:basedOn w:val="Normal"/>
    <w:link w:val="ListParagraphChar"/>
    <w:uiPriority w:val="34"/>
    <w:qFormat/>
    <w:rsid w:val="009467C2"/>
    <w:pPr>
      <w:ind w:left="720"/>
      <w:contextualSpacing/>
    </w:pPr>
  </w:style>
  <w:style w:type="table" w:styleId="TableGrid">
    <w:name w:val="Table Grid"/>
    <w:basedOn w:val="TableNormal"/>
    <w:uiPriority w:val="39"/>
    <w:rsid w:val="00496B8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AC67B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C67BA"/>
    <w:rPr>
      <w:rFonts w:ascii="Segoe UI" w:hAnsi="Segoe UI" w:cs="Segoe UI"/>
      <w:sz w:val="18"/>
      <w:szCs w:val="18"/>
    </w:rPr>
  </w:style>
  <w:style w:type="table" w:customStyle="1" w:styleId="GridTable1Light-Accent61">
    <w:name w:val="Grid Table 1 Light - Accent 61"/>
    <w:basedOn w:val="TableNormal"/>
    <w:next w:val="GridTable1Light-Accent62"/>
    <w:uiPriority w:val="46"/>
    <w:rsid w:val="00BA73D4"/>
    <w:pPr>
      <w:spacing w:after="0" w:line="240" w:lineRule="auto"/>
    </w:pPr>
    <w:rPr>
      <w:lang w:val="en-GB"/>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108" w:type="dxa"/>
        <w:bottom w:w="0" w:type="dxa"/>
        <w:right w:w="108" w:type="dxa"/>
      </w:tblCellMar>
    </w:tblPr>
    <w:tblStylePr w:type="firstRow">
      <w:rPr>
        <w:b/>
        <w:bCs/>
      </w:rPr>
      <w:tblPr/>
      <w:tcPr>
        <w:tcBorders>
          <w:bottom w:val="single" w:sz="12" w:space="0" w:color="FABF8F"/>
        </w:tcBorders>
      </w:tcPr>
    </w:tblStylePr>
    <w:tblStylePr w:type="lastRow">
      <w:rPr>
        <w:b/>
        <w:bCs/>
      </w:rPr>
      <w:tblPr/>
      <w:tcPr>
        <w:tcBorders>
          <w:top w:val="double" w:sz="2" w:space="0" w:color="FABF8F"/>
        </w:tcBorders>
      </w:tcPr>
    </w:tblStylePr>
    <w:tblStylePr w:type="firstCol">
      <w:rPr>
        <w:b/>
        <w:bCs/>
      </w:rPr>
    </w:tblStylePr>
    <w:tblStylePr w:type="lastCol">
      <w:rPr>
        <w:b/>
        <w:bCs/>
      </w:rPr>
    </w:tblStylePr>
  </w:style>
  <w:style w:type="table" w:customStyle="1" w:styleId="GridTable1Light-Accent62">
    <w:name w:val="Grid Table 1 Light - Accent 62"/>
    <w:basedOn w:val="TableNormal"/>
    <w:uiPriority w:val="46"/>
    <w:rsid w:val="00BA73D4"/>
    <w:pPr>
      <w:spacing w:after="0" w:line="240" w:lineRule="auto"/>
    </w:pPr>
    <w:tblPr>
      <w:tblStyleRowBandSize w:val="1"/>
      <w:tblStyleColBandSize w:val="1"/>
      <w:tblInd w:w="0" w:type="dxa"/>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CellMar>
        <w:top w:w="0" w:type="dxa"/>
        <w:left w:w="108" w:type="dxa"/>
        <w:bottom w:w="0" w:type="dxa"/>
        <w:right w:w="108" w:type="dxa"/>
      </w:tblCellMar>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character" w:customStyle="1" w:styleId="Heading1Char">
    <w:name w:val="Heading 1 Char"/>
    <w:basedOn w:val="DefaultParagraphFont"/>
    <w:link w:val="Heading1"/>
    <w:uiPriority w:val="9"/>
    <w:rsid w:val="001C7EC7"/>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1C7EC7"/>
    <w:rPr>
      <w:rFonts w:asciiTheme="majorHAnsi" w:eastAsiaTheme="majorEastAsia" w:hAnsiTheme="majorHAnsi" w:cstheme="majorBidi"/>
      <w:color w:val="2E74B5" w:themeColor="accent1" w:themeShade="BF"/>
      <w:sz w:val="26"/>
      <w:szCs w:val="26"/>
    </w:rPr>
  </w:style>
  <w:style w:type="character" w:customStyle="1" w:styleId="Heading5Char">
    <w:name w:val="Heading 5 Char"/>
    <w:basedOn w:val="DefaultParagraphFont"/>
    <w:link w:val="Heading5"/>
    <w:uiPriority w:val="9"/>
    <w:semiHidden/>
    <w:rsid w:val="00377959"/>
    <w:rPr>
      <w:rFonts w:asciiTheme="majorHAnsi" w:eastAsiaTheme="majorEastAsia" w:hAnsiTheme="majorHAnsi" w:cstheme="majorBidi"/>
      <w:color w:val="2E74B5" w:themeColor="accent1" w:themeShade="BF"/>
    </w:rPr>
  </w:style>
  <w:style w:type="paragraph" w:styleId="TOC1">
    <w:name w:val="toc 1"/>
    <w:basedOn w:val="Normal"/>
    <w:next w:val="Normal"/>
    <w:autoRedefine/>
    <w:rsid w:val="00377959"/>
    <w:pPr>
      <w:spacing w:before="120" w:after="120" w:line="240" w:lineRule="auto"/>
    </w:pPr>
    <w:rPr>
      <w:rFonts w:ascii="Arial" w:eastAsia="Times New Roman" w:hAnsi="Arial" w:cs="Times New Roman"/>
      <w:sz w:val="20"/>
      <w:szCs w:val="24"/>
      <w:lang w:val="ro-RO"/>
    </w:rPr>
  </w:style>
  <w:style w:type="paragraph" w:customStyle="1" w:styleId="instruct">
    <w:name w:val="instruct"/>
    <w:basedOn w:val="Normal"/>
    <w:rsid w:val="00377959"/>
    <w:pPr>
      <w:widowControl w:val="0"/>
      <w:autoSpaceDE w:val="0"/>
      <w:autoSpaceDN w:val="0"/>
      <w:adjustRightInd w:val="0"/>
      <w:spacing w:before="40" w:after="40" w:line="240" w:lineRule="auto"/>
    </w:pPr>
    <w:rPr>
      <w:rFonts w:ascii="Trebuchet MS" w:eastAsia="Times New Roman" w:hAnsi="Trebuchet MS" w:cs="Arial"/>
      <w:i/>
      <w:iCs/>
      <w:sz w:val="20"/>
      <w:szCs w:val="21"/>
      <w:lang w:val="ro-RO" w:eastAsia="sk-SK"/>
    </w:rPr>
  </w:style>
  <w:style w:type="paragraph" w:styleId="Title">
    <w:name w:val="Title"/>
    <w:basedOn w:val="Normal"/>
    <w:link w:val="TitleChar"/>
    <w:qFormat/>
    <w:rsid w:val="00377959"/>
    <w:pPr>
      <w:spacing w:before="120" w:after="120" w:line="240" w:lineRule="auto"/>
      <w:jc w:val="center"/>
    </w:pPr>
    <w:rPr>
      <w:rFonts w:ascii="Trebuchet MS" w:eastAsia="Times New Roman" w:hAnsi="Trebuchet MS" w:cs="Times New Roman"/>
      <w:b/>
      <w:bCs/>
      <w:sz w:val="20"/>
      <w:szCs w:val="24"/>
      <w:lang w:val="ro-RO"/>
    </w:rPr>
  </w:style>
  <w:style w:type="character" w:customStyle="1" w:styleId="TitleChar">
    <w:name w:val="Title Char"/>
    <w:basedOn w:val="DefaultParagraphFont"/>
    <w:link w:val="Title"/>
    <w:rsid w:val="00377959"/>
    <w:rPr>
      <w:rFonts w:ascii="Trebuchet MS" w:eastAsia="Times New Roman" w:hAnsi="Trebuchet MS" w:cs="Times New Roman"/>
      <w:b/>
      <w:bCs/>
      <w:sz w:val="20"/>
      <w:szCs w:val="24"/>
      <w:lang w:val="ro-RO"/>
    </w:rPr>
  </w:style>
  <w:style w:type="paragraph" w:styleId="FootnoteText">
    <w:name w:val="footnote text"/>
    <w:basedOn w:val="Normal"/>
    <w:link w:val="FootnoteTextChar"/>
    <w:rsid w:val="00377959"/>
    <w:pPr>
      <w:spacing w:before="120" w:after="120" w:line="240" w:lineRule="auto"/>
    </w:pPr>
    <w:rPr>
      <w:rFonts w:ascii="Trebuchet MS" w:eastAsia="Times New Roman" w:hAnsi="Trebuchet MS" w:cs="Times New Roman"/>
      <w:sz w:val="20"/>
      <w:szCs w:val="20"/>
      <w:lang w:val="ro-RO"/>
    </w:rPr>
  </w:style>
  <w:style w:type="character" w:customStyle="1" w:styleId="FootnoteTextChar">
    <w:name w:val="Footnote Text Char"/>
    <w:basedOn w:val="DefaultParagraphFont"/>
    <w:link w:val="FootnoteText"/>
    <w:rsid w:val="00377959"/>
    <w:rPr>
      <w:rFonts w:ascii="Trebuchet MS" w:eastAsia="Times New Roman" w:hAnsi="Trebuchet MS" w:cs="Times New Roman"/>
      <w:sz w:val="20"/>
      <w:szCs w:val="20"/>
      <w:lang w:val="ro-RO"/>
    </w:rPr>
  </w:style>
  <w:style w:type="character" w:styleId="FootnoteReference">
    <w:name w:val="footnote reference"/>
    <w:rsid w:val="00377959"/>
    <w:rPr>
      <w:vertAlign w:val="superscript"/>
    </w:rPr>
  </w:style>
  <w:style w:type="character" w:styleId="CommentReference">
    <w:name w:val="annotation reference"/>
    <w:basedOn w:val="DefaultParagraphFont"/>
    <w:uiPriority w:val="99"/>
    <w:semiHidden/>
    <w:unhideWhenUsed/>
    <w:rsid w:val="00CC27B1"/>
    <w:rPr>
      <w:sz w:val="16"/>
      <w:szCs w:val="16"/>
    </w:rPr>
  </w:style>
  <w:style w:type="paragraph" w:styleId="CommentText">
    <w:name w:val="annotation text"/>
    <w:basedOn w:val="Normal"/>
    <w:link w:val="CommentTextChar"/>
    <w:uiPriority w:val="99"/>
    <w:semiHidden/>
    <w:unhideWhenUsed/>
    <w:rsid w:val="00CC27B1"/>
    <w:pPr>
      <w:spacing w:line="240" w:lineRule="auto"/>
    </w:pPr>
    <w:rPr>
      <w:sz w:val="20"/>
      <w:szCs w:val="20"/>
    </w:rPr>
  </w:style>
  <w:style w:type="character" w:customStyle="1" w:styleId="CommentTextChar">
    <w:name w:val="Comment Text Char"/>
    <w:basedOn w:val="DefaultParagraphFont"/>
    <w:link w:val="CommentText"/>
    <w:uiPriority w:val="99"/>
    <w:semiHidden/>
    <w:rsid w:val="00CC27B1"/>
    <w:rPr>
      <w:sz w:val="20"/>
      <w:szCs w:val="20"/>
    </w:rPr>
  </w:style>
  <w:style w:type="paragraph" w:styleId="CommentSubject">
    <w:name w:val="annotation subject"/>
    <w:basedOn w:val="CommentText"/>
    <w:next w:val="CommentText"/>
    <w:link w:val="CommentSubjectChar"/>
    <w:uiPriority w:val="99"/>
    <w:semiHidden/>
    <w:unhideWhenUsed/>
    <w:rsid w:val="00CC27B1"/>
    <w:rPr>
      <w:b/>
      <w:bCs/>
    </w:rPr>
  </w:style>
  <w:style w:type="character" w:customStyle="1" w:styleId="CommentSubjectChar">
    <w:name w:val="Comment Subject Char"/>
    <w:basedOn w:val="CommentTextChar"/>
    <w:link w:val="CommentSubject"/>
    <w:uiPriority w:val="99"/>
    <w:semiHidden/>
    <w:rsid w:val="00CC27B1"/>
    <w:rPr>
      <w:b/>
      <w:bCs/>
      <w:sz w:val="20"/>
      <w:szCs w:val="20"/>
    </w:rPr>
  </w:style>
  <w:style w:type="character" w:customStyle="1" w:styleId="Heading3Char">
    <w:name w:val="Heading 3 Char"/>
    <w:basedOn w:val="DefaultParagraphFont"/>
    <w:link w:val="Heading3"/>
    <w:uiPriority w:val="9"/>
    <w:semiHidden/>
    <w:rsid w:val="000F4DB2"/>
    <w:rPr>
      <w:rFonts w:asciiTheme="majorHAnsi" w:eastAsiaTheme="majorEastAsia" w:hAnsiTheme="majorHAnsi" w:cstheme="majorBidi"/>
      <w:color w:val="1F4D78" w:themeColor="accent1" w:themeShade="7F"/>
      <w:sz w:val="24"/>
      <w:szCs w:val="24"/>
    </w:rPr>
  </w:style>
  <w:style w:type="paragraph" w:styleId="Header">
    <w:name w:val="header"/>
    <w:basedOn w:val="Normal"/>
    <w:link w:val="HeaderChar"/>
    <w:uiPriority w:val="99"/>
    <w:unhideWhenUsed/>
    <w:rsid w:val="00905A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5A99"/>
  </w:style>
  <w:style w:type="paragraph" w:styleId="Footer">
    <w:name w:val="footer"/>
    <w:basedOn w:val="Normal"/>
    <w:link w:val="FooterChar"/>
    <w:uiPriority w:val="99"/>
    <w:unhideWhenUsed/>
    <w:rsid w:val="00905A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5A99"/>
  </w:style>
  <w:style w:type="paragraph" w:styleId="PlainText">
    <w:name w:val="Plain Text"/>
    <w:basedOn w:val="Normal"/>
    <w:link w:val="PlainTextChar"/>
    <w:rsid w:val="00E2243B"/>
    <w:pPr>
      <w:widowControl w:val="0"/>
      <w:suppressAutoHyphens/>
      <w:spacing w:after="0" w:line="240" w:lineRule="auto"/>
    </w:pPr>
    <w:rPr>
      <w:rFonts w:ascii="Courier New" w:eastAsia="Andale Sans UI" w:hAnsi="Courier New" w:cs="Times New Roman"/>
      <w:kern w:val="1"/>
      <w:sz w:val="24"/>
      <w:szCs w:val="24"/>
      <w:lang w:val="en-GB"/>
    </w:rPr>
  </w:style>
  <w:style w:type="character" w:customStyle="1" w:styleId="PlainTextChar">
    <w:name w:val="Plain Text Char"/>
    <w:basedOn w:val="DefaultParagraphFont"/>
    <w:link w:val="PlainText"/>
    <w:rsid w:val="00E2243B"/>
    <w:rPr>
      <w:rFonts w:ascii="Courier New" w:eastAsia="Andale Sans UI" w:hAnsi="Courier New" w:cs="Times New Roman"/>
      <w:kern w:val="1"/>
      <w:sz w:val="24"/>
      <w:szCs w:val="24"/>
      <w:lang w:val="en-GB"/>
    </w:rPr>
  </w:style>
  <w:style w:type="character" w:customStyle="1" w:styleId="ListParagraphChar">
    <w:name w:val="List Paragraph Char"/>
    <w:aliases w:val="JASPERS Heading 2 Char,Paragraph Char,Bulet colorat Char,List Paragraph11 Char,List Paragraph1 Char,Normal bullet 2 Char,Forth level Char,body 2 Char,Listă colorată - Accentuare 11 Char,Citation List Char,ANNEX Char,bullet Char"/>
    <w:link w:val="ListParagraph"/>
    <w:uiPriority w:val="34"/>
    <w:qFormat/>
    <w:locked/>
    <w:rsid w:val="002B52A0"/>
  </w:style>
</w:styles>
</file>

<file path=word/webSettings.xml><?xml version="1.0" encoding="utf-8"?>
<w:webSettings xmlns:r="http://schemas.openxmlformats.org/officeDocument/2006/relationships" xmlns:w="http://schemas.openxmlformats.org/wordprocessingml/2006/main">
  <w:divs>
    <w:div w:id="11998190">
      <w:bodyDiv w:val="1"/>
      <w:marLeft w:val="0"/>
      <w:marRight w:val="0"/>
      <w:marTop w:val="0"/>
      <w:marBottom w:val="0"/>
      <w:divBdr>
        <w:top w:val="none" w:sz="0" w:space="0" w:color="auto"/>
        <w:left w:val="none" w:sz="0" w:space="0" w:color="auto"/>
        <w:bottom w:val="none" w:sz="0" w:space="0" w:color="auto"/>
        <w:right w:val="none" w:sz="0" w:space="0" w:color="auto"/>
      </w:divBdr>
    </w:div>
    <w:div w:id="33893241">
      <w:bodyDiv w:val="1"/>
      <w:marLeft w:val="0"/>
      <w:marRight w:val="0"/>
      <w:marTop w:val="0"/>
      <w:marBottom w:val="0"/>
      <w:divBdr>
        <w:top w:val="none" w:sz="0" w:space="0" w:color="auto"/>
        <w:left w:val="none" w:sz="0" w:space="0" w:color="auto"/>
        <w:bottom w:val="none" w:sz="0" w:space="0" w:color="auto"/>
        <w:right w:val="none" w:sz="0" w:space="0" w:color="auto"/>
      </w:divBdr>
      <w:divsChild>
        <w:div w:id="1661352117">
          <w:marLeft w:val="0"/>
          <w:marRight w:val="0"/>
          <w:marTop w:val="0"/>
          <w:marBottom w:val="0"/>
          <w:divBdr>
            <w:top w:val="none" w:sz="0" w:space="0" w:color="auto"/>
            <w:left w:val="none" w:sz="0" w:space="0" w:color="auto"/>
            <w:bottom w:val="none" w:sz="0" w:space="0" w:color="auto"/>
            <w:right w:val="none" w:sz="0" w:space="0" w:color="auto"/>
          </w:divBdr>
        </w:div>
      </w:divsChild>
    </w:div>
    <w:div w:id="192503866">
      <w:bodyDiv w:val="1"/>
      <w:marLeft w:val="0"/>
      <w:marRight w:val="0"/>
      <w:marTop w:val="0"/>
      <w:marBottom w:val="0"/>
      <w:divBdr>
        <w:top w:val="none" w:sz="0" w:space="0" w:color="auto"/>
        <w:left w:val="none" w:sz="0" w:space="0" w:color="auto"/>
        <w:bottom w:val="none" w:sz="0" w:space="0" w:color="auto"/>
        <w:right w:val="none" w:sz="0" w:space="0" w:color="auto"/>
      </w:divBdr>
      <w:divsChild>
        <w:div w:id="453714616">
          <w:marLeft w:val="0"/>
          <w:marRight w:val="0"/>
          <w:marTop w:val="0"/>
          <w:marBottom w:val="0"/>
          <w:divBdr>
            <w:top w:val="none" w:sz="0" w:space="0" w:color="auto"/>
            <w:left w:val="none" w:sz="0" w:space="0" w:color="auto"/>
            <w:bottom w:val="none" w:sz="0" w:space="0" w:color="auto"/>
            <w:right w:val="none" w:sz="0" w:space="0" w:color="auto"/>
          </w:divBdr>
        </w:div>
      </w:divsChild>
    </w:div>
    <w:div w:id="257448247">
      <w:bodyDiv w:val="1"/>
      <w:marLeft w:val="0"/>
      <w:marRight w:val="0"/>
      <w:marTop w:val="0"/>
      <w:marBottom w:val="0"/>
      <w:divBdr>
        <w:top w:val="none" w:sz="0" w:space="0" w:color="auto"/>
        <w:left w:val="none" w:sz="0" w:space="0" w:color="auto"/>
        <w:bottom w:val="none" w:sz="0" w:space="0" w:color="auto"/>
        <w:right w:val="none" w:sz="0" w:space="0" w:color="auto"/>
      </w:divBdr>
      <w:divsChild>
        <w:div w:id="1343163506">
          <w:marLeft w:val="0"/>
          <w:marRight w:val="0"/>
          <w:marTop w:val="0"/>
          <w:marBottom w:val="0"/>
          <w:divBdr>
            <w:top w:val="none" w:sz="0" w:space="0" w:color="auto"/>
            <w:left w:val="none" w:sz="0" w:space="0" w:color="auto"/>
            <w:bottom w:val="none" w:sz="0" w:space="0" w:color="auto"/>
            <w:right w:val="none" w:sz="0" w:space="0" w:color="auto"/>
          </w:divBdr>
        </w:div>
      </w:divsChild>
    </w:div>
    <w:div w:id="308634622">
      <w:bodyDiv w:val="1"/>
      <w:marLeft w:val="0"/>
      <w:marRight w:val="0"/>
      <w:marTop w:val="0"/>
      <w:marBottom w:val="0"/>
      <w:divBdr>
        <w:top w:val="none" w:sz="0" w:space="0" w:color="auto"/>
        <w:left w:val="none" w:sz="0" w:space="0" w:color="auto"/>
        <w:bottom w:val="none" w:sz="0" w:space="0" w:color="auto"/>
        <w:right w:val="none" w:sz="0" w:space="0" w:color="auto"/>
      </w:divBdr>
      <w:divsChild>
        <w:div w:id="2069451168">
          <w:marLeft w:val="0"/>
          <w:marRight w:val="0"/>
          <w:marTop w:val="0"/>
          <w:marBottom w:val="0"/>
          <w:divBdr>
            <w:top w:val="none" w:sz="0" w:space="0" w:color="auto"/>
            <w:left w:val="none" w:sz="0" w:space="0" w:color="auto"/>
            <w:bottom w:val="none" w:sz="0" w:space="0" w:color="auto"/>
            <w:right w:val="none" w:sz="0" w:space="0" w:color="auto"/>
          </w:divBdr>
        </w:div>
      </w:divsChild>
    </w:div>
    <w:div w:id="620914922">
      <w:bodyDiv w:val="1"/>
      <w:marLeft w:val="0"/>
      <w:marRight w:val="0"/>
      <w:marTop w:val="0"/>
      <w:marBottom w:val="0"/>
      <w:divBdr>
        <w:top w:val="none" w:sz="0" w:space="0" w:color="auto"/>
        <w:left w:val="none" w:sz="0" w:space="0" w:color="auto"/>
        <w:bottom w:val="none" w:sz="0" w:space="0" w:color="auto"/>
        <w:right w:val="none" w:sz="0" w:space="0" w:color="auto"/>
      </w:divBdr>
      <w:divsChild>
        <w:div w:id="1891770858">
          <w:marLeft w:val="0"/>
          <w:marRight w:val="0"/>
          <w:marTop w:val="0"/>
          <w:marBottom w:val="0"/>
          <w:divBdr>
            <w:top w:val="none" w:sz="0" w:space="0" w:color="auto"/>
            <w:left w:val="none" w:sz="0" w:space="0" w:color="auto"/>
            <w:bottom w:val="none" w:sz="0" w:space="0" w:color="auto"/>
            <w:right w:val="none" w:sz="0" w:space="0" w:color="auto"/>
          </w:divBdr>
        </w:div>
      </w:divsChild>
    </w:div>
    <w:div w:id="861355543">
      <w:bodyDiv w:val="1"/>
      <w:marLeft w:val="0"/>
      <w:marRight w:val="0"/>
      <w:marTop w:val="0"/>
      <w:marBottom w:val="0"/>
      <w:divBdr>
        <w:top w:val="none" w:sz="0" w:space="0" w:color="auto"/>
        <w:left w:val="none" w:sz="0" w:space="0" w:color="auto"/>
        <w:bottom w:val="none" w:sz="0" w:space="0" w:color="auto"/>
        <w:right w:val="none" w:sz="0" w:space="0" w:color="auto"/>
      </w:divBdr>
    </w:div>
    <w:div w:id="897470384">
      <w:bodyDiv w:val="1"/>
      <w:marLeft w:val="0"/>
      <w:marRight w:val="0"/>
      <w:marTop w:val="0"/>
      <w:marBottom w:val="0"/>
      <w:divBdr>
        <w:top w:val="none" w:sz="0" w:space="0" w:color="auto"/>
        <w:left w:val="none" w:sz="0" w:space="0" w:color="auto"/>
        <w:bottom w:val="none" w:sz="0" w:space="0" w:color="auto"/>
        <w:right w:val="none" w:sz="0" w:space="0" w:color="auto"/>
      </w:divBdr>
    </w:div>
    <w:div w:id="985935618">
      <w:bodyDiv w:val="1"/>
      <w:marLeft w:val="0"/>
      <w:marRight w:val="0"/>
      <w:marTop w:val="0"/>
      <w:marBottom w:val="0"/>
      <w:divBdr>
        <w:top w:val="none" w:sz="0" w:space="0" w:color="auto"/>
        <w:left w:val="none" w:sz="0" w:space="0" w:color="auto"/>
        <w:bottom w:val="none" w:sz="0" w:space="0" w:color="auto"/>
        <w:right w:val="none" w:sz="0" w:space="0" w:color="auto"/>
      </w:divBdr>
      <w:divsChild>
        <w:div w:id="1720277867">
          <w:marLeft w:val="0"/>
          <w:marRight w:val="0"/>
          <w:marTop w:val="0"/>
          <w:marBottom w:val="0"/>
          <w:divBdr>
            <w:top w:val="none" w:sz="0" w:space="0" w:color="auto"/>
            <w:left w:val="none" w:sz="0" w:space="0" w:color="auto"/>
            <w:bottom w:val="none" w:sz="0" w:space="0" w:color="auto"/>
            <w:right w:val="none" w:sz="0" w:space="0" w:color="auto"/>
          </w:divBdr>
        </w:div>
      </w:divsChild>
    </w:div>
    <w:div w:id="1005980691">
      <w:bodyDiv w:val="1"/>
      <w:marLeft w:val="0"/>
      <w:marRight w:val="0"/>
      <w:marTop w:val="0"/>
      <w:marBottom w:val="0"/>
      <w:divBdr>
        <w:top w:val="none" w:sz="0" w:space="0" w:color="auto"/>
        <w:left w:val="none" w:sz="0" w:space="0" w:color="auto"/>
        <w:bottom w:val="none" w:sz="0" w:space="0" w:color="auto"/>
        <w:right w:val="none" w:sz="0" w:space="0" w:color="auto"/>
      </w:divBdr>
      <w:divsChild>
        <w:div w:id="1846478153">
          <w:marLeft w:val="0"/>
          <w:marRight w:val="0"/>
          <w:marTop w:val="0"/>
          <w:marBottom w:val="0"/>
          <w:divBdr>
            <w:top w:val="none" w:sz="0" w:space="0" w:color="auto"/>
            <w:left w:val="none" w:sz="0" w:space="0" w:color="auto"/>
            <w:bottom w:val="none" w:sz="0" w:space="0" w:color="auto"/>
            <w:right w:val="none" w:sz="0" w:space="0" w:color="auto"/>
          </w:divBdr>
        </w:div>
      </w:divsChild>
    </w:div>
    <w:div w:id="1068839645">
      <w:bodyDiv w:val="1"/>
      <w:marLeft w:val="0"/>
      <w:marRight w:val="0"/>
      <w:marTop w:val="0"/>
      <w:marBottom w:val="0"/>
      <w:divBdr>
        <w:top w:val="none" w:sz="0" w:space="0" w:color="auto"/>
        <w:left w:val="none" w:sz="0" w:space="0" w:color="auto"/>
        <w:bottom w:val="none" w:sz="0" w:space="0" w:color="auto"/>
        <w:right w:val="none" w:sz="0" w:space="0" w:color="auto"/>
      </w:divBdr>
      <w:divsChild>
        <w:div w:id="191505622">
          <w:marLeft w:val="0"/>
          <w:marRight w:val="0"/>
          <w:marTop w:val="0"/>
          <w:marBottom w:val="0"/>
          <w:divBdr>
            <w:top w:val="none" w:sz="0" w:space="0" w:color="auto"/>
            <w:left w:val="none" w:sz="0" w:space="0" w:color="auto"/>
            <w:bottom w:val="none" w:sz="0" w:space="0" w:color="auto"/>
            <w:right w:val="none" w:sz="0" w:space="0" w:color="auto"/>
          </w:divBdr>
        </w:div>
      </w:divsChild>
    </w:div>
    <w:div w:id="1319266674">
      <w:bodyDiv w:val="1"/>
      <w:marLeft w:val="0"/>
      <w:marRight w:val="0"/>
      <w:marTop w:val="0"/>
      <w:marBottom w:val="0"/>
      <w:divBdr>
        <w:top w:val="none" w:sz="0" w:space="0" w:color="auto"/>
        <w:left w:val="none" w:sz="0" w:space="0" w:color="auto"/>
        <w:bottom w:val="none" w:sz="0" w:space="0" w:color="auto"/>
        <w:right w:val="none" w:sz="0" w:space="0" w:color="auto"/>
      </w:divBdr>
    </w:div>
    <w:div w:id="1616596840">
      <w:bodyDiv w:val="1"/>
      <w:marLeft w:val="0"/>
      <w:marRight w:val="0"/>
      <w:marTop w:val="0"/>
      <w:marBottom w:val="0"/>
      <w:divBdr>
        <w:top w:val="none" w:sz="0" w:space="0" w:color="auto"/>
        <w:left w:val="none" w:sz="0" w:space="0" w:color="auto"/>
        <w:bottom w:val="none" w:sz="0" w:space="0" w:color="auto"/>
        <w:right w:val="none" w:sz="0" w:space="0" w:color="auto"/>
      </w:divBdr>
    </w:div>
    <w:div w:id="1774397902">
      <w:bodyDiv w:val="1"/>
      <w:marLeft w:val="0"/>
      <w:marRight w:val="0"/>
      <w:marTop w:val="0"/>
      <w:marBottom w:val="0"/>
      <w:divBdr>
        <w:top w:val="none" w:sz="0" w:space="0" w:color="auto"/>
        <w:left w:val="none" w:sz="0" w:space="0" w:color="auto"/>
        <w:bottom w:val="none" w:sz="0" w:space="0" w:color="auto"/>
        <w:right w:val="none" w:sz="0" w:space="0" w:color="auto"/>
      </w:divBdr>
    </w:div>
    <w:div w:id="2005929850">
      <w:bodyDiv w:val="1"/>
      <w:marLeft w:val="0"/>
      <w:marRight w:val="0"/>
      <w:marTop w:val="0"/>
      <w:marBottom w:val="0"/>
      <w:divBdr>
        <w:top w:val="none" w:sz="0" w:space="0" w:color="auto"/>
        <w:left w:val="none" w:sz="0" w:space="0" w:color="auto"/>
        <w:bottom w:val="none" w:sz="0" w:space="0" w:color="auto"/>
        <w:right w:val="none" w:sz="0" w:space="0" w:color="auto"/>
      </w:divBdr>
      <w:divsChild>
        <w:div w:id="11954582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egislatie.just.ro/Public/DetaliiDocumentAfis/248182" TargetMode="External"/><Relationship Id="rId3" Type="http://schemas.openxmlformats.org/officeDocument/2006/relationships/settings" Target="settings.xml"/><Relationship Id="rId7" Type="http://schemas.openxmlformats.org/officeDocument/2006/relationships/hyperlink" Target="https://legislatie.just.ro/Public/DetaliiDocumentAfis/24988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1963</Words>
  <Characters>11191</Characters>
  <Application>Microsoft Office Word</Application>
  <DocSecurity>0</DocSecurity>
  <Lines>93</Lines>
  <Paragraphs>26</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DGOIT</Company>
  <LinksUpToDate>false</LinksUpToDate>
  <CharactersWithSpaces>13128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ISTRATE</dc:creator>
  <cp:lastModifiedBy>User</cp:lastModifiedBy>
  <cp:revision>4</cp:revision>
  <cp:lastPrinted>2025-08-28T05:40:00Z</cp:lastPrinted>
  <dcterms:created xsi:type="dcterms:W3CDTF">2025-08-27T12:10:00Z</dcterms:created>
  <dcterms:modified xsi:type="dcterms:W3CDTF">2025-08-28T05:40:00Z</dcterms:modified>
</cp:coreProperties>
</file>