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9A" w:rsidRPr="008A7850" w:rsidRDefault="001F50C6" w:rsidP="008D6656">
      <w:pPr>
        <w:pStyle w:val="TITLU"/>
        <w:rPr>
          <w:lang w:val="en-US"/>
        </w:rPr>
      </w:pPr>
      <w:permStart w:id="0" w:edGrp="everyone"/>
      <w:r w:rsidRPr="001F50C6">
        <w:t>HOTĂRÂRE</w:t>
      </w:r>
      <w:r w:rsidR="003B6B88">
        <w:t>A NR.</w:t>
      </w:r>
      <w:r w:rsidR="003B529B">
        <w:t xml:space="preserve"> </w:t>
      </w:r>
      <w:r w:rsidR="003F2F2C">
        <w:t>534</w:t>
      </w:r>
      <w:r w:rsidR="003B529B">
        <w:t xml:space="preserve"> </w:t>
      </w:r>
      <w:r w:rsidR="00113C4A">
        <w:t>/20</w:t>
      </w:r>
      <w:r w:rsidR="008A7850">
        <w:rPr>
          <w:lang w:val="en-US"/>
        </w:rPr>
        <w:t>2</w:t>
      </w:r>
      <w:r w:rsidR="00030176">
        <w:rPr>
          <w:lang w:val="en-US"/>
        </w:rPr>
        <w:t>4</w:t>
      </w:r>
    </w:p>
    <w:p w:rsidR="00EB4A02" w:rsidRPr="003F2F2C" w:rsidRDefault="00EB4A02" w:rsidP="003F2F2C">
      <w:pPr>
        <w:pStyle w:val="LISTA"/>
        <w:numPr>
          <w:ilvl w:val="0"/>
          <w:numId w:val="0"/>
        </w:numPr>
        <w:jc w:val="both"/>
        <w:rPr>
          <w:b/>
          <w:color w:val="auto"/>
        </w:rPr>
      </w:pPr>
      <w:r w:rsidRPr="003F2F2C">
        <w:rPr>
          <w:b/>
          <w:color w:val="auto"/>
        </w:rPr>
        <w:t xml:space="preserve">Privind  aprobarea  </w:t>
      </w:r>
      <w:proofErr w:type="spellStart"/>
      <w:r w:rsidRPr="003F2F2C">
        <w:rPr>
          <w:b/>
          <w:color w:val="auto"/>
          <w:lang w:val="en-US"/>
        </w:rPr>
        <w:t>modificării</w:t>
      </w:r>
      <w:proofErr w:type="spellEnd"/>
      <w:r w:rsidRPr="003F2F2C">
        <w:rPr>
          <w:b/>
          <w:color w:val="auto"/>
          <w:lang w:val="en-US"/>
        </w:rPr>
        <w:t xml:space="preserve">  </w:t>
      </w:r>
      <w:proofErr w:type="spellStart"/>
      <w:r w:rsidRPr="003F2F2C">
        <w:rPr>
          <w:b/>
          <w:color w:val="auto"/>
          <w:lang w:val="en-US"/>
        </w:rPr>
        <w:t>Anexei</w:t>
      </w:r>
      <w:proofErr w:type="spellEnd"/>
      <w:r w:rsidRPr="003F2F2C">
        <w:rPr>
          <w:b/>
          <w:color w:val="auto"/>
          <w:lang w:val="en-US"/>
        </w:rPr>
        <w:t xml:space="preserve"> 4 – </w:t>
      </w:r>
      <w:proofErr w:type="spellStart"/>
      <w:r w:rsidRPr="003F2F2C">
        <w:rPr>
          <w:b/>
          <w:color w:val="auto"/>
          <w:lang w:val="en-US"/>
        </w:rPr>
        <w:t>secţiunea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Municipiul</w:t>
      </w:r>
      <w:proofErr w:type="spellEnd"/>
      <w:r w:rsidRPr="003F2F2C">
        <w:rPr>
          <w:b/>
          <w:color w:val="auto"/>
          <w:lang w:val="en-US"/>
        </w:rPr>
        <w:t xml:space="preserve"> Baia Mare, la </w:t>
      </w:r>
      <w:proofErr w:type="spellStart"/>
      <w:r w:rsidRPr="003F2F2C">
        <w:rPr>
          <w:b/>
          <w:color w:val="auto"/>
          <w:lang w:val="en-US"/>
        </w:rPr>
        <w:t>caietul</w:t>
      </w:r>
      <w:proofErr w:type="spellEnd"/>
      <w:r w:rsidRPr="003F2F2C">
        <w:rPr>
          <w:b/>
          <w:color w:val="auto"/>
          <w:lang w:val="en-US"/>
        </w:rPr>
        <w:t xml:space="preserve"> de </w:t>
      </w:r>
      <w:proofErr w:type="spellStart"/>
      <w:r w:rsidRPr="003F2F2C">
        <w:rPr>
          <w:b/>
          <w:color w:val="auto"/>
          <w:lang w:val="en-US"/>
        </w:rPr>
        <w:t>sarcini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aprobat</w:t>
      </w:r>
      <w:proofErr w:type="spellEnd"/>
      <w:r w:rsidRPr="003F2F2C">
        <w:rPr>
          <w:b/>
          <w:color w:val="auto"/>
          <w:lang w:val="en-US"/>
        </w:rPr>
        <w:t xml:space="preserve"> cu HCL 201/2017, parte </w:t>
      </w:r>
      <w:proofErr w:type="spellStart"/>
      <w:r w:rsidRPr="003F2F2C">
        <w:rPr>
          <w:b/>
          <w:color w:val="auto"/>
          <w:lang w:val="en-US"/>
        </w:rPr>
        <w:t>integrantă</w:t>
      </w:r>
      <w:proofErr w:type="spellEnd"/>
      <w:r w:rsidRPr="003F2F2C">
        <w:rPr>
          <w:b/>
          <w:color w:val="auto"/>
          <w:lang w:val="en-US"/>
        </w:rPr>
        <w:t xml:space="preserve"> a </w:t>
      </w:r>
      <w:proofErr w:type="spellStart"/>
      <w:r w:rsidRPr="003F2F2C">
        <w:rPr>
          <w:b/>
          <w:color w:val="auto"/>
          <w:lang w:val="en-US"/>
        </w:rPr>
        <w:t>contractului</w:t>
      </w:r>
      <w:proofErr w:type="spellEnd"/>
      <w:r w:rsidRPr="003F2F2C">
        <w:rPr>
          <w:b/>
          <w:color w:val="auto"/>
          <w:lang w:val="en-US"/>
        </w:rPr>
        <w:t xml:space="preserve"> nr. 116/2019 de </w:t>
      </w:r>
      <w:proofErr w:type="spellStart"/>
      <w:r w:rsidRPr="003F2F2C">
        <w:rPr>
          <w:b/>
          <w:color w:val="auto"/>
          <w:lang w:val="en-US"/>
        </w:rPr>
        <w:t>delegare</w:t>
      </w:r>
      <w:proofErr w:type="spellEnd"/>
      <w:r w:rsidRPr="003F2F2C">
        <w:rPr>
          <w:b/>
          <w:color w:val="auto"/>
          <w:lang w:val="en-US"/>
        </w:rPr>
        <w:t xml:space="preserve"> a </w:t>
      </w:r>
      <w:proofErr w:type="spellStart"/>
      <w:r w:rsidRPr="003F2F2C">
        <w:rPr>
          <w:b/>
          <w:color w:val="auto"/>
          <w:lang w:val="en-US"/>
        </w:rPr>
        <w:t>gestiunii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serviciului</w:t>
      </w:r>
      <w:proofErr w:type="spellEnd"/>
      <w:r w:rsidRPr="003F2F2C">
        <w:rPr>
          <w:b/>
          <w:color w:val="auto"/>
          <w:lang w:val="en-US"/>
        </w:rPr>
        <w:t xml:space="preserve"> de </w:t>
      </w:r>
      <w:proofErr w:type="spellStart"/>
      <w:r w:rsidRPr="003F2F2C">
        <w:rPr>
          <w:b/>
          <w:color w:val="auto"/>
          <w:lang w:val="en-US"/>
        </w:rPr>
        <w:t>salubrizare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în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zona</w:t>
      </w:r>
      <w:proofErr w:type="spellEnd"/>
      <w:r w:rsidRPr="003F2F2C">
        <w:rPr>
          <w:b/>
          <w:color w:val="auto"/>
          <w:lang w:val="en-US"/>
        </w:rPr>
        <w:t xml:space="preserve"> de </w:t>
      </w:r>
      <w:proofErr w:type="spellStart"/>
      <w:r w:rsidRPr="003F2F2C">
        <w:rPr>
          <w:b/>
          <w:color w:val="auto"/>
          <w:lang w:val="en-US"/>
        </w:rPr>
        <w:t>colectare</w:t>
      </w:r>
      <w:proofErr w:type="spellEnd"/>
      <w:r w:rsidRPr="003F2F2C">
        <w:rPr>
          <w:b/>
          <w:color w:val="auto"/>
          <w:lang w:val="en-US"/>
        </w:rPr>
        <w:t xml:space="preserve"> Lot 1 </w:t>
      </w:r>
      <w:proofErr w:type="spellStart"/>
      <w:r w:rsidRPr="003F2F2C">
        <w:rPr>
          <w:b/>
          <w:color w:val="auto"/>
          <w:lang w:val="en-US"/>
        </w:rPr>
        <w:t>zona</w:t>
      </w:r>
      <w:proofErr w:type="spellEnd"/>
      <w:r w:rsidRPr="003F2F2C">
        <w:rPr>
          <w:b/>
          <w:color w:val="auto"/>
          <w:lang w:val="en-US"/>
        </w:rPr>
        <w:t xml:space="preserve"> </w:t>
      </w:r>
      <w:proofErr w:type="spellStart"/>
      <w:r w:rsidRPr="003F2F2C">
        <w:rPr>
          <w:b/>
          <w:color w:val="auto"/>
          <w:lang w:val="en-US"/>
        </w:rPr>
        <w:t>Sârbi</w:t>
      </w:r>
      <w:proofErr w:type="spellEnd"/>
      <w:r w:rsidRPr="003F2F2C">
        <w:rPr>
          <w:b/>
          <w:color w:val="auto"/>
        </w:rPr>
        <w:t xml:space="preserve"> </w:t>
      </w:r>
    </w:p>
    <w:p w:rsidR="00EB4A02" w:rsidRPr="003F2F2C" w:rsidRDefault="00EB4A02" w:rsidP="003F2F2C">
      <w:pPr>
        <w:pStyle w:val="TITLU"/>
        <w:jc w:val="both"/>
        <w:rPr>
          <w:lang w:val="en-US"/>
        </w:rPr>
      </w:pPr>
    </w:p>
    <w:p w:rsidR="009E3652" w:rsidRDefault="009E3652" w:rsidP="009E3652">
      <w:pPr>
        <w:pStyle w:val="TITLU"/>
        <w:rPr>
          <w:lang w:val="en-US"/>
        </w:rPr>
      </w:pPr>
      <w:r w:rsidRPr="00FD4BDC">
        <w:t>Consiliul Local al Municipiului Baia Mare, întruni</w:t>
      </w:r>
      <w:r>
        <w:t xml:space="preserve">t în şedinţă </w:t>
      </w:r>
      <w:r>
        <w:rPr>
          <w:lang w:val="en-US"/>
        </w:rPr>
        <w:t>ordinară</w:t>
      </w:r>
      <w:r>
        <w:t xml:space="preserve">, </w:t>
      </w:r>
    </w:p>
    <w:p w:rsidR="002F4448" w:rsidRDefault="009E3652" w:rsidP="003F2F2C">
      <w:pPr>
        <w:pStyle w:val="SUBTITLU"/>
        <w:rPr>
          <w:lang w:val="en-US"/>
        </w:rPr>
      </w:pPr>
      <w:r>
        <w:rPr>
          <w:lang w:val="en-US"/>
        </w:rPr>
        <w:t>MIERCURI</w:t>
      </w:r>
      <w:r w:rsidRPr="00132213">
        <w:rPr>
          <w:lang w:val="en-US"/>
        </w:rPr>
        <w:t xml:space="preserve"> </w:t>
      </w:r>
      <w:r>
        <w:rPr>
          <w:lang w:val="en-US"/>
        </w:rPr>
        <w:t>20</w:t>
      </w:r>
      <w:r w:rsidRPr="00132213">
        <w:rPr>
          <w:lang w:val="en-US"/>
        </w:rPr>
        <w:t xml:space="preserve"> </w:t>
      </w:r>
      <w:r>
        <w:rPr>
          <w:lang w:val="en-US"/>
        </w:rPr>
        <w:t xml:space="preserve">NOIEMBRIE </w:t>
      </w:r>
      <w:r>
        <w:t>20</w:t>
      </w:r>
      <w:r>
        <w:rPr>
          <w:lang w:val="en-US"/>
        </w:rPr>
        <w:t>24</w:t>
      </w:r>
      <w:r w:rsidRPr="003B529B">
        <w:t xml:space="preserve">  </w:t>
      </w:r>
    </w:p>
    <w:p w:rsidR="009E3652" w:rsidRPr="009E3652" w:rsidRDefault="009E3652" w:rsidP="003F2F2C">
      <w:pPr>
        <w:pStyle w:val="SUBTITLU"/>
        <w:rPr>
          <w:lang w:val="en-US"/>
        </w:rPr>
      </w:pPr>
    </w:p>
    <w:p w:rsidR="002F4448" w:rsidRDefault="002F4448" w:rsidP="003F2F2C">
      <w:pPr>
        <w:pStyle w:val="SUBTITLU"/>
      </w:pPr>
      <w:r w:rsidRPr="004C7D3C">
        <w:t>Examinând:</w:t>
      </w:r>
    </w:p>
    <w:p w:rsidR="00F46778" w:rsidRPr="003F2F2C" w:rsidRDefault="00F46778" w:rsidP="003F2F2C">
      <w:pPr>
        <w:pStyle w:val="LISTA"/>
      </w:pPr>
      <w:r w:rsidRPr="003F2F2C">
        <w:t>Proiectul de hotărâre iniţiat de către Primarul Municipiului Ba</w:t>
      </w:r>
      <w:r w:rsidR="003C6355" w:rsidRPr="003F2F2C">
        <w:t>ia Mare</w:t>
      </w:r>
      <w:r w:rsidRPr="003F2F2C">
        <w:t xml:space="preserve">,  înregistrat cu nr. </w:t>
      </w:r>
      <w:r w:rsidR="003F2F2C">
        <w:t>547</w:t>
      </w:r>
      <w:r w:rsidRPr="003F2F2C">
        <w:t xml:space="preserve"> /202</w:t>
      </w:r>
      <w:r w:rsidR="00030176" w:rsidRPr="003F2F2C">
        <w:t>4</w:t>
      </w:r>
      <w:r w:rsidRPr="003F2F2C">
        <w:t>;</w:t>
      </w:r>
    </w:p>
    <w:p w:rsidR="00F46778" w:rsidRPr="003F2F2C" w:rsidRDefault="00F46778" w:rsidP="003F2F2C">
      <w:pPr>
        <w:pStyle w:val="LISTA"/>
      </w:pPr>
      <w:r w:rsidRPr="003F2F2C">
        <w:t>Referatul de aprobare al Primarul</w:t>
      </w:r>
      <w:r w:rsidR="00AA0DB7" w:rsidRPr="003F2F2C">
        <w:t>ui</w:t>
      </w:r>
      <w:r w:rsidRPr="003F2F2C">
        <w:t xml:space="preserve"> Municipiului Baia Mare</w:t>
      </w:r>
      <w:r w:rsidR="00291D38" w:rsidRPr="003F2F2C">
        <w:t>,</w:t>
      </w:r>
      <w:r w:rsidRPr="003F2F2C">
        <w:t xml:space="preserve"> </w:t>
      </w:r>
      <w:r w:rsidR="008D6D51" w:rsidRPr="003F2F2C">
        <w:t xml:space="preserve">înregistrat </w:t>
      </w:r>
      <w:r w:rsidRPr="003F2F2C">
        <w:t xml:space="preserve">cu nr. </w:t>
      </w:r>
      <w:r w:rsidR="003F2F2C">
        <w:t>547</w:t>
      </w:r>
      <w:r w:rsidRPr="003F2F2C">
        <w:t>/202</w:t>
      </w:r>
      <w:r w:rsidR="00030176" w:rsidRPr="003F2F2C">
        <w:t>4</w:t>
      </w:r>
      <w:r w:rsidRPr="003F2F2C">
        <w:t>;</w:t>
      </w:r>
    </w:p>
    <w:p w:rsidR="00EB4A02" w:rsidRPr="003F2F2C" w:rsidRDefault="00EB4A02" w:rsidP="003F2F2C">
      <w:pPr>
        <w:pStyle w:val="LISTA"/>
      </w:pPr>
      <w:r w:rsidRPr="003F2F2C">
        <w:t xml:space="preserve">Raport nr.  </w:t>
      </w:r>
      <w:r w:rsidR="003F2F2C">
        <w:t>53471</w:t>
      </w:r>
      <w:r w:rsidRPr="003F2F2C">
        <w:t xml:space="preserve">/2024, promovat de Direcția Generală </w:t>
      </w:r>
      <w:r w:rsidR="00E479CF">
        <w:t>U</w:t>
      </w:r>
      <w:r w:rsidRPr="003F2F2C">
        <w:t>tilități și Investiții, Serviciul Utilități Publice  prin care se supune dezbaterii şi analizei în Consiliul Local Baia Mare oportunitatea şi legalitatea elaborării proiectului de hotărâre privind  modificarea  Anexei 4 - secţiunea Municipiul Baia Mare, la caietul de sarcini aprobat cu HCL 201/2017, parte integrantă a contractului nr. 116/2019 de delegare a gestiunii serviciului de salubrizare în zona de colectare Lot 1 zona Sârbi</w:t>
      </w:r>
      <w:r w:rsidR="003F2F2C">
        <w:t>,</w:t>
      </w:r>
      <w:r w:rsidRPr="003F2F2C">
        <w:t xml:space="preserve"> </w:t>
      </w:r>
    </w:p>
    <w:p w:rsidR="003C6355" w:rsidRPr="00EB4A02" w:rsidRDefault="003C6355" w:rsidP="003F2F2C">
      <w:pPr>
        <w:pStyle w:val="LISTA"/>
        <w:numPr>
          <w:ilvl w:val="0"/>
          <w:numId w:val="0"/>
        </w:numPr>
        <w:ind w:left="720"/>
      </w:pPr>
    </w:p>
    <w:p w:rsidR="006A211B" w:rsidRPr="003F2F2C" w:rsidRDefault="002F4448" w:rsidP="003F2F2C">
      <w:pPr>
        <w:pStyle w:val="SUBTITLU"/>
      </w:pPr>
      <w:r w:rsidRPr="003F2F2C">
        <w:t>Având în vedere :</w:t>
      </w:r>
    </w:p>
    <w:p w:rsidR="00EB4A02" w:rsidRPr="00EB4A02" w:rsidRDefault="00EB4A02" w:rsidP="00EB4A02">
      <w:pPr>
        <w:pStyle w:val="LISTA"/>
      </w:pPr>
      <w:r w:rsidRPr="00EB4A02">
        <w:t>Legea nr. 51/2006 privind serviciile comunitare de utilităţi publice,republicată - art. 8 alin. 3), lit. (d),  art. 22, art. 23 alin. 1), art. 28-32;</w:t>
      </w:r>
    </w:p>
    <w:p w:rsidR="00EB4A02" w:rsidRPr="00EB4A02" w:rsidRDefault="00EB4A02" w:rsidP="00EB4A02">
      <w:pPr>
        <w:pStyle w:val="LISTA"/>
      </w:pPr>
      <w:r w:rsidRPr="00EB4A02">
        <w:t>Legea nr. 101/2006 a serviciului de salubrizare a localităţilor,republicată - art. 2, alin.3 literele a), c), d), e) - i), art. 6 alin.1, art.8;</w:t>
      </w:r>
    </w:p>
    <w:p w:rsidR="00EB4A02" w:rsidRPr="00EB4A02" w:rsidRDefault="00EB4A02" w:rsidP="00EB4A02">
      <w:pPr>
        <w:pStyle w:val="LISTA"/>
      </w:pPr>
      <w:r w:rsidRPr="00EB4A02">
        <w:t xml:space="preserve">O.G. nr. 21/2002 privind gospodărirea localităţilor urbane şi rurale, cu modificările şi completările ulterioare; </w:t>
      </w:r>
    </w:p>
    <w:p w:rsidR="00EB4A02" w:rsidRPr="00EB4A02" w:rsidRDefault="00EB4A02" w:rsidP="00EB4A02">
      <w:pPr>
        <w:pStyle w:val="LISTA"/>
      </w:pPr>
      <w:r w:rsidRPr="00EB4A02">
        <w:t>Legea nr. 100/2016 privind  concesiunile de lucrări şi  concesiunile de servicii;</w:t>
      </w:r>
    </w:p>
    <w:p w:rsidR="00EB4A02" w:rsidRPr="00EB4A02" w:rsidRDefault="00EB4A02" w:rsidP="00EB4A02">
      <w:pPr>
        <w:pStyle w:val="LISTA"/>
      </w:pPr>
      <w:r w:rsidRPr="00EB4A02">
        <w:t>Hotârâr</w:t>
      </w:r>
      <w:r w:rsidR="003F2F2C">
        <w:t>ea</w:t>
      </w:r>
      <w:r w:rsidRPr="00EB4A02">
        <w:t xml:space="preserve"> Guvernului nr. 867/2016 privind aprobarea normelor metodologice  din 16 noiembrie 2016 de aplicare a prevederilor referitoare la atribuirea contractelor de concesiune de lucrări şi concesiune de servicii din Legea nr. 100/2016 privind  concesiunea de lucrări publice şi  concesiune de servicii;</w:t>
      </w:r>
    </w:p>
    <w:p w:rsidR="00EB4A02" w:rsidRPr="00EB4A02" w:rsidRDefault="00EB4A02" w:rsidP="00EB4A02">
      <w:pPr>
        <w:pStyle w:val="LISTA"/>
      </w:pPr>
      <w:r w:rsidRPr="00EB4A02">
        <w:t>O.G. nr. 71/2002 privind organizarea şi funcţionarea serviciilor publice de administrare a domeniului public şi privat de interes local, cu modificările ulterioare;</w:t>
      </w:r>
    </w:p>
    <w:p w:rsidR="00EB4A02" w:rsidRPr="00EB4A02" w:rsidRDefault="00EB4A02" w:rsidP="00EB4A02">
      <w:pPr>
        <w:pStyle w:val="LISTA"/>
      </w:pPr>
      <w:r w:rsidRPr="00EB4A02">
        <w:t>Leg</w:t>
      </w:r>
      <w:r w:rsidR="003F2F2C">
        <w:t>ea</w:t>
      </w:r>
      <w:r w:rsidRPr="00EB4A02">
        <w:t xml:space="preserve"> nr. 273/2006 privind finanţele publice locale, cu modificările şi completările ulterioare;</w:t>
      </w:r>
    </w:p>
    <w:p w:rsidR="00EB4A02" w:rsidRPr="00EB4A02" w:rsidRDefault="00EB4A02" w:rsidP="00EB4A02">
      <w:pPr>
        <w:pStyle w:val="LISTA"/>
      </w:pPr>
      <w:r w:rsidRPr="00EB4A02">
        <w:t>ORDIN</w:t>
      </w:r>
      <w:r w:rsidR="003F2F2C">
        <w:t>UL</w:t>
      </w:r>
      <w:r w:rsidRPr="00EB4A02">
        <w:t xml:space="preserve"> nr. 111 din 9 iulie 2007 privind aprobarea Caietului de sarcini-cadru al serviciului de salubrizare a localităţilor;</w:t>
      </w:r>
    </w:p>
    <w:p w:rsidR="00EB4A02" w:rsidRPr="00EB4A02" w:rsidRDefault="00EB4A02" w:rsidP="00EB4A02">
      <w:pPr>
        <w:pStyle w:val="LISTA"/>
        <w:rPr>
          <w:rStyle w:val="Hyperlink"/>
          <w:color w:val="000000"/>
          <w:u w:val="none"/>
        </w:rPr>
      </w:pPr>
      <w:r w:rsidRPr="00EB4A02">
        <w:rPr>
          <w:rStyle w:val="do1"/>
          <w:b w:val="0"/>
          <w:color w:val="000000"/>
          <w:sz w:val="20"/>
          <w:szCs w:val="20"/>
        </w:rPr>
        <w:t>ORDIN</w:t>
      </w:r>
      <w:r w:rsidR="003F2F2C">
        <w:rPr>
          <w:rStyle w:val="do1"/>
          <w:b w:val="0"/>
          <w:color w:val="000000"/>
          <w:sz w:val="20"/>
          <w:szCs w:val="20"/>
        </w:rPr>
        <w:t>UL</w:t>
      </w:r>
      <w:r w:rsidRPr="00EB4A02">
        <w:rPr>
          <w:rStyle w:val="do1"/>
          <w:b w:val="0"/>
          <w:color w:val="000000"/>
          <w:sz w:val="20"/>
          <w:szCs w:val="20"/>
        </w:rPr>
        <w:t xml:space="preserve"> nr. 82 din 9 martie 2015 privind aprobarea </w:t>
      </w:r>
      <w:r w:rsidR="00D34738" w:rsidRPr="00EB4A02">
        <w:rPr>
          <w:rStyle w:val="do1"/>
          <w:b w:val="0"/>
          <w:color w:val="000000"/>
          <w:sz w:val="20"/>
          <w:szCs w:val="20"/>
        </w:rPr>
        <w:fldChar w:fldCharType="begin"/>
      </w:r>
      <w:r w:rsidRPr="00EB4A02">
        <w:rPr>
          <w:rStyle w:val="do1"/>
          <w:b w:val="0"/>
          <w:color w:val="000000"/>
          <w:sz w:val="20"/>
          <w:szCs w:val="20"/>
        </w:rPr>
        <w:instrText>HYPERLINK "C:\\Documents and Settings\\smup7\\Local Settings\\Temporary Internet Files\\AppData\\Local\\Microsoft\\Windows\\Temporary Internet Files\\smup14\\sintact 4.0\\cache\\Legislatie\\temp656818\\00169429.htm" \o "al serviciului de salubrizare a localităţilor (act publicat in M.Of. 195 din 24-mar-2015)"</w:instrText>
      </w:r>
      <w:r w:rsidR="00D34738" w:rsidRPr="00EB4A02">
        <w:rPr>
          <w:rStyle w:val="do1"/>
          <w:b w:val="0"/>
          <w:color w:val="000000"/>
          <w:sz w:val="20"/>
          <w:szCs w:val="20"/>
        </w:rPr>
        <w:fldChar w:fldCharType="separate"/>
      </w:r>
      <w:r w:rsidRPr="00EB4A02">
        <w:rPr>
          <w:rStyle w:val="Hyperlink"/>
          <w:color w:val="000000"/>
          <w:u w:val="none"/>
        </w:rPr>
        <w:t>Regulamentului-cadru al</w:t>
      </w:r>
    </w:p>
    <w:p w:rsidR="00EB4A02" w:rsidRPr="00EB4A02" w:rsidRDefault="00EB4A02" w:rsidP="00EB4A02">
      <w:pPr>
        <w:spacing w:line="240" w:lineRule="auto"/>
        <w:rPr>
          <w:rFonts w:cs="Arial"/>
          <w:color w:val="000000"/>
        </w:rPr>
      </w:pPr>
      <w:r w:rsidRPr="00EB4A02">
        <w:rPr>
          <w:rStyle w:val="Hyperlink"/>
          <w:rFonts w:cs="Arial"/>
          <w:color w:val="000000"/>
          <w:u w:val="none"/>
        </w:rPr>
        <w:t xml:space="preserve">              serviciului de salubrizare a localităţilor</w:t>
      </w:r>
      <w:r w:rsidR="00D34738" w:rsidRPr="00EB4A02">
        <w:rPr>
          <w:rStyle w:val="do1"/>
          <w:rFonts w:cs="Arial"/>
          <w:b w:val="0"/>
          <w:color w:val="000000"/>
          <w:sz w:val="20"/>
          <w:szCs w:val="20"/>
        </w:rPr>
        <w:fldChar w:fldCharType="end"/>
      </w:r>
      <w:r w:rsidRPr="00EB4A02">
        <w:rPr>
          <w:rStyle w:val="do1"/>
          <w:rFonts w:cs="Arial"/>
          <w:b w:val="0"/>
          <w:color w:val="000000"/>
          <w:sz w:val="20"/>
          <w:szCs w:val="20"/>
        </w:rPr>
        <w:t>;</w:t>
      </w:r>
    </w:p>
    <w:p w:rsidR="00EB4A02" w:rsidRPr="00EB4A02" w:rsidRDefault="00EB4A02" w:rsidP="00EB4A02">
      <w:pPr>
        <w:pStyle w:val="LISTA"/>
      </w:pPr>
      <w:r w:rsidRPr="00EB4A02">
        <w:t>ORDIN</w:t>
      </w:r>
      <w:r w:rsidR="003F2F2C">
        <w:t>UL</w:t>
      </w:r>
      <w:r w:rsidRPr="00EB4A02">
        <w:t xml:space="preserve"> nr. 109 din 9 iulie 2007 privind aprobarea Normelor metodologice de stabilire, ajustare sau modificare a tarifelor pentru activităţile specifice serviciului de salubrizare a localităţilor;</w:t>
      </w:r>
    </w:p>
    <w:p w:rsidR="00EB4A02" w:rsidRPr="00EB4A02" w:rsidRDefault="00EB4A02" w:rsidP="00EB4A02">
      <w:pPr>
        <w:pStyle w:val="LISTA"/>
      </w:pPr>
      <w:r w:rsidRPr="00EB4A02">
        <w:t xml:space="preserve">H.C.L. nr. 479/2008, </w:t>
      </w:r>
      <w:r w:rsidR="003F2F2C" w:rsidRPr="003F2F2C">
        <w:rPr>
          <w:bCs/>
        </w:rPr>
        <w:t xml:space="preserve">privind asocierea </w:t>
      </w:r>
      <w:r w:rsidR="003F2F2C" w:rsidRPr="003F2F2C">
        <w:rPr>
          <w:bCs/>
          <w:iCs/>
        </w:rPr>
        <w:t>municipiului Baia Mare</w:t>
      </w:r>
      <w:r w:rsidR="003F2F2C" w:rsidRPr="003F2F2C">
        <w:rPr>
          <w:bCs/>
        </w:rPr>
        <w:t xml:space="preserve"> cu judeţul Maramureş şi </w:t>
      </w:r>
      <w:r w:rsidRPr="003F2F2C">
        <w:t>unităţile</w:t>
      </w:r>
      <w:r w:rsidRPr="00EB4A02">
        <w:t xml:space="preserve"> administrativ-teritoriale din judeţul Maramureş, din „Asociaţia de dezvoltare intercomunitară pentru gestionarea integrată a deşeurilor menajere în  judeţul Maramureş”, pentru dezvoltarea sistemului de management integrat al deşeurilor în judeţul Maram</w:t>
      </w:r>
      <w:r w:rsidR="003F2F2C">
        <w:t>ureş,</w:t>
      </w:r>
    </w:p>
    <w:p w:rsidR="00EB4A02" w:rsidRPr="00EB4A02" w:rsidRDefault="00EB4A02" w:rsidP="00EB4A02">
      <w:pPr>
        <w:pStyle w:val="LISTA"/>
        <w:rPr>
          <w:color w:val="000000"/>
        </w:rPr>
      </w:pPr>
      <w:r w:rsidRPr="00EB4A02">
        <w:t>Contractul nr. 116/13.05.2019 privind delegarea gestiunii serviciului de salubrizare în zona de colectare  LOT 1: zona – Sârbi, contract încheiat între ADIGIDMM şi S.C. DRUSAL S.A.,precum şi a actelor adiţionale încheiate;</w:t>
      </w:r>
    </w:p>
    <w:p w:rsidR="00EB4A02" w:rsidRPr="00EB4A02" w:rsidRDefault="00EB4A02" w:rsidP="00EB4A02">
      <w:pPr>
        <w:pStyle w:val="LISTA"/>
      </w:pPr>
      <w:r w:rsidRPr="00EB4A02">
        <w:lastRenderedPageBreak/>
        <w:t>Contractul de delegare prin concesiune a gestiunii serviciului de salubrizare a Judeţului Maramureş, contract încheiat între Judeţul Maramureş şi S.C. Drusal S.A. şi înregistrat la Judeţul Maramureş cu nr. 5184/2018, precum şi a actelor adiţionale încheiate.</w:t>
      </w:r>
    </w:p>
    <w:p w:rsidR="00EB4A02" w:rsidRDefault="00EB4A02" w:rsidP="00EB4A02">
      <w:pPr>
        <w:pStyle w:val="LISTA"/>
      </w:pPr>
      <w:r w:rsidRPr="00EB4A02">
        <w:t>HCL</w:t>
      </w:r>
      <w:r w:rsidR="003F2F2C">
        <w:t xml:space="preserve"> nr.</w:t>
      </w:r>
      <w:r w:rsidRPr="00EB4A02">
        <w:t xml:space="preserve"> 201/2017 privind aprobarea Studiului de </w:t>
      </w:r>
      <w:r w:rsidRPr="00EB4A02">
        <w:rPr>
          <w:color w:val="000000"/>
        </w:rPr>
        <w:t xml:space="preserve">fundamentare </w:t>
      </w:r>
      <w:r w:rsidRPr="00EB4A02">
        <w:t>privind necesitatea şi oportunitatea atribuirii a patru contracte pe termen lung de delegare a serviciilor de colectare şi transport a deşeurilor menajere şi similare în cele 4 zone de colectare din cadrul SMID, Judeţul Maramureş a  Regulamentului Serviciului de Salubrizarepentru Judeţul Maramureş şi  a Documentaţiei de atribuire a contractului având ca obiect  Delegarea prin concesiune  a gestiunii serviciului de salubrizare pentru activitățile de  colectare separată și transport separat al deșeurilor municipale și al deșeurilor similare LOT 1 - Zona 1 Sîrbi Municipiul Baia Mare în cadrul SMID face parte din LOT 1 - Zona 1 Sîrbi.</w:t>
      </w:r>
    </w:p>
    <w:p w:rsidR="00EB4A02" w:rsidRPr="00EB4A02" w:rsidRDefault="00EB4A02" w:rsidP="00EB4A02">
      <w:pPr>
        <w:pStyle w:val="LISTA"/>
        <w:rPr>
          <w:bCs/>
        </w:rPr>
      </w:pPr>
      <w:r>
        <w:t>A</w:t>
      </w:r>
      <w:r w:rsidRPr="00EB4A02">
        <w:t>rt. 129 alin. (1),  alin. (2) litera d),  alin. (7)  litera n), alin. (11),  art. 136  alin. (8), din OUG nr. 57 din iulie 2</w:t>
      </w:r>
      <w:r>
        <w:t xml:space="preserve">019 privind Codul Administrativ, </w:t>
      </w:r>
      <w:r w:rsidRPr="00EB4A02">
        <w:rPr>
          <w:rStyle w:val="do1"/>
          <w:b w:val="0"/>
          <w:sz w:val="20"/>
          <w:szCs w:val="20"/>
        </w:rPr>
        <w:t>cu modificări și completări;</w:t>
      </w:r>
      <w:r w:rsidRPr="00EB4A02">
        <w:t xml:space="preserve">  </w:t>
      </w:r>
    </w:p>
    <w:p w:rsidR="002F4448" w:rsidRPr="00EB4A02" w:rsidRDefault="002F4448" w:rsidP="00EB4A02">
      <w:pPr>
        <w:pStyle w:val="LISTA"/>
      </w:pPr>
      <w:r w:rsidRPr="00EB4A02">
        <w:t xml:space="preserve">Avizul </w:t>
      </w:r>
      <w:proofErr w:type="spellStart"/>
      <w:r w:rsidR="00E44D47" w:rsidRPr="00EB4A02">
        <w:rPr>
          <w:lang w:val="en-US"/>
        </w:rPr>
        <w:t>favorabil</w:t>
      </w:r>
      <w:proofErr w:type="spellEnd"/>
      <w:r w:rsidR="00E44D47" w:rsidRPr="00EB4A02">
        <w:rPr>
          <w:lang w:val="en-US"/>
        </w:rPr>
        <w:t xml:space="preserve"> al </w:t>
      </w:r>
      <w:r w:rsidRPr="00EB4A02">
        <w:t>comisi</w:t>
      </w:r>
      <w:proofErr w:type="spellStart"/>
      <w:r w:rsidRPr="00EB4A02">
        <w:rPr>
          <w:lang w:val="en-US"/>
        </w:rPr>
        <w:t>ilor</w:t>
      </w:r>
      <w:proofErr w:type="spellEnd"/>
      <w:r w:rsidRPr="00EB4A02">
        <w:t xml:space="preserve"> de specialitate </w:t>
      </w:r>
      <w:r w:rsidR="003F2F2C">
        <w:t xml:space="preserve">I, II şi III </w:t>
      </w:r>
      <w:r w:rsidRPr="00EB4A02">
        <w:t>din cadrul Consiliului Local Baia Mare;</w:t>
      </w:r>
    </w:p>
    <w:p w:rsidR="002F4448" w:rsidRPr="00EB4A02" w:rsidRDefault="002F4448" w:rsidP="00EB4A02">
      <w:pPr>
        <w:pStyle w:val="LISTA"/>
      </w:pPr>
      <w:r w:rsidRPr="00EB4A02">
        <w:t xml:space="preserve">Avizul secretarului </w:t>
      </w:r>
      <w:r w:rsidR="005F1F48" w:rsidRPr="00EB4A02">
        <w:t xml:space="preserve">general al </w:t>
      </w:r>
      <w:r w:rsidRPr="00EB4A02">
        <w:t>Municipiului Baia Mare;</w:t>
      </w:r>
    </w:p>
    <w:p w:rsidR="002F4448" w:rsidRPr="00EB4A02" w:rsidRDefault="002F4448" w:rsidP="003F2F2C">
      <w:pPr>
        <w:pStyle w:val="SUBTITLU"/>
      </w:pPr>
    </w:p>
    <w:p w:rsidR="002F4448" w:rsidRPr="00EB4A02" w:rsidRDefault="002F4448" w:rsidP="003F2F2C">
      <w:pPr>
        <w:pStyle w:val="SUBTITLU"/>
      </w:pPr>
      <w:r w:rsidRPr="00EB4A02">
        <w:t>În temeiul prevederilor:</w:t>
      </w:r>
    </w:p>
    <w:p w:rsidR="004449FB" w:rsidRPr="00EB4A02" w:rsidRDefault="004449FB" w:rsidP="00EB4A02">
      <w:pPr>
        <w:pStyle w:val="LISTA"/>
        <w:rPr>
          <w:rStyle w:val="do1"/>
          <w:b w:val="0"/>
          <w:sz w:val="20"/>
          <w:szCs w:val="20"/>
        </w:rPr>
      </w:pPr>
      <w:r w:rsidRPr="00EB4A02">
        <w:t>Art. 133 alin. 1 , art. 139, art. 196 alin. 1 lit. a</w:t>
      </w:r>
      <w:r w:rsidRPr="00EB4A02">
        <w:rPr>
          <w:color w:val="FF0000"/>
        </w:rPr>
        <w:t xml:space="preserve"> </w:t>
      </w:r>
      <w:r w:rsidRPr="00EB4A02">
        <w:t xml:space="preserve">din </w:t>
      </w:r>
      <w:r w:rsidRPr="00EB4A02">
        <w:rPr>
          <w:rStyle w:val="do1"/>
          <w:b w:val="0"/>
          <w:sz w:val="20"/>
          <w:szCs w:val="20"/>
        </w:rPr>
        <w:t>Ordonanţa de Urgenţă nr. 57 din 3 iulie 2019 privind Codul administrativ</w:t>
      </w:r>
      <w:r w:rsidR="005F1F48" w:rsidRPr="00EB4A02">
        <w:rPr>
          <w:rStyle w:val="do1"/>
          <w:b w:val="0"/>
          <w:sz w:val="20"/>
          <w:szCs w:val="20"/>
        </w:rPr>
        <w:t>, cu modificări și completări</w:t>
      </w:r>
      <w:r w:rsidRPr="00EB4A02">
        <w:rPr>
          <w:rStyle w:val="do1"/>
          <w:b w:val="0"/>
          <w:sz w:val="20"/>
          <w:szCs w:val="20"/>
        </w:rPr>
        <w:t>;</w:t>
      </w:r>
    </w:p>
    <w:p w:rsidR="004449FB" w:rsidRPr="00EB4A02" w:rsidRDefault="004449FB" w:rsidP="00EB4A02">
      <w:pPr>
        <w:pStyle w:val="LISTA"/>
        <w:numPr>
          <w:ilvl w:val="0"/>
          <w:numId w:val="0"/>
        </w:numPr>
        <w:ind w:left="720"/>
      </w:pPr>
    </w:p>
    <w:p w:rsidR="00DE03A0" w:rsidRPr="00EB4A02" w:rsidRDefault="00DE03A0" w:rsidP="00DE03A0"/>
    <w:p w:rsidR="00DE03A0" w:rsidRPr="003F2F2C" w:rsidRDefault="00DE03A0" w:rsidP="002F4448">
      <w:pPr>
        <w:pStyle w:val="TITLU"/>
        <w:outlineLvl w:val="0"/>
      </w:pPr>
      <w:r w:rsidRPr="003F2F2C">
        <w:t>HOTĂRĂŞTE:</w:t>
      </w:r>
    </w:p>
    <w:p w:rsidR="004C7D3C" w:rsidRPr="003F2F2C" w:rsidRDefault="004C7D3C" w:rsidP="00206B2D">
      <w:pPr>
        <w:pStyle w:val="TITLU"/>
      </w:pPr>
    </w:p>
    <w:p w:rsidR="00EB4A02" w:rsidRPr="00EB4A02" w:rsidRDefault="00EB4A02" w:rsidP="00EB4A02">
      <w:pPr>
        <w:rPr>
          <w:rFonts w:cs="Arial"/>
        </w:rPr>
      </w:pPr>
      <w:r w:rsidRPr="00EB4A02">
        <w:rPr>
          <w:rFonts w:cs="Arial"/>
        </w:rPr>
        <w:t xml:space="preserve">Art. I   </w:t>
      </w:r>
      <w:r w:rsidR="003F2F2C">
        <w:rPr>
          <w:rFonts w:cs="Arial"/>
        </w:rPr>
        <w:t xml:space="preserve"> </w:t>
      </w:r>
      <w:r w:rsidRPr="00EB4A02">
        <w:rPr>
          <w:rFonts w:cs="Arial"/>
        </w:rPr>
        <w:t xml:space="preserve">Se aprobă transmiterea, cu titlu gratuit, în administrarea operatorului de salubrizare, în </w:t>
      </w:r>
    </w:p>
    <w:p w:rsidR="00EB4A02" w:rsidRPr="00EB4A02" w:rsidRDefault="00EB4A02" w:rsidP="00EB4A02">
      <w:pPr>
        <w:rPr>
          <w:rFonts w:cs="Arial"/>
          <w:color w:val="000000" w:themeColor="text1"/>
        </w:rPr>
      </w:pPr>
      <w:r w:rsidRPr="00EB4A02">
        <w:rPr>
          <w:rFonts w:cs="Arial"/>
        </w:rPr>
        <w:t xml:space="preserve">           vederea operării, a </w:t>
      </w:r>
      <w:r w:rsidRPr="00EB4A02">
        <w:rPr>
          <w:rFonts w:cs="Arial"/>
          <w:color w:val="000000" w:themeColor="text1"/>
        </w:rPr>
        <w:t xml:space="preserve">bunurilor de retur  -  platforme îngropate, care înlocuiesc platformele </w:t>
      </w:r>
    </w:p>
    <w:p w:rsidR="00EB4A02" w:rsidRPr="00EB4A02" w:rsidRDefault="00EB4A02" w:rsidP="00EB4A02">
      <w:pPr>
        <w:rPr>
          <w:rFonts w:cs="Arial"/>
          <w:color w:val="000000" w:themeColor="text1"/>
        </w:rPr>
      </w:pPr>
      <w:r w:rsidRPr="00EB4A02">
        <w:rPr>
          <w:rFonts w:cs="Arial"/>
          <w:color w:val="000000" w:themeColor="text1"/>
        </w:rPr>
        <w:t xml:space="preserve">           existente, pentru locațiile menționate în Anexa 1</w:t>
      </w:r>
      <w:r w:rsidRPr="00EB4A02">
        <w:rPr>
          <w:rFonts w:cs="Arial"/>
        </w:rPr>
        <w:t xml:space="preserve"> la prezenta hotărâre</w:t>
      </w:r>
      <w:r w:rsidRPr="00EB4A02">
        <w:rPr>
          <w:rFonts w:cs="Arial"/>
          <w:color w:val="000000" w:themeColor="text1"/>
        </w:rPr>
        <w:t>.</w:t>
      </w:r>
    </w:p>
    <w:p w:rsidR="00EB4A02" w:rsidRPr="00EB4A02" w:rsidRDefault="00EB4A02" w:rsidP="00EB4A02">
      <w:pPr>
        <w:pStyle w:val="TITLU"/>
        <w:rPr>
          <w:rFonts w:cs="Arial"/>
          <w:b w:val="0"/>
          <w:szCs w:val="20"/>
        </w:rPr>
      </w:pPr>
    </w:p>
    <w:p w:rsidR="00EB4A02" w:rsidRPr="00EB4A02" w:rsidRDefault="00EB4A02" w:rsidP="00EB4A02">
      <w:pPr>
        <w:pStyle w:val="ARTICOLE"/>
        <w:numPr>
          <w:ilvl w:val="0"/>
          <w:numId w:val="0"/>
        </w:numPr>
        <w:ind w:left="737" w:hanging="737"/>
        <w:rPr>
          <w:rFonts w:cs="Arial"/>
        </w:rPr>
      </w:pPr>
      <w:r w:rsidRPr="00EB4A02">
        <w:rPr>
          <w:rFonts w:cs="Arial"/>
        </w:rPr>
        <w:t xml:space="preserve">Art. II   </w:t>
      </w:r>
      <w:r w:rsidR="003F2F2C">
        <w:rPr>
          <w:rFonts w:cs="Arial"/>
        </w:rPr>
        <w:t xml:space="preserve"> </w:t>
      </w:r>
      <w:proofErr w:type="gramStart"/>
      <w:r w:rsidRPr="00EB4A02">
        <w:rPr>
          <w:rFonts w:cs="Arial"/>
        </w:rPr>
        <w:t xml:space="preserve">Se  </w:t>
      </w:r>
      <w:proofErr w:type="spellStart"/>
      <w:r w:rsidRPr="00EB4A02">
        <w:rPr>
          <w:rFonts w:cs="Arial"/>
        </w:rPr>
        <w:t>aprobă</w:t>
      </w:r>
      <w:proofErr w:type="spellEnd"/>
      <w:proofErr w:type="gramEnd"/>
      <w:r w:rsidRPr="00EB4A02">
        <w:rPr>
          <w:rFonts w:cs="Arial"/>
        </w:rPr>
        <w:t xml:space="preserve">  </w:t>
      </w:r>
      <w:proofErr w:type="spellStart"/>
      <w:r w:rsidRPr="00EB4A02">
        <w:rPr>
          <w:rFonts w:cs="Arial"/>
        </w:rPr>
        <w:t>modificarea</w:t>
      </w:r>
      <w:proofErr w:type="spellEnd"/>
      <w:r w:rsidRPr="00EB4A02">
        <w:rPr>
          <w:rFonts w:cs="Arial"/>
        </w:rPr>
        <w:t xml:space="preserve">  </w:t>
      </w:r>
      <w:proofErr w:type="spellStart"/>
      <w:r w:rsidRPr="00EB4A02">
        <w:rPr>
          <w:rFonts w:cs="Arial"/>
        </w:rPr>
        <w:t>Anexei</w:t>
      </w:r>
      <w:proofErr w:type="spellEnd"/>
      <w:r w:rsidRPr="00EB4A02">
        <w:rPr>
          <w:rFonts w:cs="Arial"/>
        </w:rPr>
        <w:t xml:space="preserve"> 4 - </w:t>
      </w:r>
      <w:proofErr w:type="spellStart"/>
      <w:r w:rsidRPr="00EB4A02">
        <w:rPr>
          <w:rFonts w:cs="Arial"/>
        </w:rPr>
        <w:t>sectiunea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Municipiul</w:t>
      </w:r>
      <w:proofErr w:type="spellEnd"/>
      <w:r w:rsidRPr="00EB4A02">
        <w:rPr>
          <w:rFonts w:cs="Arial"/>
        </w:rPr>
        <w:t xml:space="preserve"> Baia Mare, la </w:t>
      </w:r>
      <w:proofErr w:type="spellStart"/>
      <w:r w:rsidRPr="00EB4A02">
        <w:rPr>
          <w:rFonts w:cs="Arial"/>
        </w:rPr>
        <w:t>caietul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sarcini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aprobat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prin</w:t>
      </w:r>
      <w:proofErr w:type="spellEnd"/>
      <w:r w:rsidRPr="00EB4A02">
        <w:rPr>
          <w:rFonts w:cs="Arial"/>
        </w:rPr>
        <w:t xml:space="preserve"> HCL nr. 201/2017, parte </w:t>
      </w:r>
      <w:proofErr w:type="spellStart"/>
      <w:r w:rsidRPr="00EB4A02">
        <w:rPr>
          <w:rFonts w:cs="Arial"/>
        </w:rPr>
        <w:t>integrantă</w:t>
      </w:r>
      <w:proofErr w:type="spellEnd"/>
      <w:r w:rsidRPr="00EB4A02">
        <w:rPr>
          <w:rFonts w:cs="Arial"/>
        </w:rPr>
        <w:t xml:space="preserve"> a </w:t>
      </w:r>
      <w:proofErr w:type="spellStart"/>
      <w:r w:rsidRPr="00EB4A02">
        <w:rPr>
          <w:rFonts w:cs="Arial"/>
        </w:rPr>
        <w:t>contractului</w:t>
      </w:r>
      <w:proofErr w:type="spellEnd"/>
      <w:r w:rsidRPr="00EB4A02">
        <w:rPr>
          <w:rFonts w:cs="Arial"/>
        </w:rPr>
        <w:t xml:space="preserve"> nr.116/2019 de </w:t>
      </w:r>
      <w:proofErr w:type="spellStart"/>
      <w:r w:rsidRPr="00EB4A02">
        <w:rPr>
          <w:rFonts w:cs="Arial"/>
        </w:rPr>
        <w:t>delegare</w:t>
      </w:r>
      <w:proofErr w:type="spellEnd"/>
      <w:r w:rsidRPr="00EB4A02">
        <w:rPr>
          <w:rFonts w:cs="Arial"/>
        </w:rPr>
        <w:t xml:space="preserve"> a </w:t>
      </w:r>
      <w:proofErr w:type="spellStart"/>
      <w:r w:rsidRPr="00EB4A02">
        <w:rPr>
          <w:rFonts w:cs="Arial"/>
        </w:rPr>
        <w:t>gestiunii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serviciului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salubrizare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în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zona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colectare</w:t>
      </w:r>
      <w:proofErr w:type="spellEnd"/>
      <w:r w:rsidRPr="00EB4A02">
        <w:rPr>
          <w:rFonts w:cs="Arial"/>
        </w:rPr>
        <w:t xml:space="preserve"> Lot 1 </w:t>
      </w:r>
      <w:proofErr w:type="spellStart"/>
      <w:r w:rsidRPr="00EB4A02">
        <w:rPr>
          <w:rFonts w:cs="Arial"/>
        </w:rPr>
        <w:t>zona</w:t>
      </w:r>
      <w:proofErr w:type="spellEnd"/>
      <w:r w:rsidRPr="00EB4A02">
        <w:rPr>
          <w:rFonts w:cs="Arial"/>
        </w:rPr>
        <w:t xml:space="preserve"> 1 </w:t>
      </w:r>
      <w:proofErr w:type="spellStart"/>
      <w:r w:rsidRPr="00EB4A02">
        <w:rPr>
          <w:rFonts w:cs="Arial"/>
        </w:rPr>
        <w:t>Sârbi</w:t>
      </w:r>
      <w:proofErr w:type="spellEnd"/>
      <w:r w:rsidRPr="00EB4A02">
        <w:rPr>
          <w:rFonts w:cs="Arial"/>
        </w:rPr>
        <w:t xml:space="preserve">, conform </w:t>
      </w:r>
      <w:proofErr w:type="spellStart"/>
      <w:r w:rsidRPr="00EB4A02">
        <w:rPr>
          <w:rFonts w:cs="Arial"/>
        </w:rPr>
        <w:t>Anexei</w:t>
      </w:r>
      <w:proofErr w:type="spellEnd"/>
      <w:r w:rsidRPr="00EB4A02">
        <w:rPr>
          <w:rFonts w:cs="Arial"/>
        </w:rPr>
        <w:t xml:space="preserve"> 1 la </w:t>
      </w:r>
      <w:proofErr w:type="spellStart"/>
      <w:r w:rsidRPr="00EB4A02">
        <w:rPr>
          <w:rFonts w:cs="Arial"/>
        </w:rPr>
        <w:t>prezenta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hotărâre</w:t>
      </w:r>
      <w:proofErr w:type="spellEnd"/>
      <w:r w:rsidRPr="00EB4A02">
        <w:rPr>
          <w:rFonts w:cs="Arial"/>
        </w:rPr>
        <w:t>.</w:t>
      </w:r>
    </w:p>
    <w:p w:rsidR="00EB4A02" w:rsidRPr="00EB4A02" w:rsidRDefault="00EB4A02" w:rsidP="00EB4A02">
      <w:pPr>
        <w:pStyle w:val="ARTICOLE"/>
        <w:numPr>
          <w:ilvl w:val="0"/>
          <w:numId w:val="0"/>
        </w:numPr>
        <w:ind w:left="737" w:hanging="737"/>
        <w:rPr>
          <w:rFonts w:cs="Arial"/>
        </w:rPr>
      </w:pPr>
      <w:r w:rsidRPr="00EB4A02">
        <w:rPr>
          <w:rFonts w:cs="Arial"/>
        </w:rPr>
        <w:t xml:space="preserve">Art. III   Se </w:t>
      </w:r>
      <w:proofErr w:type="spellStart"/>
      <w:r w:rsidRPr="00EB4A02">
        <w:rPr>
          <w:rFonts w:cs="Arial"/>
        </w:rPr>
        <w:t>mandatează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Primarul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Municipiului</w:t>
      </w:r>
      <w:proofErr w:type="spellEnd"/>
      <w:r w:rsidRPr="00EB4A02">
        <w:rPr>
          <w:rFonts w:cs="Arial"/>
        </w:rPr>
        <w:t xml:space="preserve"> Baia Mare </w:t>
      </w:r>
      <w:proofErr w:type="spellStart"/>
      <w:r w:rsidRPr="00EB4A02">
        <w:rPr>
          <w:rFonts w:cs="Arial"/>
        </w:rPr>
        <w:t>să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voteze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în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Asociaţia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Dezvoltare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Intercomunitară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pentru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Gestionarea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Integrată</w:t>
      </w:r>
      <w:proofErr w:type="spellEnd"/>
      <w:r w:rsidRPr="00EB4A02">
        <w:rPr>
          <w:rFonts w:cs="Arial"/>
        </w:rPr>
        <w:t xml:space="preserve"> a </w:t>
      </w:r>
      <w:proofErr w:type="spellStart"/>
      <w:r w:rsidRPr="00EB4A02">
        <w:rPr>
          <w:rFonts w:cs="Arial"/>
        </w:rPr>
        <w:t>Deşeurilor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Menajere</w:t>
      </w:r>
      <w:proofErr w:type="spellEnd"/>
      <w:r w:rsidRPr="00EB4A02">
        <w:rPr>
          <w:rFonts w:cs="Arial"/>
        </w:rPr>
        <w:t xml:space="preserve"> </w:t>
      </w:r>
      <w:proofErr w:type="spellStart"/>
      <w:proofErr w:type="gramStart"/>
      <w:r w:rsidRPr="00EB4A02">
        <w:rPr>
          <w:rFonts w:cs="Arial"/>
        </w:rPr>
        <w:t>în</w:t>
      </w:r>
      <w:proofErr w:type="spellEnd"/>
      <w:r w:rsidRPr="00EB4A02">
        <w:rPr>
          <w:rFonts w:cs="Arial"/>
        </w:rPr>
        <w:t xml:space="preserve">  </w:t>
      </w:r>
      <w:proofErr w:type="spellStart"/>
      <w:r w:rsidRPr="00EB4A02">
        <w:rPr>
          <w:rFonts w:cs="Arial"/>
        </w:rPr>
        <w:t>judeţul</w:t>
      </w:r>
      <w:proofErr w:type="spellEnd"/>
      <w:proofErr w:type="gram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Maramureş</w:t>
      </w:r>
      <w:proofErr w:type="spellEnd"/>
      <w:r w:rsidRPr="00EB4A02">
        <w:rPr>
          <w:rFonts w:cs="Arial"/>
        </w:rPr>
        <w:t xml:space="preserve">, </w:t>
      </w:r>
      <w:proofErr w:type="spellStart"/>
      <w:r w:rsidRPr="00EB4A02">
        <w:rPr>
          <w:rFonts w:cs="Arial"/>
        </w:rPr>
        <w:t>pentru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modificarea</w:t>
      </w:r>
      <w:proofErr w:type="spellEnd"/>
      <w:r w:rsidRPr="00EB4A02">
        <w:rPr>
          <w:rFonts w:cs="Arial"/>
        </w:rPr>
        <w:t xml:space="preserve">  </w:t>
      </w:r>
      <w:proofErr w:type="spellStart"/>
      <w:r w:rsidRPr="00EB4A02">
        <w:rPr>
          <w:rFonts w:cs="Arial"/>
        </w:rPr>
        <w:t>Anexei</w:t>
      </w:r>
      <w:proofErr w:type="spellEnd"/>
      <w:r w:rsidRPr="00EB4A02">
        <w:rPr>
          <w:rFonts w:cs="Arial"/>
        </w:rPr>
        <w:t xml:space="preserve"> 4- </w:t>
      </w:r>
      <w:proofErr w:type="spellStart"/>
      <w:r w:rsidRPr="00EB4A02">
        <w:rPr>
          <w:rFonts w:cs="Arial"/>
        </w:rPr>
        <w:t>sectiunea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Municipiul</w:t>
      </w:r>
      <w:proofErr w:type="spellEnd"/>
      <w:r w:rsidRPr="00EB4A02">
        <w:rPr>
          <w:rFonts w:cs="Arial"/>
        </w:rPr>
        <w:t xml:space="preserve"> Baia Mare, la </w:t>
      </w:r>
      <w:proofErr w:type="spellStart"/>
      <w:r w:rsidRPr="00EB4A02">
        <w:rPr>
          <w:rFonts w:cs="Arial"/>
        </w:rPr>
        <w:t>caietul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sarcini</w:t>
      </w:r>
      <w:proofErr w:type="spellEnd"/>
      <w:r w:rsidRPr="00EB4A02">
        <w:rPr>
          <w:rFonts w:cs="Arial"/>
        </w:rPr>
        <w:t xml:space="preserve">, parte </w:t>
      </w:r>
      <w:proofErr w:type="spellStart"/>
      <w:r w:rsidRPr="00EB4A02">
        <w:rPr>
          <w:rFonts w:cs="Arial"/>
        </w:rPr>
        <w:t>integrantă</w:t>
      </w:r>
      <w:proofErr w:type="spellEnd"/>
      <w:r w:rsidRPr="00EB4A02">
        <w:rPr>
          <w:rFonts w:cs="Arial"/>
        </w:rPr>
        <w:t xml:space="preserve"> a </w:t>
      </w:r>
      <w:proofErr w:type="spellStart"/>
      <w:r w:rsidRPr="00EB4A02">
        <w:rPr>
          <w:rFonts w:cs="Arial"/>
        </w:rPr>
        <w:t>contractului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delegare</w:t>
      </w:r>
      <w:proofErr w:type="spellEnd"/>
      <w:r w:rsidRPr="00EB4A02">
        <w:rPr>
          <w:rFonts w:cs="Arial"/>
        </w:rPr>
        <w:t xml:space="preserve"> a </w:t>
      </w:r>
      <w:proofErr w:type="spellStart"/>
      <w:r w:rsidRPr="00EB4A02">
        <w:rPr>
          <w:rFonts w:cs="Arial"/>
        </w:rPr>
        <w:t>gestiunii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serviciului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salubrizare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în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zona</w:t>
      </w:r>
      <w:proofErr w:type="spellEnd"/>
      <w:r w:rsidRPr="00EB4A02">
        <w:rPr>
          <w:rFonts w:cs="Arial"/>
        </w:rPr>
        <w:t xml:space="preserve"> de </w:t>
      </w:r>
      <w:proofErr w:type="spellStart"/>
      <w:r w:rsidRPr="00EB4A02">
        <w:rPr>
          <w:rFonts w:cs="Arial"/>
        </w:rPr>
        <w:t>colectare</w:t>
      </w:r>
      <w:proofErr w:type="spellEnd"/>
      <w:r w:rsidRPr="00EB4A02">
        <w:rPr>
          <w:rFonts w:cs="Arial"/>
        </w:rPr>
        <w:t xml:space="preserve"> Lot 1 </w:t>
      </w:r>
      <w:proofErr w:type="spellStart"/>
      <w:r w:rsidRPr="00EB4A02">
        <w:rPr>
          <w:rFonts w:cs="Arial"/>
        </w:rPr>
        <w:t>zona</w:t>
      </w:r>
      <w:proofErr w:type="spellEnd"/>
      <w:r w:rsidRPr="00EB4A02">
        <w:rPr>
          <w:rFonts w:cs="Arial"/>
        </w:rPr>
        <w:t xml:space="preserve"> 1 </w:t>
      </w:r>
      <w:proofErr w:type="spellStart"/>
      <w:r w:rsidRPr="00EB4A02">
        <w:rPr>
          <w:rFonts w:cs="Arial"/>
        </w:rPr>
        <w:t>Sârbi</w:t>
      </w:r>
      <w:proofErr w:type="spellEnd"/>
      <w:r w:rsidRPr="00EB4A02">
        <w:rPr>
          <w:rFonts w:cs="Arial"/>
        </w:rPr>
        <w:t xml:space="preserve"> nr.116/2019, conform </w:t>
      </w:r>
      <w:proofErr w:type="spellStart"/>
      <w:r w:rsidRPr="00EB4A02">
        <w:rPr>
          <w:rFonts w:cs="Arial"/>
        </w:rPr>
        <w:t>Anexei</w:t>
      </w:r>
      <w:proofErr w:type="spellEnd"/>
      <w:r w:rsidRPr="00EB4A02">
        <w:rPr>
          <w:rFonts w:cs="Arial"/>
        </w:rPr>
        <w:t xml:space="preserve"> 1 la </w:t>
      </w:r>
      <w:proofErr w:type="spellStart"/>
      <w:r w:rsidRPr="00EB4A02">
        <w:rPr>
          <w:rFonts w:cs="Arial"/>
        </w:rPr>
        <w:t>prezenta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şi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încheierea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unui</w:t>
      </w:r>
      <w:proofErr w:type="spellEnd"/>
      <w:r w:rsidRPr="00EB4A02">
        <w:rPr>
          <w:rFonts w:cs="Arial"/>
        </w:rPr>
        <w:t xml:space="preserve"> act </w:t>
      </w:r>
      <w:proofErr w:type="spellStart"/>
      <w:r w:rsidRPr="00EB4A02">
        <w:rPr>
          <w:rFonts w:cs="Arial"/>
        </w:rPr>
        <w:t>adiţional</w:t>
      </w:r>
      <w:proofErr w:type="spellEnd"/>
      <w:r w:rsidRPr="00EB4A02">
        <w:rPr>
          <w:rFonts w:cs="Arial"/>
        </w:rPr>
        <w:t xml:space="preserve"> la contract nr. 116/2019 conform </w:t>
      </w:r>
      <w:proofErr w:type="spellStart"/>
      <w:r w:rsidRPr="00EB4A02">
        <w:rPr>
          <w:rFonts w:cs="Arial"/>
        </w:rPr>
        <w:t>prevederilor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prezentei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hotărâri</w:t>
      </w:r>
      <w:proofErr w:type="spellEnd"/>
      <w:r w:rsidRPr="00EB4A02">
        <w:rPr>
          <w:rFonts w:cs="Arial"/>
        </w:rPr>
        <w:t>.</w:t>
      </w:r>
    </w:p>
    <w:p w:rsidR="00EB4A02" w:rsidRPr="00EB4A02" w:rsidRDefault="00EB4A02" w:rsidP="00EB4A02">
      <w:pPr>
        <w:pStyle w:val="ARTICOLE"/>
        <w:numPr>
          <w:ilvl w:val="0"/>
          <w:numId w:val="0"/>
        </w:numPr>
        <w:ind w:left="737" w:hanging="737"/>
        <w:rPr>
          <w:rFonts w:cs="Arial"/>
        </w:rPr>
      </w:pPr>
      <w:r w:rsidRPr="00EB4A02">
        <w:rPr>
          <w:rFonts w:cs="Arial"/>
        </w:rPr>
        <w:t xml:space="preserve">Art. </w:t>
      </w:r>
      <w:proofErr w:type="gramStart"/>
      <w:r w:rsidRPr="00EB4A02">
        <w:rPr>
          <w:rFonts w:cs="Arial"/>
        </w:rPr>
        <w:t xml:space="preserve">IV   Cu </w:t>
      </w:r>
      <w:proofErr w:type="spellStart"/>
      <w:r w:rsidRPr="00EB4A02">
        <w:rPr>
          <w:rFonts w:cs="Arial"/>
        </w:rPr>
        <w:t>ducerea</w:t>
      </w:r>
      <w:proofErr w:type="spellEnd"/>
      <w:r w:rsidRPr="00EB4A02">
        <w:rPr>
          <w:rFonts w:cs="Arial"/>
        </w:rPr>
        <w:t xml:space="preserve"> la </w:t>
      </w:r>
      <w:proofErr w:type="spellStart"/>
      <w:r w:rsidRPr="00EB4A02">
        <w:rPr>
          <w:rFonts w:cs="Arial"/>
        </w:rPr>
        <w:t>îndeplinire</w:t>
      </w:r>
      <w:proofErr w:type="spellEnd"/>
      <w:r w:rsidRPr="00EB4A02">
        <w:rPr>
          <w:rFonts w:cs="Arial"/>
        </w:rPr>
        <w:t xml:space="preserve"> se </w:t>
      </w:r>
      <w:proofErr w:type="spellStart"/>
      <w:r w:rsidRPr="00EB4A02">
        <w:rPr>
          <w:rFonts w:cs="Arial"/>
        </w:rPr>
        <w:t>împuterniceşte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Primarul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şi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Direcţia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Generală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Utilităţi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și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Investiții</w:t>
      </w:r>
      <w:proofErr w:type="spellEnd"/>
      <w:r w:rsidRPr="00EB4A02">
        <w:rPr>
          <w:rFonts w:cs="Arial"/>
        </w:rPr>
        <w:t xml:space="preserve">, </w:t>
      </w:r>
      <w:proofErr w:type="spellStart"/>
      <w:r w:rsidRPr="00EB4A02">
        <w:rPr>
          <w:rFonts w:cs="Arial"/>
        </w:rPr>
        <w:t>Serviciul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Utilități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Publice</w:t>
      </w:r>
      <w:proofErr w:type="spellEnd"/>
      <w:r w:rsidRPr="00EB4A02">
        <w:rPr>
          <w:rFonts w:cs="Arial"/>
        </w:rPr>
        <w:t>.</w:t>
      </w:r>
      <w:proofErr w:type="gramEnd"/>
    </w:p>
    <w:p w:rsidR="00EB4A02" w:rsidRPr="00EB4A02" w:rsidRDefault="00EB4A02" w:rsidP="003F2F2C">
      <w:pPr>
        <w:pStyle w:val="ARTICOLE"/>
        <w:numPr>
          <w:ilvl w:val="0"/>
          <w:numId w:val="0"/>
        </w:numPr>
        <w:ind w:left="737" w:hanging="737"/>
        <w:rPr>
          <w:rFonts w:cs="Arial"/>
        </w:rPr>
      </w:pPr>
      <w:r w:rsidRPr="00EB4A02">
        <w:rPr>
          <w:rFonts w:cs="Arial"/>
        </w:rPr>
        <w:t xml:space="preserve">Art. V    </w:t>
      </w:r>
      <w:proofErr w:type="spellStart"/>
      <w:r w:rsidRPr="00EB4A02">
        <w:rPr>
          <w:rFonts w:cs="Arial"/>
        </w:rPr>
        <w:t>Prezenta</w:t>
      </w:r>
      <w:proofErr w:type="spellEnd"/>
      <w:r w:rsidRPr="00EB4A02">
        <w:rPr>
          <w:rFonts w:cs="Arial"/>
        </w:rPr>
        <w:t xml:space="preserve"> </w:t>
      </w:r>
      <w:proofErr w:type="spellStart"/>
      <w:r w:rsidRPr="00EB4A02">
        <w:rPr>
          <w:rFonts w:cs="Arial"/>
        </w:rPr>
        <w:t>hotărâre</w:t>
      </w:r>
      <w:proofErr w:type="spellEnd"/>
      <w:r w:rsidRPr="00EB4A02">
        <w:rPr>
          <w:rFonts w:cs="Arial"/>
        </w:rPr>
        <w:t xml:space="preserve"> se </w:t>
      </w:r>
      <w:proofErr w:type="spellStart"/>
      <w:r w:rsidRPr="00EB4A02">
        <w:rPr>
          <w:rFonts w:cs="Arial"/>
        </w:rPr>
        <w:t>comunică</w:t>
      </w:r>
      <w:proofErr w:type="spellEnd"/>
      <w:r w:rsidRPr="00EB4A02">
        <w:rPr>
          <w:rFonts w:cs="Arial"/>
        </w:rPr>
        <w:t xml:space="preserve"> la: </w:t>
      </w:r>
    </w:p>
    <w:p w:rsidR="00EB4A02" w:rsidRPr="00EB4A02" w:rsidRDefault="00EB4A02" w:rsidP="00EB4A02">
      <w:pPr>
        <w:pStyle w:val="LISTA"/>
        <w:ind w:left="1080"/>
      </w:pPr>
      <w:r w:rsidRPr="00EB4A02">
        <w:t>Instituţi</w:t>
      </w:r>
      <w:r>
        <w:t xml:space="preserve">a Prefectului </w:t>
      </w:r>
      <w:r w:rsidRPr="00EB4A02">
        <w:t>Judeţul</w:t>
      </w:r>
      <w:r w:rsidR="003F2F2C">
        <w:t>ui</w:t>
      </w:r>
      <w:r w:rsidRPr="00EB4A02">
        <w:t xml:space="preserve">  Maramureş;</w:t>
      </w:r>
    </w:p>
    <w:p w:rsidR="00EB4A02" w:rsidRPr="00EB4A02" w:rsidRDefault="00EB4A02" w:rsidP="00EB4A02">
      <w:pPr>
        <w:pStyle w:val="LISTA"/>
        <w:ind w:left="1080"/>
      </w:pPr>
      <w:r w:rsidRPr="00EB4A02">
        <w:t>Primarul Municipiului Baia Mare;</w:t>
      </w:r>
    </w:p>
    <w:p w:rsidR="00EB4A02" w:rsidRPr="00EB4A02" w:rsidRDefault="00EB4A02" w:rsidP="00EB4A02">
      <w:pPr>
        <w:pStyle w:val="LISTA"/>
        <w:ind w:left="1080"/>
      </w:pPr>
      <w:r w:rsidRPr="00EB4A02">
        <w:t xml:space="preserve">Direcţia Generală Utilităţi și Investiții, Serviciul Utilități Public </w:t>
      </w:r>
    </w:p>
    <w:p w:rsidR="00EB4A02" w:rsidRPr="00EB4A02" w:rsidRDefault="00EB4A02" w:rsidP="00EB4A02">
      <w:pPr>
        <w:pStyle w:val="LISTA"/>
        <w:ind w:left="1080"/>
      </w:pPr>
      <w:r w:rsidRPr="00EB4A02">
        <w:t>Direcţia Economică ;</w:t>
      </w:r>
    </w:p>
    <w:p w:rsidR="00EB4A02" w:rsidRPr="00EB4A02" w:rsidRDefault="00EB4A02" w:rsidP="00EB4A02">
      <w:pPr>
        <w:pStyle w:val="LISTA"/>
        <w:ind w:left="1080"/>
      </w:pPr>
      <w:r w:rsidRPr="00EB4A02">
        <w:t>Direcţia Patrimoniu;</w:t>
      </w:r>
    </w:p>
    <w:p w:rsidR="003F2F2C" w:rsidRPr="00EB4A02" w:rsidRDefault="00EB4A02" w:rsidP="003F2F2C">
      <w:pPr>
        <w:pStyle w:val="LISTA"/>
        <w:ind w:left="1080"/>
      </w:pPr>
      <w:r w:rsidRPr="00EB4A02">
        <w:t>Asociaţia de dezvoltare intercomunitară pentru gestionarea integrată a deşeurilor menajere în  judeţul Maramureş</w:t>
      </w:r>
      <w:r w:rsidR="003F2F2C" w:rsidRPr="00EB4A02">
        <w:t>;</w:t>
      </w:r>
    </w:p>
    <w:p w:rsidR="00EB4A02" w:rsidRDefault="00EB4A02" w:rsidP="003F2F2C">
      <w:pPr>
        <w:pStyle w:val="LISTA"/>
        <w:numPr>
          <w:ilvl w:val="0"/>
          <w:numId w:val="0"/>
        </w:numPr>
        <w:ind w:left="1080"/>
      </w:pPr>
    </w:p>
    <w:p w:rsidR="003F2F2C" w:rsidRPr="00EB4A02" w:rsidRDefault="003F2F2C" w:rsidP="003F2F2C">
      <w:pPr>
        <w:pStyle w:val="LISTA"/>
        <w:numPr>
          <w:ilvl w:val="0"/>
          <w:numId w:val="0"/>
        </w:numPr>
        <w:ind w:left="1080"/>
      </w:pPr>
    </w:p>
    <w:p w:rsidR="00EB4A02" w:rsidRPr="00EB4A02" w:rsidRDefault="00EB4A02" w:rsidP="00EB4A02">
      <w:pPr>
        <w:pStyle w:val="LISTA"/>
        <w:ind w:left="1080"/>
      </w:pPr>
      <w:r w:rsidRPr="00EB4A02">
        <w:lastRenderedPageBreak/>
        <w:t>Serviciul Administraţie Publică Locală</w:t>
      </w:r>
      <w:r>
        <w:t>, Registru Agricol.</w:t>
      </w:r>
    </w:p>
    <w:p w:rsidR="008862DD" w:rsidRPr="00EB4A02" w:rsidRDefault="008862DD" w:rsidP="008862DD"/>
    <w:p w:rsidR="00E2557D" w:rsidRPr="00EB4A02" w:rsidRDefault="00E2557D" w:rsidP="00F4529A"/>
    <w:p w:rsidR="00E2557D" w:rsidRPr="00EB4A02" w:rsidRDefault="00E2557D" w:rsidP="00F4529A"/>
    <w:p w:rsidR="009E3652" w:rsidRDefault="009E3652" w:rsidP="009E3652">
      <w:pPr>
        <w:spacing w:line="240" w:lineRule="auto"/>
        <w:jc w:val="both"/>
        <w:rPr>
          <w:rFonts w:cs="Arial"/>
        </w:rPr>
      </w:pPr>
      <w:r w:rsidRPr="00DF08EB">
        <w:rPr>
          <w:rFonts w:cs="Arial"/>
          <w:color w:val="000000"/>
        </w:rPr>
        <w:t>Pîrvu Ionuţ Rareş</w:t>
      </w:r>
      <w:r w:rsidRPr="00C965DB">
        <w:rPr>
          <w:rFonts w:cs="Arial"/>
          <w:color w:val="FF0000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Contrasemnat pentru legalitate</w:t>
      </w:r>
      <w:r>
        <w:rPr>
          <w:rFonts w:cs="Arial"/>
        </w:rPr>
        <w:tab/>
        <w:t xml:space="preserve"> </w:t>
      </w:r>
    </w:p>
    <w:p w:rsidR="009E3652" w:rsidRDefault="009E3652" w:rsidP="009E3652">
      <w:pPr>
        <w:spacing w:line="240" w:lineRule="auto"/>
        <w:jc w:val="both"/>
        <w:rPr>
          <w:rFonts w:cs="Arial"/>
        </w:rPr>
      </w:pPr>
      <w:r>
        <w:rPr>
          <w:rFonts w:cs="Arial"/>
        </w:rPr>
        <w:t>Preşedinte de şedinţă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Jur. Lia Augustina Mureşan  </w:t>
      </w:r>
    </w:p>
    <w:p w:rsidR="009E3652" w:rsidRDefault="009E3652" w:rsidP="009E3652">
      <w:pPr>
        <w:spacing w:line="24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Secretar General al Municipiului Baia Mare </w:t>
      </w:r>
      <w:r>
        <w:t xml:space="preserve">   </w:t>
      </w:r>
    </w:p>
    <w:p w:rsidR="00FD4BDC" w:rsidRDefault="00FD4BDC" w:rsidP="00FD4BDC"/>
    <w:p w:rsidR="003F2F2C" w:rsidRDefault="003F2F2C" w:rsidP="00FD4BDC"/>
    <w:p w:rsidR="003F2F2C" w:rsidRPr="00FD4BDC" w:rsidRDefault="003F2F2C" w:rsidP="00FD4BDC"/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00"/>
      </w:tblGrid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Total consilieri</w:t>
            </w:r>
          </w:p>
        </w:tc>
        <w:tc>
          <w:tcPr>
            <w:tcW w:w="900" w:type="dxa"/>
          </w:tcPr>
          <w:p w:rsidR="00FD4BDC" w:rsidRPr="00A426E3" w:rsidRDefault="002E7BF0" w:rsidP="00ED2BB0">
            <w:r w:rsidRPr="00A426E3">
              <w:t>2</w:t>
            </w:r>
            <w:r w:rsidR="00ED2BB0" w:rsidRPr="00A426E3">
              <w:t>3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Prezenţi</w:t>
            </w:r>
          </w:p>
        </w:tc>
        <w:tc>
          <w:tcPr>
            <w:tcW w:w="900" w:type="dxa"/>
          </w:tcPr>
          <w:p w:rsidR="00FD4BDC" w:rsidRPr="00FD4BDC" w:rsidRDefault="003F2F2C" w:rsidP="00FD4BDC">
            <w:r>
              <w:t>19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Pentru</w:t>
            </w:r>
          </w:p>
        </w:tc>
        <w:tc>
          <w:tcPr>
            <w:tcW w:w="900" w:type="dxa"/>
          </w:tcPr>
          <w:p w:rsidR="00FD4BDC" w:rsidRPr="00FD4BDC" w:rsidRDefault="003F2F2C" w:rsidP="00FD4BDC">
            <w:r>
              <w:t>19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Impotrivă</w:t>
            </w:r>
          </w:p>
        </w:tc>
        <w:tc>
          <w:tcPr>
            <w:tcW w:w="900" w:type="dxa"/>
          </w:tcPr>
          <w:p w:rsidR="00FD4BDC" w:rsidRPr="00FD4BDC" w:rsidRDefault="003F2F2C" w:rsidP="00FD4BDC">
            <w:r>
              <w:t>-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Abţineri</w:t>
            </w:r>
          </w:p>
        </w:tc>
        <w:tc>
          <w:tcPr>
            <w:tcW w:w="900" w:type="dxa"/>
          </w:tcPr>
          <w:p w:rsidR="00FD4BDC" w:rsidRPr="00FD4BDC" w:rsidRDefault="003F2F2C" w:rsidP="00FD4BDC">
            <w:r>
              <w:t>-</w:t>
            </w:r>
          </w:p>
        </w:tc>
      </w:tr>
    </w:tbl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3D049B" w:rsidRPr="00D76ECA" w:rsidRDefault="003D049B" w:rsidP="003D049B">
      <w:pPr>
        <w:rPr>
          <w:lang w:val="en-US"/>
        </w:rPr>
      </w:pPr>
      <w:permStart w:id="1" w:edGrp="everyone"/>
      <w:permEnd w:id="0"/>
      <w:permEnd w:id="1"/>
    </w:p>
    <w:p w:rsidR="00E26A9A" w:rsidRPr="003D049B" w:rsidRDefault="00E26A9A" w:rsidP="003D049B"/>
    <w:sectPr w:rsidR="00E26A9A" w:rsidRPr="003D049B" w:rsidSect="007D2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907" w:bottom="851" w:left="1418" w:header="851" w:footer="9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5C" w:rsidRDefault="00AC675C">
      <w:r>
        <w:separator/>
      </w:r>
    </w:p>
  </w:endnote>
  <w:endnote w:type="continuationSeparator" w:id="0">
    <w:p w:rsidR="00AC675C" w:rsidRDefault="00AC6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0A2028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E61C6B" w:rsidRDefault="000A2028" w:rsidP="00EB4A02">
          <w:pPr>
            <w:pStyle w:val="SUBSOL"/>
            <w:framePr w:hSpace="0" w:vSpace="0" w:wrap="auto" w:yAlign="inline"/>
            <w:suppressOverlap w:val="0"/>
          </w:pPr>
          <w:permStart w:id="2" w:edGrp="everyone"/>
          <w:r w:rsidRPr="00E61C6B">
            <w:t xml:space="preserve"> </w:t>
          </w:r>
          <w:r w:rsidR="00EB4A02">
            <w:t>7</w:t>
          </w:r>
          <w:permEnd w:id="2"/>
          <w:r w:rsidRPr="00E61C6B">
            <w:t xml:space="preserve"> ex. /</w:t>
          </w:r>
          <w:permStart w:id="3" w:edGrp="everyone"/>
          <w:r w:rsidR="003F2F2C">
            <w:t>I.M.</w:t>
          </w:r>
          <w:r w:rsidRPr="00E61C6B">
            <w:t>.</w:t>
          </w:r>
          <w:permEnd w:id="3"/>
          <w:r w:rsidRPr="00E61C6B">
            <w:t xml:space="preserve"> / </w:t>
          </w:r>
          <w:permStart w:id="4" w:edGrp="everyone"/>
          <w:r w:rsidR="00D34738" w:rsidRPr="00E61C6B">
            <w:fldChar w:fldCharType="begin"/>
          </w:r>
          <w:r w:rsidRPr="00E61C6B">
            <w:instrText xml:space="preserve"> TIME \@ "dd.MM.yyyy" </w:instrText>
          </w:r>
          <w:r w:rsidR="00D34738" w:rsidRPr="00E61C6B">
            <w:fldChar w:fldCharType="separate"/>
          </w:r>
          <w:r w:rsidR="00E479CF">
            <w:rPr>
              <w:noProof/>
            </w:rPr>
            <w:t>21.11.2024</w:t>
          </w:r>
          <w:r w:rsidR="00D34738" w:rsidRPr="00E61C6B">
            <w:fldChar w:fldCharType="end"/>
          </w:r>
          <w:permEnd w:id="4"/>
          <w:r w:rsidRPr="00E61C6B">
            <w:t xml:space="preserve"> </w:t>
          </w:r>
        </w:p>
      </w:tc>
    </w:tr>
  </w:tbl>
  <w:p w:rsidR="00700CA1" w:rsidRPr="000A2028" w:rsidRDefault="00F3366F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ermStart w:id="5" w:edGrp="everyone"/>
    <w:permStart w:id="6" w:edGrp="everyone"/>
    <w:permStart w:id="7" w:edGrp="everyone"/>
    <w:permEnd w:id="5"/>
    <w:permEnd w:id="6"/>
    <w:permEnd w:id="7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E61C6B" w:rsidRDefault="00CF0517" w:rsidP="00EB4A02">
          <w:pPr>
            <w:pStyle w:val="SUBSOL"/>
            <w:framePr w:hSpace="0" w:vSpace="0" w:wrap="auto" w:yAlign="inline"/>
            <w:suppressOverlap w:val="0"/>
          </w:pPr>
          <w:permStart w:id="8" w:edGrp="everyone"/>
          <w:r w:rsidRPr="00E61C6B">
            <w:t xml:space="preserve"> </w:t>
          </w:r>
          <w:r w:rsidR="00EB4A02">
            <w:t>7</w:t>
          </w:r>
          <w:permEnd w:id="8"/>
          <w:r w:rsidR="004D15C6" w:rsidRPr="00E61C6B">
            <w:t xml:space="preserve"> ex. /</w:t>
          </w:r>
          <w:permStart w:id="9" w:edGrp="everyone"/>
          <w:r w:rsidR="003F2F2C">
            <w:t>I.M.</w:t>
          </w:r>
          <w:r w:rsidR="004D15C6" w:rsidRPr="00E61C6B">
            <w:t>.</w:t>
          </w:r>
          <w:permEnd w:id="9"/>
          <w:r w:rsidR="004D15C6" w:rsidRPr="00E61C6B">
            <w:t xml:space="preserve"> / </w:t>
          </w:r>
          <w:permStart w:id="10" w:edGrp="everyone"/>
          <w:r w:rsidR="00D34738" w:rsidRPr="00E61C6B">
            <w:fldChar w:fldCharType="begin"/>
          </w:r>
          <w:r w:rsidR="004D15C6" w:rsidRPr="00E61C6B">
            <w:instrText xml:space="preserve"> TIME \@ "dd.MM.yyyy" </w:instrText>
          </w:r>
          <w:r w:rsidR="00D34738" w:rsidRPr="00E61C6B">
            <w:fldChar w:fldCharType="separate"/>
          </w:r>
          <w:r w:rsidR="00E479CF">
            <w:rPr>
              <w:noProof/>
            </w:rPr>
            <w:t>21.11.2024</w:t>
          </w:r>
          <w:r w:rsidR="00D34738" w:rsidRPr="00E61C6B">
            <w:fldChar w:fldCharType="end"/>
          </w:r>
          <w:permEnd w:id="10"/>
          <w:r w:rsidR="004D15C6" w:rsidRPr="00E61C6B">
            <w:t xml:space="preserve"> </w:t>
          </w:r>
        </w:p>
      </w:tc>
    </w:tr>
  </w:tbl>
  <w:p w:rsidR="004D15C6" w:rsidRPr="004D15C6" w:rsidRDefault="00F3366F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5C" w:rsidRDefault="00AC675C">
      <w:r>
        <w:separator/>
      </w:r>
    </w:p>
  </w:footnote>
  <w:footnote w:type="continuationSeparator" w:id="0">
    <w:p w:rsidR="00AC675C" w:rsidRDefault="00AC6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D34738" w:rsidP="00AA27A2">
    <w:pPr>
      <w:pStyle w:val="Header"/>
      <w:jc w:val="center"/>
      <w:rPr>
        <w:noProof/>
      </w:rPr>
    </w:pPr>
    <w:fldSimple w:instr=" PAGE   \* MERGEFORMAT ">
      <w:r w:rsidR="00E479CF">
        <w:rPr>
          <w:noProof/>
        </w:rPr>
        <w:t>3</w:t>
      </w:r>
    </w:fldSimple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D34738">
    <w:pPr>
      <w:pStyle w:val="Header"/>
      <w:rPr>
        <w:sz w:val="16"/>
        <w:szCs w:val="16"/>
        <w:lang w:val="en-US"/>
      </w:rPr>
    </w:pPr>
    <w:r w:rsidRPr="00D3473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D34738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D34738">
      <w:rPr>
        <w:noProof/>
      </w:rPr>
      <w:pict>
        <v:group id="_x0000_s5792" style="position:absolute;left:0;text-align:left;margin-left:0;margin-top:-23.7pt;width:473pt;height:138.95pt;z-index:251659264" coordorigin="1418,851" coordsize="9460,2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791" type="#_x0000_t75" style="position:absolute;left:1418;top:851;width:9076;height:2779;mso-position-vertical-relative:page">
            <v:imagedata r:id="rId1" o:title="consiliul_local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7358;top:1588;width:3520;height:1423;mso-position-vertical-relative:page" o:allowincell="f" filled="f" stroked="f">
            <v:textbox style="mso-next-textbox:#_x0000_s2063" inset="0,0,0,0">
              <w:txbxContent>
                <w:tbl>
                  <w:tblPr>
                    <w:tblOverlap w:val="never"/>
                    <w:tblW w:w="35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25"/>
                  </w:tblGrid>
                  <w:tr w:rsidR="007D2A5F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7D2A5F" w:rsidRPr="001069D8" w:rsidRDefault="007D2A5F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74223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D74223" w:rsidRPr="001069D8" w:rsidRDefault="00D74223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</w:tr>
                  <w:tr w:rsidR="00D74223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D74223" w:rsidRPr="003539AA" w:rsidRDefault="00D74223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</w:tr>
                  <w:tr w:rsidR="00D74223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D74223" w:rsidRPr="003539AA" w:rsidRDefault="00D74223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</w:tr>
                  <w:tr w:rsidR="00D74223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D74223" w:rsidRPr="00F53D96" w:rsidRDefault="00D74223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Fax</w:t>
                        </w: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D74223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D74223" w:rsidRDefault="00D74223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105E26" w:rsidRDefault="00105E26"/>
              </w:txbxContent>
            </v:textbox>
          </v:shape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A2BB2"/>
    <w:multiLevelType w:val="hybridMultilevel"/>
    <w:tmpl w:val="3F202A62"/>
    <w:lvl w:ilvl="0" w:tplc="5A4478C8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0D9A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547FE"/>
    <w:multiLevelType w:val="multilevel"/>
    <w:tmpl w:val="630C4C52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C4A29CD"/>
    <w:multiLevelType w:val="singleLevel"/>
    <w:tmpl w:val="ADBC9178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7">
    <w:nsid w:val="0D2D3B93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8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8A2"/>
    <w:multiLevelType w:val="hybridMultilevel"/>
    <w:tmpl w:val="AD1EF65C"/>
    <w:lvl w:ilvl="0" w:tplc="760E76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648F6"/>
    <w:multiLevelType w:val="hybridMultilevel"/>
    <w:tmpl w:val="89449A2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92189"/>
    <w:multiLevelType w:val="hybridMultilevel"/>
    <w:tmpl w:val="C71E618C"/>
    <w:lvl w:ilvl="0" w:tplc="CD50249E">
      <w:numFmt w:val="bullet"/>
      <w:lvlText w:val="-"/>
      <w:lvlJc w:val="left"/>
      <w:pPr>
        <w:tabs>
          <w:tab w:val="num" w:pos="927"/>
        </w:tabs>
        <w:ind w:left="927" w:firstLine="1233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C0051A"/>
    <w:multiLevelType w:val="hybridMultilevel"/>
    <w:tmpl w:val="1D0CBF08"/>
    <w:lvl w:ilvl="0" w:tplc="402437A4">
      <w:start w:val="1"/>
      <w:numFmt w:val="bullet"/>
      <w:lvlText w:val="•"/>
      <w:lvlJc w:val="left"/>
      <w:pPr>
        <w:ind w:left="38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853EF"/>
    <w:multiLevelType w:val="hybridMultilevel"/>
    <w:tmpl w:val="70BE8348"/>
    <w:lvl w:ilvl="0" w:tplc="AB36A40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66B1553C"/>
    <w:multiLevelType w:val="hybridMultilevel"/>
    <w:tmpl w:val="5F7EE674"/>
    <w:lvl w:ilvl="0" w:tplc="0388F9AA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85373"/>
    <w:multiLevelType w:val="hybridMultilevel"/>
    <w:tmpl w:val="345C2CA0"/>
    <w:lvl w:ilvl="0" w:tplc="0388F9AA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D60BEF"/>
    <w:multiLevelType w:val="hybridMultilevel"/>
    <w:tmpl w:val="0EBEDA62"/>
    <w:lvl w:ilvl="0" w:tplc="0388F9AA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62C8C"/>
    <w:multiLevelType w:val="hybridMultilevel"/>
    <w:tmpl w:val="555E89A8"/>
    <w:lvl w:ilvl="0" w:tplc="0388F9AA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11D08"/>
    <w:multiLevelType w:val="hybridMultilevel"/>
    <w:tmpl w:val="C0E80182"/>
    <w:lvl w:ilvl="0" w:tplc="0418001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C6A27"/>
    <w:multiLevelType w:val="hybridMultilevel"/>
    <w:tmpl w:val="0EB6DEAC"/>
    <w:lvl w:ilvl="0" w:tplc="65F4A5E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4"/>
  </w:num>
  <w:num w:numId="4">
    <w:abstractNumId w:val="19"/>
  </w:num>
  <w:num w:numId="5">
    <w:abstractNumId w:val="1"/>
  </w:num>
  <w:num w:numId="6">
    <w:abstractNumId w:val="0"/>
  </w:num>
  <w:num w:numId="7">
    <w:abstractNumId w:val="21"/>
  </w:num>
  <w:num w:numId="8">
    <w:abstractNumId w:val="12"/>
  </w:num>
  <w:num w:numId="9">
    <w:abstractNumId w:val="16"/>
  </w:num>
  <w:num w:numId="10">
    <w:abstractNumId w:val="17"/>
  </w:num>
  <w:num w:numId="11">
    <w:abstractNumId w:val="4"/>
  </w:num>
  <w:num w:numId="12">
    <w:abstractNumId w:val="23"/>
  </w:num>
  <w:num w:numId="13">
    <w:abstractNumId w:val="14"/>
  </w:num>
  <w:num w:numId="14">
    <w:abstractNumId w:val="26"/>
  </w:num>
  <w:num w:numId="15">
    <w:abstractNumId w:val="10"/>
  </w:num>
  <w:num w:numId="16">
    <w:abstractNumId w:val="11"/>
  </w:num>
  <w:num w:numId="17">
    <w:abstractNumId w:val="22"/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20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7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2,3,4,5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12A4E"/>
    <w:rsid w:val="000117E3"/>
    <w:rsid w:val="00012A4E"/>
    <w:rsid w:val="00020662"/>
    <w:rsid w:val="000241F1"/>
    <w:rsid w:val="00030176"/>
    <w:rsid w:val="00034EA2"/>
    <w:rsid w:val="000413A5"/>
    <w:rsid w:val="00042E94"/>
    <w:rsid w:val="00044047"/>
    <w:rsid w:val="00052CD1"/>
    <w:rsid w:val="00053D44"/>
    <w:rsid w:val="00056D56"/>
    <w:rsid w:val="000624C8"/>
    <w:rsid w:val="0006698B"/>
    <w:rsid w:val="00067A8D"/>
    <w:rsid w:val="0007207E"/>
    <w:rsid w:val="00090DC5"/>
    <w:rsid w:val="00091F1B"/>
    <w:rsid w:val="00094844"/>
    <w:rsid w:val="00095738"/>
    <w:rsid w:val="00095A2E"/>
    <w:rsid w:val="000A2028"/>
    <w:rsid w:val="000B10E6"/>
    <w:rsid w:val="000B3E85"/>
    <w:rsid w:val="000B6148"/>
    <w:rsid w:val="000B70AD"/>
    <w:rsid w:val="000B7F3C"/>
    <w:rsid w:val="000C2C9C"/>
    <w:rsid w:val="000C58BB"/>
    <w:rsid w:val="000D1FBF"/>
    <w:rsid w:val="000D53DF"/>
    <w:rsid w:val="000E04A8"/>
    <w:rsid w:val="000E6A5E"/>
    <w:rsid w:val="000F0824"/>
    <w:rsid w:val="000F09B0"/>
    <w:rsid w:val="000F5DAD"/>
    <w:rsid w:val="00100CB4"/>
    <w:rsid w:val="00101B6A"/>
    <w:rsid w:val="00105E26"/>
    <w:rsid w:val="001069D8"/>
    <w:rsid w:val="00106B0F"/>
    <w:rsid w:val="00113C4A"/>
    <w:rsid w:val="00114291"/>
    <w:rsid w:val="00132213"/>
    <w:rsid w:val="00133A86"/>
    <w:rsid w:val="0013696A"/>
    <w:rsid w:val="00141EAB"/>
    <w:rsid w:val="0014646F"/>
    <w:rsid w:val="001472E0"/>
    <w:rsid w:val="00151143"/>
    <w:rsid w:val="0015438B"/>
    <w:rsid w:val="00154761"/>
    <w:rsid w:val="001567CB"/>
    <w:rsid w:val="00160B27"/>
    <w:rsid w:val="00167324"/>
    <w:rsid w:val="00185F50"/>
    <w:rsid w:val="00187895"/>
    <w:rsid w:val="00190795"/>
    <w:rsid w:val="001A69A9"/>
    <w:rsid w:val="001A79B0"/>
    <w:rsid w:val="001B0311"/>
    <w:rsid w:val="001B20FB"/>
    <w:rsid w:val="001C3F6D"/>
    <w:rsid w:val="001C73F8"/>
    <w:rsid w:val="001E158B"/>
    <w:rsid w:val="001E3108"/>
    <w:rsid w:val="001E4B94"/>
    <w:rsid w:val="001E6BF0"/>
    <w:rsid w:val="001E743B"/>
    <w:rsid w:val="001F50C6"/>
    <w:rsid w:val="001F6C3D"/>
    <w:rsid w:val="002055CA"/>
    <w:rsid w:val="00206B2D"/>
    <w:rsid w:val="00210CD0"/>
    <w:rsid w:val="0021103D"/>
    <w:rsid w:val="002148ED"/>
    <w:rsid w:val="002225B7"/>
    <w:rsid w:val="002231FE"/>
    <w:rsid w:val="00227E90"/>
    <w:rsid w:val="002338BA"/>
    <w:rsid w:val="00242D56"/>
    <w:rsid w:val="00243547"/>
    <w:rsid w:val="00244310"/>
    <w:rsid w:val="0024641D"/>
    <w:rsid w:val="00252AEE"/>
    <w:rsid w:val="002663F9"/>
    <w:rsid w:val="00270583"/>
    <w:rsid w:val="00280F2E"/>
    <w:rsid w:val="0028595E"/>
    <w:rsid w:val="00286F43"/>
    <w:rsid w:val="00291D38"/>
    <w:rsid w:val="00291F19"/>
    <w:rsid w:val="00292FFE"/>
    <w:rsid w:val="00293F24"/>
    <w:rsid w:val="002957DB"/>
    <w:rsid w:val="002B0C4C"/>
    <w:rsid w:val="002B0FBF"/>
    <w:rsid w:val="002B568D"/>
    <w:rsid w:val="002C07C4"/>
    <w:rsid w:val="002C79E6"/>
    <w:rsid w:val="002E3884"/>
    <w:rsid w:val="002E7BF0"/>
    <w:rsid w:val="002F04F7"/>
    <w:rsid w:val="002F1C1A"/>
    <w:rsid w:val="002F4448"/>
    <w:rsid w:val="0030173A"/>
    <w:rsid w:val="003029B0"/>
    <w:rsid w:val="003048EE"/>
    <w:rsid w:val="00304AFF"/>
    <w:rsid w:val="00305049"/>
    <w:rsid w:val="00315207"/>
    <w:rsid w:val="00321351"/>
    <w:rsid w:val="003221B3"/>
    <w:rsid w:val="00332FA6"/>
    <w:rsid w:val="00335026"/>
    <w:rsid w:val="003400D7"/>
    <w:rsid w:val="0034081E"/>
    <w:rsid w:val="003430F6"/>
    <w:rsid w:val="003539AA"/>
    <w:rsid w:val="00354ADB"/>
    <w:rsid w:val="00357834"/>
    <w:rsid w:val="00361F38"/>
    <w:rsid w:val="003647F0"/>
    <w:rsid w:val="003664BF"/>
    <w:rsid w:val="00367510"/>
    <w:rsid w:val="003722F5"/>
    <w:rsid w:val="00375FD2"/>
    <w:rsid w:val="00382D7C"/>
    <w:rsid w:val="00383285"/>
    <w:rsid w:val="00383C4F"/>
    <w:rsid w:val="00384AA6"/>
    <w:rsid w:val="0039432D"/>
    <w:rsid w:val="003952F9"/>
    <w:rsid w:val="00395CE5"/>
    <w:rsid w:val="00397920"/>
    <w:rsid w:val="003A01E5"/>
    <w:rsid w:val="003A0729"/>
    <w:rsid w:val="003A31B6"/>
    <w:rsid w:val="003A5D8A"/>
    <w:rsid w:val="003A6B9C"/>
    <w:rsid w:val="003B0FFE"/>
    <w:rsid w:val="003B2ACC"/>
    <w:rsid w:val="003B3367"/>
    <w:rsid w:val="003B529B"/>
    <w:rsid w:val="003B6B88"/>
    <w:rsid w:val="003C0A28"/>
    <w:rsid w:val="003C387F"/>
    <w:rsid w:val="003C6355"/>
    <w:rsid w:val="003D049B"/>
    <w:rsid w:val="003D1A9E"/>
    <w:rsid w:val="003E0643"/>
    <w:rsid w:val="003E2630"/>
    <w:rsid w:val="003F2F2C"/>
    <w:rsid w:val="00401198"/>
    <w:rsid w:val="004100AE"/>
    <w:rsid w:val="00414521"/>
    <w:rsid w:val="00414AAA"/>
    <w:rsid w:val="00425908"/>
    <w:rsid w:val="00426463"/>
    <w:rsid w:val="00433D71"/>
    <w:rsid w:val="00442B76"/>
    <w:rsid w:val="0044399F"/>
    <w:rsid w:val="004449FB"/>
    <w:rsid w:val="004541AF"/>
    <w:rsid w:val="00455F1C"/>
    <w:rsid w:val="004661C6"/>
    <w:rsid w:val="00480300"/>
    <w:rsid w:val="00482DB7"/>
    <w:rsid w:val="004854B5"/>
    <w:rsid w:val="00485C99"/>
    <w:rsid w:val="00487613"/>
    <w:rsid w:val="00490E16"/>
    <w:rsid w:val="004A2B00"/>
    <w:rsid w:val="004A4956"/>
    <w:rsid w:val="004B067E"/>
    <w:rsid w:val="004B7B8F"/>
    <w:rsid w:val="004C7D3C"/>
    <w:rsid w:val="004D139D"/>
    <w:rsid w:val="004D15C6"/>
    <w:rsid w:val="004D4075"/>
    <w:rsid w:val="004D5365"/>
    <w:rsid w:val="004D5E4F"/>
    <w:rsid w:val="004D6200"/>
    <w:rsid w:val="004E3E9B"/>
    <w:rsid w:val="004E4AAD"/>
    <w:rsid w:val="004E5997"/>
    <w:rsid w:val="004F3847"/>
    <w:rsid w:val="004F3A4B"/>
    <w:rsid w:val="00512BD0"/>
    <w:rsid w:val="00525152"/>
    <w:rsid w:val="00527924"/>
    <w:rsid w:val="00532571"/>
    <w:rsid w:val="0053491A"/>
    <w:rsid w:val="005454AC"/>
    <w:rsid w:val="00546DC2"/>
    <w:rsid w:val="005510C8"/>
    <w:rsid w:val="00551BFD"/>
    <w:rsid w:val="00566A02"/>
    <w:rsid w:val="00576B6B"/>
    <w:rsid w:val="00583087"/>
    <w:rsid w:val="0058392F"/>
    <w:rsid w:val="00596313"/>
    <w:rsid w:val="005973FA"/>
    <w:rsid w:val="005A1E4C"/>
    <w:rsid w:val="005A2861"/>
    <w:rsid w:val="005B0B43"/>
    <w:rsid w:val="005B278B"/>
    <w:rsid w:val="005B3D1D"/>
    <w:rsid w:val="005B5B25"/>
    <w:rsid w:val="005B5BAE"/>
    <w:rsid w:val="005C6917"/>
    <w:rsid w:val="005D508D"/>
    <w:rsid w:val="005D76B8"/>
    <w:rsid w:val="005F1F48"/>
    <w:rsid w:val="006031BD"/>
    <w:rsid w:val="00617671"/>
    <w:rsid w:val="00620111"/>
    <w:rsid w:val="00622C60"/>
    <w:rsid w:val="0063235F"/>
    <w:rsid w:val="00632DCD"/>
    <w:rsid w:val="006340C2"/>
    <w:rsid w:val="00673B7A"/>
    <w:rsid w:val="0067469E"/>
    <w:rsid w:val="0068005E"/>
    <w:rsid w:val="0068056D"/>
    <w:rsid w:val="00681B4E"/>
    <w:rsid w:val="00686CB8"/>
    <w:rsid w:val="00694BA3"/>
    <w:rsid w:val="006951EB"/>
    <w:rsid w:val="00696022"/>
    <w:rsid w:val="006A211B"/>
    <w:rsid w:val="006A34EF"/>
    <w:rsid w:val="006B00EB"/>
    <w:rsid w:val="006B1312"/>
    <w:rsid w:val="006C2733"/>
    <w:rsid w:val="006C43F9"/>
    <w:rsid w:val="006D06C6"/>
    <w:rsid w:val="006D7B97"/>
    <w:rsid w:val="006E17DF"/>
    <w:rsid w:val="006E2CC3"/>
    <w:rsid w:val="006E4FA4"/>
    <w:rsid w:val="00700C3D"/>
    <w:rsid w:val="00700CA1"/>
    <w:rsid w:val="00707BCC"/>
    <w:rsid w:val="0071132C"/>
    <w:rsid w:val="00713899"/>
    <w:rsid w:val="00717EC7"/>
    <w:rsid w:val="00725209"/>
    <w:rsid w:val="00726195"/>
    <w:rsid w:val="00726CC7"/>
    <w:rsid w:val="00732AA3"/>
    <w:rsid w:val="0073464F"/>
    <w:rsid w:val="0074673E"/>
    <w:rsid w:val="00746EBD"/>
    <w:rsid w:val="00753CB3"/>
    <w:rsid w:val="0076002A"/>
    <w:rsid w:val="00762BA2"/>
    <w:rsid w:val="0076695B"/>
    <w:rsid w:val="007674C1"/>
    <w:rsid w:val="0077702B"/>
    <w:rsid w:val="0078120D"/>
    <w:rsid w:val="00790851"/>
    <w:rsid w:val="007915F6"/>
    <w:rsid w:val="00794F87"/>
    <w:rsid w:val="007A04D5"/>
    <w:rsid w:val="007A5CDA"/>
    <w:rsid w:val="007A7A47"/>
    <w:rsid w:val="007B6239"/>
    <w:rsid w:val="007C6D23"/>
    <w:rsid w:val="007D270C"/>
    <w:rsid w:val="007D2A5F"/>
    <w:rsid w:val="007E000A"/>
    <w:rsid w:val="007E49EE"/>
    <w:rsid w:val="007E5BFC"/>
    <w:rsid w:val="007E6AD8"/>
    <w:rsid w:val="007F4B6B"/>
    <w:rsid w:val="007F5367"/>
    <w:rsid w:val="00811CCA"/>
    <w:rsid w:val="00824028"/>
    <w:rsid w:val="00826EEA"/>
    <w:rsid w:val="0083393F"/>
    <w:rsid w:val="0083595E"/>
    <w:rsid w:val="00835962"/>
    <w:rsid w:val="0083776D"/>
    <w:rsid w:val="00840B6C"/>
    <w:rsid w:val="008412BE"/>
    <w:rsid w:val="00842ADE"/>
    <w:rsid w:val="00843F3A"/>
    <w:rsid w:val="00853F28"/>
    <w:rsid w:val="00857528"/>
    <w:rsid w:val="008733D2"/>
    <w:rsid w:val="00873593"/>
    <w:rsid w:val="00877452"/>
    <w:rsid w:val="008823A4"/>
    <w:rsid w:val="008862DD"/>
    <w:rsid w:val="00893F64"/>
    <w:rsid w:val="008975AC"/>
    <w:rsid w:val="008A05EF"/>
    <w:rsid w:val="008A49EF"/>
    <w:rsid w:val="008A7850"/>
    <w:rsid w:val="008B06EC"/>
    <w:rsid w:val="008B4FED"/>
    <w:rsid w:val="008B72A8"/>
    <w:rsid w:val="008B7732"/>
    <w:rsid w:val="008B7B42"/>
    <w:rsid w:val="008C1E2A"/>
    <w:rsid w:val="008C2EE1"/>
    <w:rsid w:val="008D4E85"/>
    <w:rsid w:val="008D6656"/>
    <w:rsid w:val="008D6D51"/>
    <w:rsid w:val="008E1972"/>
    <w:rsid w:val="008E3CBF"/>
    <w:rsid w:val="008F0038"/>
    <w:rsid w:val="008F5874"/>
    <w:rsid w:val="009018CB"/>
    <w:rsid w:val="00907D3B"/>
    <w:rsid w:val="009112DA"/>
    <w:rsid w:val="00913682"/>
    <w:rsid w:val="00921288"/>
    <w:rsid w:val="009230CF"/>
    <w:rsid w:val="00924120"/>
    <w:rsid w:val="00933A7D"/>
    <w:rsid w:val="009351C7"/>
    <w:rsid w:val="009359AC"/>
    <w:rsid w:val="00941444"/>
    <w:rsid w:val="009463C9"/>
    <w:rsid w:val="00947EAF"/>
    <w:rsid w:val="0095414E"/>
    <w:rsid w:val="00955F5A"/>
    <w:rsid w:val="009658E1"/>
    <w:rsid w:val="00980FB8"/>
    <w:rsid w:val="00983394"/>
    <w:rsid w:val="00985EC7"/>
    <w:rsid w:val="00986E64"/>
    <w:rsid w:val="00991192"/>
    <w:rsid w:val="00993653"/>
    <w:rsid w:val="0099671A"/>
    <w:rsid w:val="0099749B"/>
    <w:rsid w:val="009A31AE"/>
    <w:rsid w:val="009B12BC"/>
    <w:rsid w:val="009B229A"/>
    <w:rsid w:val="009B4672"/>
    <w:rsid w:val="009B5293"/>
    <w:rsid w:val="009B6035"/>
    <w:rsid w:val="009C6454"/>
    <w:rsid w:val="009C6AD0"/>
    <w:rsid w:val="009C6E9A"/>
    <w:rsid w:val="009D41B3"/>
    <w:rsid w:val="009E3652"/>
    <w:rsid w:val="009F212D"/>
    <w:rsid w:val="00A0085C"/>
    <w:rsid w:val="00A00A31"/>
    <w:rsid w:val="00A05A12"/>
    <w:rsid w:val="00A1528F"/>
    <w:rsid w:val="00A16873"/>
    <w:rsid w:val="00A25975"/>
    <w:rsid w:val="00A342D4"/>
    <w:rsid w:val="00A372B0"/>
    <w:rsid w:val="00A37D08"/>
    <w:rsid w:val="00A41DCB"/>
    <w:rsid w:val="00A426E3"/>
    <w:rsid w:val="00A50739"/>
    <w:rsid w:val="00A53BED"/>
    <w:rsid w:val="00A559B3"/>
    <w:rsid w:val="00A560CC"/>
    <w:rsid w:val="00A62AE6"/>
    <w:rsid w:val="00A62C5B"/>
    <w:rsid w:val="00A635C0"/>
    <w:rsid w:val="00A64B4E"/>
    <w:rsid w:val="00A70088"/>
    <w:rsid w:val="00A71ED9"/>
    <w:rsid w:val="00A84836"/>
    <w:rsid w:val="00A937DD"/>
    <w:rsid w:val="00A93CCC"/>
    <w:rsid w:val="00A9512A"/>
    <w:rsid w:val="00A965FC"/>
    <w:rsid w:val="00AA0DB7"/>
    <w:rsid w:val="00AA27A2"/>
    <w:rsid w:val="00AA2CDD"/>
    <w:rsid w:val="00AA4FDA"/>
    <w:rsid w:val="00AB4BE8"/>
    <w:rsid w:val="00AB6B6D"/>
    <w:rsid w:val="00AC2EEE"/>
    <w:rsid w:val="00AC442B"/>
    <w:rsid w:val="00AC5397"/>
    <w:rsid w:val="00AC675C"/>
    <w:rsid w:val="00AC75CA"/>
    <w:rsid w:val="00AD08EC"/>
    <w:rsid w:val="00AD4AE7"/>
    <w:rsid w:val="00AD78F5"/>
    <w:rsid w:val="00AE08CB"/>
    <w:rsid w:val="00AE1A9A"/>
    <w:rsid w:val="00AF5B0A"/>
    <w:rsid w:val="00B00237"/>
    <w:rsid w:val="00B01B98"/>
    <w:rsid w:val="00B021F1"/>
    <w:rsid w:val="00B02994"/>
    <w:rsid w:val="00B04E84"/>
    <w:rsid w:val="00B114C9"/>
    <w:rsid w:val="00B12FA4"/>
    <w:rsid w:val="00B14553"/>
    <w:rsid w:val="00B17826"/>
    <w:rsid w:val="00B22101"/>
    <w:rsid w:val="00B22AF0"/>
    <w:rsid w:val="00B25C79"/>
    <w:rsid w:val="00B317D2"/>
    <w:rsid w:val="00B31A32"/>
    <w:rsid w:val="00B4769F"/>
    <w:rsid w:val="00B64440"/>
    <w:rsid w:val="00B6723A"/>
    <w:rsid w:val="00B67301"/>
    <w:rsid w:val="00B7303C"/>
    <w:rsid w:val="00B76E45"/>
    <w:rsid w:val="00B84094"/>
    <w:rsid w:val="00B8740D"/>
    <w:rsid w:val="00BA1AC8"/>
    <w:rsid w:val="00BA1B0A"/>
    <w:rsid w:val="00BB00EF"/>
    <w:rsid w:val="00BB0195"/>
    <w:rsid w:val="00BC226D"/>
    <w:rsid w:val="00BD044A"/>
    <w:rsid w:val="00BD4B90"/>
    <w:rsid w:val="00BE0FBD"/>
    <w:rsid w:val="00BF32C8"/>
    <w:rsid w:val="00C014BE"/>
    <w:rsid w:val="00C04701"/>
    <w:rsid w:val="00C052AB"/>
    <w:rsid w:val="00C05B88"/>
    <w:rsid w:val="00C112C9"/>
    <w:rsid w:val="00C16869"/>
    <w:rsid w:val="00C1754F"/>
    <w:rsid w:val="00C20ED5"/>
    <w:rsid w:val="00C21364"/>
    <w:rsid w:val="00C2214C"/>
    <w:rsid w:val="00C31C7F"/>
    <w:rsid w:val="00C332F1"/>
    <w:rsid w:val="00C4293B"/>
    <w:rsid w:val="00C45EA7"/>
    <w:rsid w:val="00C50627"/>
    <w:rsid w:val="00C50FC0"/>
    <w:rsid w:val="00C52271"/>
    <w:rsid w:val="00C538B0"/>
    <w:rsid w:val="00C5760C"/>
    <w:rsid w:val="00C609A1"/>
    <w:rsid w:val="00C7151A"/>
    <w:rsid w:val="00C753FC"/>
    <w:rsid w:val="00C824BA"/>
    <w:rsid w:val="00C8651F"/>
    <w:rsid w:val="00C86A83"/>
    <w:rsid w:val="00C928FB"/>
    <w:rsid w:val="00CB5E59"/>
    <w:rsid w:val="00CC0BFB"/>
    <w:rsid w:val="00CC40B6"/>
    <w:rsid w:val="00CC4B49"/>
    <w:rsid w:val="00CD4B6C"/>
    <w:rsid w:val="00CE380E"/>
    <w:rsid w:val="00CF0517"/>
    <w:rsid w:val="00CF173E"/>
    <w:rsid w:val="00CF5E8D"/>
    <w:rsid w:val="00CF7BA5"/>
    <w:rsid w:val="00D058C1"/>
    <w:rsid w:val="00D12AA6"/>
    <w:rsid w:val="00D13361"/>
    <w:rsid w:val="00D15B47"/>
    <w:rsid w:val="00D34738"/>
    <w:rsid w:val="00D41CD4"/>
    <w:rsid w:val="00D50538"/>
    <w:rsid w:val="00D51609"/>
    <w:rsid w:val="00D51624"/>
    <w:rsid w:val="00D56F58"/>
    <w:rsid w:val="00D576BE"/>
    <w:rsid w:val="00D642E7"/>
    <w:rsid w:val="00D73E4B"/>
    <w:rsid w:val="00D74223"/>
    <w:rsid w:val="00D7694A"/>
    <w:rsid w:val="00D76ECA"/>
    <w:rsid w:val="00D81976"/>
    <w:rsid w:val="00D83CAA"/>
    <w:rsid w:val="00D90DA2"/>
    <w:rsid w:val="00D915E3"/>
    <w:rsid w:val="00D94168"/>
    <w:rsid w:val="00D9605B"/>
    <w:rsid w:val="00DA44A0"/>
    <w:rsid w:val="00DB1C37"/>
    <w:rsid w:val="00DC62F4"/>
    <w:rsid w:val="00DC7733"/>
    <w:rsid w:val="00DD007F"/>
    <w:rsid w:val="00DD3DE9"/>
    <w:rsid w:val="00DE03A0"/>
    <w:rsid w:val="00DE342E"/>
    <w:rsid w:val="00DF36F0"/>
    <w:rsid w:val="00DF7953"/>
    <w:rsid w:val="00E024CC"/>
    <w:rsid w:val="00E11DE0"/>
    <w:rsid w:val="00E21918"/>
    <w:rsid w:val="00E2413A"/>
    <w:rsid w:val="00E2557D"/>
    <w:rsid w:val="00E259D6"/>
    <w:rsid w:val="00E261BE"/>
    <w:rsid w:val="00E26A9A"/>
    <w:rsid w:val="00E3521F"/>
    <w:rsid w:val="00E36A0A"/>
    <w:rsid w:val="00E40EFD"/>
    <w:rsid w:val="00E446F6"/>
    <w:rsid w:val="00E44D47"/>
    <w:rsid w:val="00E479CF"/>
    <w:rsid w:val="00E50138"/>
    <w:rsid w:val="00E548E8"/>
    <w:rsid w:val="00E6036F"/>
    <w:rsid w:val="00E61904"/>
    <w:rsid w:val="00E61C6B"/>
    <w:rsid w:val="00E61E60"/>
    <w:rsid w:val="00E6623F"/>
    <w:rsid w:val="00E7552C"/>
    <w:rsid w:val="00E814AF"/>
    <w:rsid w:val="00E83DC2"/>
    <w:rsid w:val="00E93542"/>
    <w:rsid w:val="00E93E75"/>
    <w:rsid w:val="00EA5B8F"/>
    <w:rsid w:val="00EB1804"/>
    <w:rsid w:val="00EB4A02"/>
    <w:rsid w:val="00EB699B"/>
    <w:rsid w:val="00EC205C"/>
    <w:rsid w:val="00EC606B"/>
    <w:rsid w:val="00ED0B55"/>
    <w:rsid w:val="00ED2BB0"/>
    <w:rsid w:val="00ED451B"/>
    <w:rsid w:val="00EE29F6"/>
    <w:rsid w:val="00EE4B43"/>
    <w:rsid w:val="00EE5342"/>
    <w:rsid w:val="00EF2386"/>
    <w:rsid w:val="00EF34C7"/>
    <w:rsid w:val="00F00AA9"/>
    <w:rsid w:val="00F016C6"/>
    <w:rsid w:val="00F02288"/>
    <w:rsid w:val="00F03AB2"/>
    <w:rsid w:val="00F056E2"/>
    <w:rsid w:val="00F1081F"/>
    <w:rsid w:val="00F14109"/>
    <w:rsid w:val="00F24475"/>
    <w:rsid w:val="00F27D71"/>
    <w:rsid w:val="00F3366F"/>
    <w:rsid w:val="00F36C64"/>
    <w:rsid w:val="00F3710A"/>
    <w:rsid w:val="00F4026D"/>
    <w:rsid w:val="00F430BE"/>
    <w:rsid w:val="00F4529A"/>
    <w:rsid w:val="00F46778"/>
    <w:rsid w:val="00F53D96"/>
    <w:rsid w:val="00F56F3A"/>
    <w:rsid w:val="00F7132A"/>
    <w:rsid w:val="00F71F9D"/>
    <w:rsid w:val="00F83F68"/>
    <w:rsid w:val="00F87F3F"/>
    <w:rsid w:val="00F90FB6"/>
    <w:rsid w:val="00F97842"/>
    <w:rsid w:val="00FA750F"/>
    <w:rsid w:val="00FB094D"/>
    <w:rsid w:val="00FB17DF"/>
    <w:rsid w:val="00FB74E5"/>
    <w:rsid w:val="00FC075C"/>
    <w:rsid w:val="00FD172E"/>
    <w:rsid w:val="00FD4BDC"/>
    <w:rsid w:val="00FD6D53"/>
    <w:rsid w:val="00FE0FD4"/>
    <w:rsid w:val="00FE22DE"/>
    <w:rsid w:val="00FE276F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4803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512B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EB4A02"/>
    <w:pPr>
      <w:numPr>
        <w:numId w:val="32"/>
      </w:numPr>
    </w:pPr>
    <w:rPr>
      <w:rFonts w:cs="Arial"/>
      <w:color w:val="000000" w:themeColor="text1"/>
    </w:rPr>
  </w:style>
  <w:style w:type="character" w:customStyle="1" w:styleId="LISTAChar">
    <w:name w:val="LISTA Char"/>
    <w:link w:val="LISTA"/>
    <w:rsid w:val="00EB4A02"/>
    <w:rPr>
      <w:rFonts w:cs="Arial"/>
      <w:color w:val="000000" w:themeColor="text1"/>
      <w:spacing w:val="4"/>
      <w:kern w:val="2"/>
      <w:lang w:val="ro-RO" w:eastAsia="ro-RO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uiPriority w:val="99"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uiPriority w:val="99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244310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3F2F2C"/>
    <w:rPr>
      <w:b/>
      <w:spacing w:val="0"/>
      <w:kern w:val="0"/>
    </w:rPr>
  </w:style>
  <w:style w:type="character" w:customStyle="1" w:styleId="SUBTITLUChar">
    <w:name w:val="SUBTITLU Char"/>
    <w:link w:val="SUBTITLU"/>
    <w:rsid w:val="003F2F2C"/>
    <w:rPr>
      <w:b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C40B6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basedOn w:val="DefaultParagraphFont"/>
    <w:rsid w:val="002C07C4"/>
    <w:rPr>
      <w:vertAlign w:val="superscript"/>
    </w:rPr>
  </w:style>
  <w:style w:type="character" w:customStyle="1" w:styleId="SUBSOLChar">
    <w:name w:val="SUBSOL Char"/>
    <w:link w:val="SUBSOL"/>
    <w:rsid w:val="00CC40B6"/>
    <w:rPr>
      <w:color w:val="A6A6A6"/>
      <w:spacing w:val="4"/>
      <w:kern w:val="2"/>
    </w:rPr>
  </w:style>
  <w:style w:type="character" w:customStyle="1" w:styleId="Heading1Char">
    <w:name w:val="Heading 1 Char"/>
    <w:basedOn w:val="DefaultParagraphFont"/>
    <w:link w:val="Heading1"/>
    <w:rsid w:val="00480300"/>
    <w:rPr>
      <w:rFonts w:ascii="Cambria" w:eastAsia="Times New Roman" w:hAnsi="Cambria" w:cs="Times New Roman"/>
      <w:b/>
      <w:bCs/>
      <w:spacing w:val="4"/>
      <w:kern w:val="32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locked/>
    <w:rsid w:val="004803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300"/>
    <w:rPr>
      <w:spacing w:val="4"/>
      <w:kern w:val="2"/>
      <w:lang w:val="ro-RO" w:eastAsia="ro-RO"/>
    </w:rPr>
  </w:style>
  <w:style w:type="paragraph" w:styleId="BodyTextIndent2">
    <w:name w:val="Body Text Indent 2"/>
    <w:basedOn w:val="Normal"/>
    <w:locked/>
    <w:rsid w:val="004C7D3C"/>
    <w:pPr>
      <w:spacing w:after="120" w:line="480" w:lineRule="auto"/>
      <w:ind w:left="283"/>
    </w:pPr>
  </w:style>
  <w:style w:type="paragraph" w:styleId="BodyTextIndent">
    <w:name w:val="Body Text Indent"/>
    <w:basedOn w:val="Normal"/>
    <w:locked/>
    <w:rsid w:val="004C7D3C"/>
    <w:pPr>
      <w:spacing w:after="120"/>
      <w:ind w:left="283"/>
    </w:pPr>
  </w:style>
  <w:style w:type="paragraph" w:styleId="BodyText2">
    <w:name w:val="Body Text 2"/>
    <w:basedOn w:val="Normal"/>
    <w:locked/>
    <w:rsid w:val="00512BD0"/>
    <w:pPr>
      <w:spacing w:after="120" w:line="480" w:lineRule="auto"/>
    </w:pPr>
  </w:style>
  <w:style w:type="character" w:customStyle="1" w:styleId="do1">
    <w:name w:val="do1"/>
    <w:basedOn w:val="DefaultParagraphFont"/>
    <w:rsid w:val="004449FB"/>
    <w:rPr>
      <w:b/>
      <w:bCs/>
      <w:sz w:val="26"/>
      <w:szCs w:val="26"/>
    </w:rPr>
  </w:style>
  <w:style w:type="paragraph" w:customStyle="1" w:styleId="CaracterCaracter">
    <w:name w:val="Caracter Caracter"/>
    <w:basedOn w:val="Normal"/>
    <w:rsid w:val="003F2F2C"/>
    <w:pPr>
      <w:spacing w:line="240" w:lineRule="auto"/>
    </w:pPr>
    <w:rPr>
      <w:rFonts w:ascii="Times New Roman" w:hAnsi="Times New Roman"/>
      <w:spacing w:val="0"/>
      <w:kern w:val="0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949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Municipiul Baia Mare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elaborare1</dc:creator>
  <cp:lastModifiedBy>elaborare1</cp:lastModifiedBy>
  <cp:revision>6</cp:revision>
  <cp:lastPrinted>2024-11-21T13:18:00Z</cp:lastPrinted>
  <dcterms:created xsi:type="dcterms:W3CDTF">2024-11-15T11:57:00Z</dcterms:created>
  <dcterms:modified xsi:type="dcterms:W3CDTF">2024-11-21T13:29:00Z</dcterms:modified>
</cp:coreProperties>
</file>